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13288" w14:textId="1165CCD7" w:rsidR="000972B0" w:rsidRDefault="00125304" w:rsidP="000972B0">
      <w:pPr>
        <w:spacing w:after="0" w:line="240" w:lineRule="auto"/>
        <w:rPr>
          <w:b/>
          <w:sz w:val="28"/>
          <w:szCs w:val="28"/>
        </w:rPr>
      </w:pPr>
      <w:bookmarkStart w:id="0" w:name="_GoBack"/>
      <w:bookmarkEnd w:id="0"/>
      <w:r>
        <w:rPr>
          <w:b/>
          <w:sz w:val="28"/>
          <w:szCs w:val="28"/>
        </w:rPr>
        <w:t xml:space="preserve">Proposed Changes </w:t>
      </w:r>
      <w:r w:rsidR="00EF08EE" w:rsidRPr="00EF08EE">
        <w:rPr>
          <w:b/>
          <w:sz w:val="28"/>
          <w:szCs w:val="28"/>
        </w:rPr>
        <w:t xml:space="preserve">to </w:t>
      </w:r>
      <w:r w:rsidR="00102037">
        <w:rPr>
          <w:b/>
          <w:sz w:val="28"/>
          <w:szCs w:val="28"/>
        </w:rPr>
        <w:t xml:space="preserve">the </w:t>
      </w:r>
      <w:r w:rsidR="00EF08EE" w:rsidRPr="00102037">
        <w:rPr>
          <w:b/>
          <w:i/>
          <w:iCs/>
          <w:sz w:val="28"/>
          <w:szCs w:val="28"/>
        </w:rPr>
        <w:t>Pipeline Rules</w:t>
      </w:r>
      <w:r w:rsidR="00EF08EE" w:rsidRPr="00EF08EE">
        <w:rPr>
          <w:b/>
          <w:sz w:val="28"/>
          <w:szCs w:val="28"/>
        </w:rPr>
        <w:t xml:space="preserve"> </w:t>
      </w:r>
    </w:p>
    <w:p w14:paraId="78021E60" w14:textId="4B80969B" w:rsidR="00102037" w:rsidRDefault="00102037" w:rsidP="000972B0">
      <w:pPr>
        <w:spacing w:after="0" w:line="240" w:lineRule="auto"/>
        <w:rPr>
          <w:b/>
          <w:sz w:val="28"/>
          <w:szCs w:val="28"/>
        </w:rPr>
      </w:pPr>
      <w:r>
        <w:rPr>
          <w:b/>
          <w:sz w:val="28"/>
          <w:szCs w:val="28"/>
        </w:rPr>
        <w:t>Draft for Stakeholder Feedback</w:t>
      </w:r>
    </w:p>
    <w:p w14:paraId="50DFB39D" w14:textId="30FA7630" w:rsidR="00527A65" w:rsidRDefault="00527A65" w:rsidP="000972B0">
      <w:pPr>
        <w:spacing w:after="0" w:line="240" w:lineRule="auto"/>
        <w:rPr>
          <w:b/>
          <w:sz w:val="28"/>
          <w:szCs w:val="28"/>
        </w:rPr>
      </w:pPr>
    </w:p>
    <w:p w14:paraId="49A92B99" w14:textId="77777777" w:rsidR="00B94658" w:rsidRPr="006B123A" w:rsidRDefault="00527A65" w:rsidP="000972B0">
      <w:pPr>
        <w:spacing w:after="0" w:line="240" w:lineRule="auto"/>
        <w:rPr>
          <w:b/>
          <w:sz w:val="24"/>
          <w:szCs w:val="24"/>
        </w:rPr>
      </w:pPr>
      <w:bookmarkStart w:id="1" w:name="_Hlk54856518"/>
      <w:r w:rsidRPr="006B123A">
        <w:rPr>
          <w:b/>
          <w:sz w:val="24"/>
          <w:szCs w:val="24"/>
        </w:rPr>
        <w:t xml:space="preserve">Instructions: </w:t>
      </w:r>
    </w:p>
    <w:p w14:paraId="1394D559" w14:textId="4E2CFA67" w:rsidR="00527A65" w:rsidRPr="006B123A" w:rsidRDefault="00527A65" w:rsidP="000972B0">
      <w:pPr>
        <w:spacing w:after="0" w:line="240" w:lineRule="auto"/>
        <w:rPr>
          <w:sz w:val="24"/>
          <w:szCs w:val="24"/>
        </w:rPr>
      </w:pPr>
      <w:r w:rsidRPr="006B123A">
        <w:rPr>
          <w:sz w:val="24"/>
          <w:szCs w:val="24"/>
        </w:rPr>
        <w:t xml:space="preserve">The AER is seeking feedback on proposed changes to the </w:t>
      </w:r>
      <w:r w:rsidRPr="00102037">
        <w:rPr>
          <w:i/>
          <w:iCs/>
          <w:sz w:val="24"/>
          <w:szCs w:val="24"/>
        </w:rPr>
        <w:t>Pipeline Rules</w:t>
      </w:r>
      <w:r w:rsidRPr="006B123A">
        <w:rPr>
          <w:sz w:val="24"/>
          <w:szCs w:val="24"/>
        </w:rPr>
        <w:t xml:space="preserve">. </w:t>
      </w:r>
      <w:r w:rsidR="00102037">
        <w:rPr>
          <w:sz w:val="24"/>
          <w:szCs w:val="24"/>
        </w:rPr>
        <w:t>T</w:t>
      </w:r>
      <w:r w:rsidR="006B123A" w:rsidRPr="006B123A">
        <w:rPr>
          <w:sz w:val="24"/>
          <w:szCs w:val="24"/>
        </w:rPr>
        <w:t xml:space="preserve">he purpose of gathering this feedback is to ensure the requirements are understood and appropriate. </w:t>
      </w:r>
      <w:r w:rsidR="00F26DC0">
        <w:rPr>
          <w:sz w:val="24"/>
          <w:szCs w:val="24"/>
        </w:rPr>
        <w:t xml:space="preserve">All suggestions will be reviewed and considered. </w:t>
      </w:r>
      <w:r w:rsidR="006B123A" w:rsidRPr="006B123A">
        <w:rPr>
          <w:sz w:val="24"/>
          <w:szCs w:val="24"/>
        </w:rPr>
        <w:t>D</w:t>
      </w:r>
      <w:r w:rsidRPr="006B123A">
        <w:rPr>
          <w:sz w:val="24"/>
          <w:szCs w:val="24"/>
        </w:rPr>
        <w:t xml:space="preserve">ownload this document and identify </w:t>
      </w:r>
      <w:r w:rsidR="00B94658" w:rsidRPr="006B123A">
        <w:rPr>
          <w:sz w:val="24"/>
          <w:szCs w:val="24"/>
        </w:rPr>
        <w:t xml:space="preserve">in the Feedback column next to the appropriate clause </w:t>
      </w:r>
      <w:r w:rsidR="00102037">
        <w:rPr>
          <w:sz w:val="24"/>
          <w:szCs w:val="24"/>
        </w:rPr>
        <w:t xml:space="preserve">(1) </w:t>
      </w:r>
      <w:r w:rsidR="00B94658" w:rsidRPr="006B123A">
        <w:rPr>
          <w:sz w:val="24"/>
          <w:szCs w:val="24"/>
        </w:rPr>
        <w:t xml:space="preserve">the issue, </w:t>
      </w:r>
      <w:r w:rsidR="00102037">
        <w:rPr>
          <w:sz w:val="24"/>
          <w:szCs w:val="24"/>
        </w:rPr>
        <w:t xml:space="preserve">(2) the rationale or why this is an issue, and (3) a </w:t>
      </w:r>
      <w:r w:rsidR="00B94658" w:rsidRPr="006B123A">
        <w:rPr>
          <w:sz w:val="24"/>
          <w:szCs w:val="24"/>
        </w:rPr>
        <w:t xml:space="preserve">possible solution or recommendation. Save the document and email </w:t>
      </w:r>
      <w:r w:rsidR="00102037">
        <w:rPr>
          <w:sz w:val="24"/>
          <w:szCs w:val="24"/>
        </w:rPr>
        <w:t xml:space="preserve">it to </w:t>
      </w:r>
      <w:hyperlink r:id="rId8" w:history="1">
        <w:r w:rsidR="00102037" w:rsidRPr="00102037">
          <w:rPr>
            <w:rStyle w:val="Hyperlink"/>
            <w:sz w:val="24"/>
            <w:szCs w:val="24"/>
          </w:rPr>
          <w:t>PipelineRuleUpdate2020@aer.ca</w:t>
        </w:r>
      </w:hyperlink>
      <w:r w:rsidR="00B94658" w:rsidRPr="006B123A">
        <w:rPr>
          <w:sz w:val="24"/>
          <w:szCs w:val="24"/>
        </w:rPr>
        <w:t xml:space="preserve">.  Feedback will be accepted until </w:t>
      </w:r>
      <w:r w:rsidR="00B94658" w:rsidRPr="00E90CCB">
        <w:rPr>
          <w:sz w:val="24"/>
          <w:szCs w:val="24"/>
        </w:rPr>
        <w:t>January 1</w:t>
      </w:r>
      <w:r w:rsidR="00E90CCB" w:rsidRPr="00E90CCB">
        <w:rPr>
          <w:sz w:val="24"/>
          <w:szCs w:val="24"/>
        </w:rPr>
        <w:t>5</w:t>
      </w:r>
      <w:r w:rsidR="00B94658" w:rsidRPr="00E90CCB">
        <w:rPr>
          <w:sz w:val="24"/>
          <w:szCs w:val="24"/>
        </w:rPr>
        <w:t>, 2021.</w:t>
      </w:r>
      <w:r w:rsidR="00B94658" w:rsidRPr="006B123A">
        <w:rPr>
          <w:sz w:val="24"/>
          <w:szCs w:val="24"/>
        </w:rPr>
        <w:t xml:space="preserve"> </w:t>
      </w:r>
    </w:p>
    <w:bookmarkEnd w:id="1"/>
    <w:p w14:paraId="3EFAC82E" w14:textId="77777777" w:rsidR="00EF08EE" w:rsidRDefault="00EF08EE" w:rsidP="000972B0">
      <w:pPr>
        <w:spacing w:after="0" w:line="240" w:lineRule="auto"/>
        <w:rPr>
          <w:sz w:val="28"/>
          <w:szCs w:val="28"/>
        </w:rPr>
      </w:pPr>
    </w:p>
    <w:tbl>
      <w:tblPr>
        <w:tblStyle w:val="TableGrid"/>
        <w:tblW w:w="23030" w:type="dxa"/>
        <w:tblLook w:val="04A0" w:firstRow="1" w:lastRow="0" w:firstColumn="1" w:lastColumn="0" w:noHBand="0" w:noVBand="1"/>
      </w:tblPr>
      <w:tblGrid>
        <w:gridCol w:w="8332"/>
        <w:gridCol w:w="6008"/>
        <w:gridCol w:w="4515"/>
        <w:gridCol w:w="4175"/>
      </w:tblGrid>
      <w:tr w:rsidR="005427EE" w:rsidRPr="000972B0" w14:paraId="68C99233" w14:textId="5557B354" w:rsidTr="0079698B">
        <w:trPr>
          <w:tblHeader/>
        </w:trPr>
        <w:tc>
          <w:tcPr>
            <w:tcW w:w="8332" w:type="dxa"/>
            <w:shd w:val="clear" w:color="auto" w:fill="DBE5F1" w:themeFill="accent1" w:themeFillTint="33"/>
          </w:tcPr>
          <w:p w14:paraId="35DE6979" w14:textId="77777777" w:rsidR="005427EE" w:rsidRPr="00FF42C6" w:rsidRDefault="005427EE" w:rsidP="00FF42C6">
            <w:pPr>
              <w:jc w:val="center"/>
              <w:rPr>
                <w:rFonts w:cstheme="minorHAnsi"/>
                <w:b/>
                <w:sz w:val="28"/>
                <w:szCs w:val="28"/>
              </w:rPr>
            </w:pPr>
            <w:r w:rsidRPr="00FF42C6">
              <w:rPr>
                <w:rFonts w:cstheme="minorHAnsi"/>
                <w:b/>
                <w:sz w:val="28"/>
                <w:szCs w:val="28"/>
              </w:rPr>
              <w:t>Proposed</w:t>
            </w:r>
            <w:r>
              <w:rPr>
                <w:rFonts w:cstheme="minorHAnsi"/>
                <w:b/>
                <w:sz w:val="28"/>
                <w:szCs w:val="28"/>
              </w:rPr>
              <w:t xml:space="preserve"> Changes</w:t>
            </w:r>
          </w:p>
        </w:tc>
        <w:tc>
          <w:tcPr>
            <w:tcW w:w="6008" w:type="dxa"/>
            <w:shd w:val="clear" w:color="auto" w:fill="DBE5F1" w:themeFill="accent1" w:themeFillTint="33"/>
          </w:tcPr>
          <w:p w14:paraId="30811BDA" w14:textId="77777777" w:rsidR="005427EE" w:rsidRPr="00FF42C6" w:rsidRDefault="005427EE" w:rsidP="00FF42C6">
            <w:pPr>
              <w:jc w:val="center"/>
              <w:rPr>
                <w:rFonts w:cstheme="minorHAnsi"/>
                <w:b/>
                <w:sz w:val="28"/>
                <w:szCs w:val="28"/>
              </w:rPr>
            </w:pPr>
            <w:r w:rsidRPr="00FF42C6">
              <w:rPr>
                <w:rFonts w:cstheme="minorHAnsi"/>
                <w:b/>
                <w:sz w:val="28"/>
                <w:szCs w:val="28"/>
              </w:rPr>
              <w:t>Current</w:t>
            </w:r>
          </w:p>
          <w:p w14:paraId="64164C51" w14:textId="77777777" w:rsidR="005427EE" w:rsidRPr="00FF42C6" w:rsidRDefault="005427EE" w:rsidP="00FF42C6">
            <w:pPr>
              <w:jc w:val="center"/>
              <w:rPr>
                <w:rFonts w:cstheme="minorHAnsi"/>
                <w:sz w:val="28"/>
                <w:szCs w:val="28"/>
              </w:rPr>
            </w:pPr>
          </w:p>
        </w:tc>
        <w:tc>
          <w:tcPr>
            <w:tcW w:w="4515" w:type="dxa"/>
            <w:shd w:val="clear" w:color="auto" w:fill="DBE5F1" w:themeFill="accent1" w:themeFillTint="33"/>
          </w:tcPr>
          <w:p w14:paraId="467A9C43" w14:textId="1BA5F912" w:rsidR="005427EE" w:rsidRPr="00FF42C6" w:rsidRDefault="005427EE" w:rsidP="00FF42C6">
            <w:pPr>
              <w:jc w:val="center"/>
              <w:rPr>
                <w:rFonts w:cstheme="minorHAnsi"/>
                <w:b/>
                <w:sz w:val="28"/>
                <w:szCs w:val="28"/>
              </w:rPr>
            </w:pPr>
            <w:r>
              <w:rPr>
                <w:rFonts w:cstheme="minorHAnsi"/>
                <w:b/>
                <w:sz w:val="28"/>
                <w:szCs w:val="28"/>
              </w:rPr>
              <w:t>Explanation</w:t>
            </w:r>
          </w:p>
        </w:tc>
        <w:tc>
          <w:tcPr>
            <w:tcW w:w="4175" w:type="dxa"/>
            <w:shd w:val="clear" w:color="auto" w:fill="DBE5F1" w:themeFill="accent1" w:themeFillTint="33"/>
          </w:tcPr>
          <w:p w14:paraId="208789A4" w14:textId="0B4D28C2" w:rsidR="005427EE" w:rsidRDefault="005427EE" w:rsidP="00FF42C6">
            <w:pPr>
              <w:jc w:val="center"/>
              <w:rPr>
                <w:rFonts w:cstheme="minorHAnsi"/>
                <w:b/>
                <w:sz w:val="28"/>
                <w:szCs w:val="28"/>
              </w:rPr>
            </w:pPr>
            <w:r>
              <w:rPr>
                <w:rFonts w:cstheme="minorHAnsi"/>
                <w:b/>
                <w:sz w:val="28"/>
                <w:szCs w:val="28"/>
              </w:rPr>
              <w:t>Feedback</w:t>
            </w:r>
          </w:p>
        </w:tc>
      </w:tr>
      <w:tr w:rsidR="005427EE" w:rsidRPr="000972B0" w14:paraId="659C3D37" w14:textId="0AB8102E" w:rsidTr="0079698B">
        <w:tc>
          <w:tcPr>
            <w:tcW w:w="8332" w:type="dxa"/>
          </w:tcPr>
          <w:p w14:paraId="17FAA2E5" w14:textId="77777777" w:rsidR="005427EE" w:rsidRPr="000972B0" w:rsidRDefault="005427EE" w:rsidP="00CF1F34">
            <w:pPr>
              <w:pStyle w:val="Heading1"/>
              <w:spacing w:before="0"/>
              <w:outlineLvl w:val="0"/>
              <w:rPr>
                <w:rFonts w:asciiTheme="minorHAnsi" w:hAnsiTheme="minorHAnsi" w:cstheme="minorHAnsi"/>
                <w:sz w:val="22"/>
                <w:szCs w:val="22"/>
              </w:rPr>
            </w:pPr>
          </w:p>
        </w:tc>
        <w:tc>
          <w:tcPr>
            <w:tcW w:w="6008" w:type="dxa"/>
          </w:tcPr>
          <w:p w14:paraId="0547E20B" w14:textId="77777777" w:rsidR="005427EE" w:rsidRPr="00C356B1" w:rsidRDefault="005427EE" w:rsidP="000972B0">
            <w:pPr>
              <w:rPr>
                <w:rFonts w:cstheme="minorHAnsi"/>
                <w:b/>
                <w:sz w:val="28"/>
                <w:szCs w:val="28"/>
              </w:rPr>
            </w:pPr>
            <w:r w:rsidRPr="00C356B1">
              <w:rPr>
                <w:b/>
                <w:sz w:val="28"/>
                <w:szCs w:val="28"/>
              </w:rPr>
              <w:t>Part 1 Administration</w:t>
            </w:r>
            <w:r w:rsidRPr="00C356B1">
              <w:rPr>
                <w:rFonts w:eastAsia="Times New Roman"/>
                <w:b/>
                <w:sz w:val="28"/>
                <w:szCs w:val="28"/>
                <w:lang w:eastAsia="en-CA"/>
              </w:rPr>
              <w:t> </w:t>
            </w:r>
          </w:p>
        </w:tc>
        <w:tc>
          <w:tcPr>
            <w:tcW w:w="4515" w:type="dxa"/>
          </w:tcPr>
          <w:p w14:paraId="31B771F9" w14:textId="77777777" w:rsidR="005427EE" w:rsidRPr="000972B0" w:rsidRDefault="005427EE" w:rsidP="000972B0">
            <w:pPr>
              <w:rPr>
                <w:rFonts w:cstheme="minorHAnsi"/>
              </w:rPr>
            </w:pPr>
          </w:p>
        </w:tc>
        <w:tc>
          <w:tcPr>
            <w:tcW w:w="4175" w:type="dxa"/>
          </w:tcPr>
          <w:p w14:paraId="52515FA5" w14:textId="77777777" w:rsidR="005427EE" w:rsidRPr="000972B0" w:rsidRDefault="005427EE" w:rsidP="000972B0">
            <w:pPr>
              <w:rPr>
                <w:rFonts w:cstheme="minorHAnsi"/>
              </w:rPr>
            </w:pPr>
          </w:p>
        </w:tc>
      </w:tr>
      <w:tr w:rsidR="005427EE" w:rsidRPr="000972B0" w14:paraId="2A3F7DE6" w14:textId="16CF19DB" w:rsidTr="0079698B">
        <w:tc>
          <w:tcPr>
            <w:tcW w:w="8332" w:type="dxa"/>
          </w:tcPr>
          <w:p w14:paraId="35E54611" w14:textId="77777777" w:rsidR="005427EE" w:rsidRPr="000972B0" w:rsidRDefault="005427EE" w:rsidP="00CF1F34">
            <w:pPr>
              <w:pStyle w:val="Heading2"/>
              <w:outlineLvl w:val="1"/>
              <w:rPr>
                <w:rFonts w:asciiTheme="minorHAnsi" w:hAnsiTheme="minorHAnsi" w:cstheme="minorHAnsi"/>
                <w:sz w:val="22"/>
                <w:szCs w:val="22"/>
              </w:rPr>
            </w:pPr>
          </w:p>
        </w:tc>
        <w:tc>
          <w:tcPr>
            <w:tcW w:w="6008" w:type="dxa"/>
          </w:tcPr>
          <w:p w14:paraId="37BDC0E9" w14:textId="77777777" w:rsidR="005427EE" w:rsidRPr="00FF42C6" w:rsidRDefault="005427EE" w:rsidP="000972B0">
            <w:pPr>
              <w:rPr>
                <w:rFonts w:cstheme="minorHAnsi"/>
                <w:b/>
              </w:rPr>
            </w:pPr>
            <w:r w:rsidRPr="00FF42C6">
              <w:rPr>
                <w:rFonts w:eastAsia="Times New Roman"/>
                <w:b/>
                <w:lang w:eastAsia="en-CA"/>
              </w:rPr>
              <w:t>Interpretation</w:t>
            </w:r>
            <w:r w:rsidRPr="00FF42C6">
              <w:rPr>
                <w:rFonts w:eastAsia="Times New Roman"/>
                <w:b/>
                <w:sz w:val="20"/>
                <w:szCs w:val="20"/>
                <w:lang w:eastAsia="en-CA"/>
              </w:rPr>
              <w:t> </w:t>
            </w:r>
          </w:p>
        </w:tc>
        <w:tc>
          <w:tcPr>
            <w:tcW w:w="4515" w:type="dxa"/>
          </w:tcPr>
          <w:p w14:paraId="059E701B" w14:textId="77777777" w:rsidR="005427EE" w:rsidRPr="000972B0" w:rsidRDefault="005427EE" w:rsidP="000972B0">
            <w:pPr>
              <w:rPr>
                <w:rFonts w:cstheme="minorHAnsi"/>
              </w:rPr>
            </w:pPr>
          </w:p>
        </w:tc>
        <w:tc>
          <w:tcPr>
            <w:tcW w:w="4175" w:type="dxa"/>
          </w:tcPr>
          <w:p w14:paraId="221FA307" w14:textId="77777777" w:rsidR="005427EE" w:rsidRPr="000972B0" w:rsidRDefault="005427EE" w:rsidP="000972B0">
            <w:pPr>
              <w:rPr>
                <w:rFonts w:cstheme="minorHAnsi"/>
              </w:rPr>
            </w:pPr>
          </w:p>
        </w:tc>
      </w:tr>
      <w:tr w:rsidR="005427EE" w:rsidRPr="000972B0" w14:paraId="16089541" w14:textId="32BE0D6C" w:rsidTr="0079698B">
        <w:tc>
          <w:tcPr>
            <w:tcW w:w="8332" w:type="dxa"/>
          </w:tcPr>
          <w:p w14:paraId="60CD9BF9" w14:textId="77777777" w:rsidR="005427EE" w:rsidRPr="0096393B" w:rsidRDefault="005427EE" w:rsidP="00FF42C6">
            <w:pPr>
              <w:ind w:left="720"/>
              <w:rPr>
                <w:rFonts w:cstheme="minorHAnsi"/>
              </w:rPr>
            </w:pPr>
          </w:p>
        </w:tc>
        <w:tc>
          <w:tcPr>
            <w:tcW w:w="6008" w:type="dxa"/>
          </w:tcPr>
          <w:p w14:paraId="4AE57ADF" w14:textId="77777777" w:rsidR="005427EE" w:rsidRPr="0096393B" w:rsidRDefault="005427EE" w:rsidP="00FF42C6">
            <w:pPr>
              <w:rPr>
                <w:rFonts w:cstheme="minorHAnsi"/>
              </w:rPr>
            </w:pPr>
            <w:r>
              <w:rPr>
                <w:rFonts w:eastAsia="Times New Roman" w:cstheme="minorHAnsi"/>
                <w:lang w:eastAsia="en-CA"/>
              </w:rPr>
              <w:t>1</w:t>
            </w:r>
            <w:r w:rsidRPr="0096393B">
              <w:rPr>
                <w:rFonts w:eastAsia="Times New Roman" w:cstheme="minorHAnsi"/>
                <w:lang w:eastAsia="en-CA"/>
              </w:rPr>
              <w:t xml:space="preserve">(a) “Act” means the </w:t>
            </w:r>
            <w:r w:rsidRPr="00220030">
              <w:rPr>
                <w:rFonts w:eastAsia="Times New Roman" w:cstheme="minorHAnsi"/>
                <w:i/>
                <w:lang w:eastAsia="en-CA"/>
              </w:rPr>
              <w:t>Pipeline Act</w:t>
            </w:r>
            <w:r w:rsidRPr="0096393B">
              <w:rPr>
                <w:rFonts w:eastAsia="Times New Roman" w:cstheme="minorHAnsi"/>
                <w:lang w:eastAsia="en-CA"/>
              </w:rPr>
              <w:t>;</w:t>
            </w:r>
          </w:p>
        </w:tc>
        <w:tc>
          <w:tcPr>
            <w:tcW w:w="4515" w:type="dxa"/>
          </w:tcPr>
          <w:p w14:paraId="60A78790" w14:textId="77777777" w:rsidR="005427EE" w:rsidRPr="0096393B" w:rsidRDefault="005427EE" w:rsidP="00FF42C6">
            <w:pPr>
              <w:rPr>
                <w:rFonts w:cstheme="minorHAnsi"/>
              </w:rPr>
            </w:pPr>
          </w:p>
        </w:tc>
        <w:tc>
          <w:tcPr>
            <w:tcW w:w="4175" w:type="dxa"/>
          </w:tcPr>
          <w:p w14:paraId="4015C5D2" w14:textId="77777777" w:rsidR="005427EE" w:rsidRPr="0096393B" w:rsidRDefault="005427EE" w:rsidP="00FF42C6">
            <w:pPr>
              <w:rPr>
                <w:rFonts w:cstheme="minorHAnsi"/>
              </w:rPr>
            </w:pPr>
          </w:p>
        </w:tc>
      </w:tr>
      <w:tr w:rsidR="005427EE" w:rsidRPr="000972B0" w14:paraId="1BF963EA" w14:textId="1E52DE1C" w:rsidTr="0079698B">
        <w:tc>
          <w:tcPr>
            <w:tcW w:w="8332" w:type="dxa"/>
          </w:tcPr>
          <w:p w14:paraId="62528E57" w14:textId="77777777" w:rsidR="005427EE" w:rsidRPr="0096393B" w:rsidRDefault="005427EE" w:rsidP="00FF42C6">
            <w:pPr>
              <w:ind w:left="720"/>
              <w:rPr>
                <w:rFonts w:cstheme="minorHAnsi"/>
              </w:rPr>
            </w:pPr>
          </w:p>
        </w:tc>
        <w:tc>
          <w:tcPr>
            <w:tcW w:w="6008" w:type="dxa"/>
          </w:tcPr>
          <w:p w14:paraId="142B947F" w14:textId="77777777" w:rsidR="005427EE" w:rsidRPr="0096393B" w:rsidRDefault="005427EE" w:rsidP="00FF42C6">
            <w:pPr>
              <w:rPr>
                <w:rFonts w:cstheme="minorHAnsi"/>
              </w:rPr>
            </w:pPr>
            <w:r>
              <w:rPr>
                <w:rFonts w:eastAsia="Times New Roman" w:cstheme="minorHAnsi"/>
                <w:lang w:eastAsia="en-CA"/>
              </w:rPr>
              <w:t>1</w:t>
            </w:r>
            <w:r w:rsidRPr="0096393B">
              <w:rPr>
                <w:rFonts w:eastAsia="Times New Roman" w:cstheme="minorHAnsi"/>
                <w:lang w:eastAsia="en-CA"/>
              </w:rPr>
              <w:t>(b) “Alberta One-Call” means the non-profit corporation called Alberta One-Call that transmits a notification from a person who intends to disturb the ground to its members whose buried facilities might be affected by the ground disturbance;</w:t>
            </w:r>
          </w:p>
        </w:tc>
        <w:tc>
          <w:tcPr>
            <w:tcW w:w="4515" w:type="dxa"/>
          </w:tcPr>
          <w:p w14:paraId="66EC8D66" w14:textId="77777777" w:rsidR="005427EE" w:rsidRPr="0096393B" w:rsidRDefault="005427EE" w:rsidP="00FF42C6">
            <w:pPr>
              <w:rPr>
                <w:rFonts w:cstheme="minorHAnsi"/>
              </w:rPr>
            </w:pPr>
          </w:p>
        </w:tc>
        <w:tc>
          <w:tcPr>
            <w:tcW w:w="4175" w:type="dxa"/>
          </w:tcPr>
          <w:p w14:paraId="6C1FA353" w14:textId="77777777" w:rsidR="005427EE" w:rsidRPr="0096393B" w:rsidRDefault="005427EE" w:rsidP="00FF42C6">
            <w:pPr>
              <w:rPr>
                <w:rFonts w:cstheme="minorHAnsi"/>
              </w:rPr>
            </w:pPr>
          </w:p>
        </w:tc>
      </w:tr>
      <w:tr w:rsidR="005427EE" w:rsidRPr="000972B0" w14:paraId="773B7C22" w14:textId="14C9881D" w:rsidTr="0079698B">
        <w:tc>
          <w:tcPr>
            <w:tcW w:w="8332" w:type="dxa"/>
          </w:tcPr>
          <w:p w14:paraId="497AC406" w14:textId="77777777" w:rsidR="005427EE" w:rsidRPr="0096393B" w:rsidRDefault="005427EE" w:rsidP="00FF42C6">
            <w:pPr>
              <w:ind w:left="720"/>
              <w:rPr>
                <w:rFonts w:cstheme="minorHAnsi"/>
              </w:rPr>
            </w:pPr>
          </w:p>
        </w:tc>
        <w:tc>
          <w:tcPr>
            <w:tcW w:w="6008" w:type="dxa"/>
          </w:tcPr>
          <w:p w14:paraId="05BF06FB" w14:textId="77777777" w:rsidR="005427EE" w:rsidRPr="0096393B" w:rsidRDefault="005427EE" w:rsidP="00FF42C6">
            <w:pPr>
              <w:rPr>
                <w:rFonts w:cstheme="minorHAnsi"/>
              </w:rPr>
            </w:pPr>
            <w:r>
              <w:rPr>
                <w:rFonts w:eastAsia="Times New Roman" w:cstheme="minorHAnsi"/>
                <w:lang w:eastAsia="en-CA"/>
              </w:rPr>
              <w:t>1</w:t>
            </w:r>
            <w:r w:rsidRPr="0096393B">
              <w:rPr>
                <w:rFonts w:eastAsia="Times New Roman" w:cstheme="minorHAnsi"/>
                <w:lang w:eastAsia="en-CA"/>
              </w:rPr>
              <w:t>(c) repealed AT 89/2013 s30;</w:t>
            </w:r>
          </w:p>
        </w:tc>
        <w:tc>
          <w:tcPr>
            <w:tcW w:w="4515" w:type="dxa"/>
          </w:tcPr>
          <w:p w14:paraId="0C7B74C6" w14:textId="77777777" w:rsidR="005427EE" w:rsidRPr="0096393B" w:rsidRDefault="005427EE" w:rsidP="00FF42C6">
            <w:pPr>
              <w:rPr>
                <w:rFonts w:cstheme="minorHAnsi"/>
              </w:rPr>
            </w:pPr>
          </w:p>
        </w:tc>
        <w:tc>
          <w:tcPr>
            <w:tcW w:w="4175" w:type="dxa"/>
          </w:tcPr>
          <w:p w14:paraId="127775D0" w14:textId="77777777" w:rsidR="005427EE" w:rsidRPr="0096393B" w:rsidRDefault="005427EE" w:rsidP="00FF42C6">
            <w:pPr>
              <w:rPr>
                <w:rFonts w:cstheme="minorHAnsi"/>
              </w:rPr>
            </w:pPr>
          </w:p>
        </w:tc>
      </w:tr>
      <w:tr w:rsidR="005427EE" w:rsidRPr="000972B0" w14:paraId="361E3DB4" w14:textId="0BEF65A9" w:rsidTr="0079698B">
        <w:tc>
          <w:tcPr>
            <w:tcW w:w="8332" w:type="dxa"/>
          </w:tcPr>
          <w:p w14:paraId="40162AFF" w14:textId="77777777" w:rsidR="005427EE" w:rsidRPr="0096393B" w:rsidRDefault="005427EE" w:rsidP="00FF42C6">
            <w:pPr>
              <w:ind w:left="720"/>
              <w:rPr>
                <w:rFonts w:cstheme="minorHAnsi"/>
              </w:rPr>
            </w:pPr>
          </w:p>
        </w:tc>
        <w:tc>
          <w:tcPr>
            <w:tcW w:w="6008" w:type="dxa"/>
          </w:tcPr>
          <w:p w14:paraId="2D7C6236" w14:textId="77777777" w:rsidR="005427EE" w:rsidRPr="0096393B" w:rsidRDefault="005427EE" w:rsidP="00FF42C6">
            <w:pPr>
              <w:rPr>
                <w:rFonts w:cstheme="minorHAnsi"/>
              </w:rPr>
            </w:pPr>
            <w:r>
              <w:rPr>
                <w:rFonts w:eastAsia="Times New Roman" w:cstheme="minorHAnsi"/>
                <w:lang w:eastAsia="en-CA"/>
              </w:rPr>
              <w:t>1</w:t>
            </w:r>
            <w:r w:rsidRPr="0096393B">
              <w:rPr>
                <w:rFonts w:eastAsia="Times New Roman" w:cstheme="minorHAnsi"/>
                <w:lang w:eastAsia="en-CA"/>
              </w:rPr>
              <w:t>(d) “break” means the escape of substance from a pipeline in a manner that immediately impairs the operation of the pipeline;</w:t>
            </w:r>
          </w:p>
        </w:tc>
        <w:tc>
          <w:tcPr>
            <w:tcW w:w="4515" w:type="dxa"/>
          </w:tcPr>
          <w:p w14:paraId="17D088D6" w14:textId="77777777" w:rsidR="005427EE" w:rsidRPr="0096393B" w:rsidRDefault="005427EE" w:rsidP="00FF42C6">
            <w:pPr>
              <w:rPr>
                <w:rFonts w:cstheme="minorHAnsi"/>
              </w:rPr>
            </w:pPr>
          </w:p>
        </w:tc>
        <w:tc>
          <w:tcPr>
            <w:tcW w:w="4175" w:type="dxa"/>
          </w:tcPr>
          <w:p w14:paraId="7A1BC79A" w14:textId="77777777" w:rsidR="005427EE" w:rsidRPr="0096393B" w:rsidRDefault="005427EE" w:rsidP="00FF42C6">
            <w:pPr>
              <w:rPr>
                <w:rFonts w:cstheme="minorHAnsi"/>
              </w:rPr>
            </w:pPr>
          </w:p>
        </w:tc>
      </w:tr>
      <w:tr w:rsidR="005427EE" w:rsidRPr="000972B0" w14:paraId="7F9255BA" w14:textId="16C55C87" w:rsidTr="0079698B">
        <w:tc>
          <w:tcPr>
            <w:tcW w:w="8332" w:type="dxa"/>
          </w:tcPr>
          <w:p w14:paraId="4131F290" w14:textId="77777777" w:rsidR="005427EE" w:rsidRDefault="005427EE" w:rsidP="00FF42C6">
            <w:pPr>
              <w:ind w:left="720"/>
              <w:rPr>
                <w:rFonts w:eastAsia="Times New Roman" w:cstheme="minorHAnsi"/>
                <w:lang w:eastAsia="en-CA"/>
              </w:rPr>
            </w:pPr>
            <w:r w:rsidRPr="0096393B">
              <w:rPr>
                <w:rFonts w:eastAsia="Times New Roman" w:cstheme="minorHAnsi"/>
                <w:lang w:eastAsia="en-CA"/>
              </w:rPr>
              <w:t xml:space="preserve">(e) “contact damage” means damage to a </w:t>
            </w:r>
            <w:r w:rsidRPr="0096393B">
              <w:rPr>
                <w:rFonts w:eastAsia="Times New Roman" w:cstheme="minorHAnsi"/>
                <w:color w:val="FF0000"/>
                <w:lang w:eastAsia="en-CA"/>
              </w:rPr>
              <w:t xml:space="preserve">completed </w:t>
            </w:r>
            <w:r w:rsidRPr="0096393B">
              <w:rPr>
                <w:rFonts w:eastAsia="Times New Roman" w:cstheme="minorHAnsi"/>
                <w:lang w:eastAsia="en-CA"/>
              </w:rPr>
              <w:t>pipeline that occurs during a ground disturbance and results in</w:t>
            </w:r>
          </w:p>
          <w:p w14:paraId="29FF619D" w14:textId="469AE5D0" w:rsidR="005427EE" w:rsidRPr="001B2B06" w:rsidRDefault="005427EE" w:rsidP="00EB0C65">
            <w:pPr>
              <w:tabs>
                <w:tab w:val="left" w:pos="990"/>
              </w:tabs>
              <w:rPr>
                <w:rFonts w:eastAsia="Times New Roman" w:cstheme="minorHAnsi"/>
                <w:lang w:eastAsia="en-CA"/>
              </w:rPr>
            </w:pPr>
          </w:p>
        </w:tc>
        <w:tc>
          <w:tcPr>
            <w:tcW w:w="6008" w:type="dxa"/>
          </w:tcPr>
          <w:p w14:paraId="45507C28" w14:textId="77777777" w:rsidR="005427EE" w:rsidRPr="0096393B" w:rsidRDefault="005427EE" w:rsidP="00FF42C6">
            <w:pPr>
              <w:rPr>
                <w:rFonts w:cstheme="minorHAnsi"/>
              </w:rPr>
            </w:pPr>
            <w:r>
              <w:rPr>
                <w:rFonts w:eastAsia="Times New Roman" w:cstheme="minorHAnsi"/>
                <w:lang w:eastAsia="en-CA"/>
              </w:rPr>
              <w:t>1</w:t>
            </w:r>
            <w:r w:rsidRPr="0096393B">
              <w:rPr>
                <w:rFonts w:eastAsia="Times New Roman" w:cstheme="minorHAnsi"/>
                <w:lang w:eastAsia="en-CA"/>
              </w:rPr>
              <w:t>(e) “contact damage” means damage to a pipeline that occurs during a ground disturbance and results in</w:t>
            </w:r>
          </w:p>
        </w:tc>
        <w:tc>
          <w:tcPr>
            <w:tcW w:w="4515" w:type="dxa"/>
          </w:tcPr>
          <w:p w14:paraId="3BB7E63E" w14:textId="6DB407CD" w:rsidR="005427EE" w:rsidRDefault="005427EE" w:rsidP="005E4DBB">
            <w:pPr>
              <w:rPr>
                <w:rFonts w:eastAsia="Times New Roman" w:cstheme="minorHAnsi"/>
                <w:lang w:eastAsia="en-CA"/>
              </w:rPr>
            </w:pPr>
            <w:r>
              <w:rPr>
                <w:rFonts w:eastAsia="Times New Roman" w:cstheme="minorHAnsi"/>
                <w:lang w:eastAsia="en-CA"/>
              </w:rPr>
              <w:t xml:space="preserve">Proposed change to clarify if the pipeline is still under construction – see proposed definition of ‘completed pipeline’. </w:t>
            </w:r>
          </w:p>
          <w:p w14:paraId="1908BEF4" w14:textId="77777777" w:rsidR="005427EE" w:rsidRPr="001E3389" w:rsidRDefault="005427EE" w:rsidP="00FF42C6">
            <w:pPr>
              <w:rPr>
                <w:rFonts w:eastAsia="Times New Roman" w:cstheme="minorHAnsi"/>
                <w:lang w:eastAsia="en-CA"/>
              </w:rPr>
            </w:pPr>
          </w:p>
        </w:tc>
        <w:tc>
          <w:tcPr>
            <w:tcW w:w="4175" w:type="dxa"/>
          </w:tcPr>
          <w:p w14:paraId="2C7B6B01" w14:textId="77777777" w:rsidR="005427EE" w:rsidRDefault="005427EE" w:rsidP="005E4DBB">
            <w:pPr>
              <w:rPr>
                <w:rFonts w:eastAsia="Times New Roman" w:cstheme="minorHAnsi"/>
                <w:lang w:eastAsia="en-CA"/>
              </w:rPr>
            </w:pPr>
          </w:p>
        </w:tc>
      </w:tr>
      <w:tr w:rsidR="005427EE" w:rsidRPr="000972B0" w14:paraId="36FDB347" w14:textId="15C4D58A" w:rsidTr="0079698B">
        <w:tc>
          <w:tcPr>
            <w:tcW w:w="8332" w:type="dxa"/>
          </w:tcPr>
          <w:p w14:paraId="2BEFBE87" w14:textId="77777777" w:rsidR="005427EE" w:rsidRPr="0096393B" w:rsidRDefault="005427EE" w:rsidP="00FF42C6">
            <w:pPr>
              <w:ind w:left="1440"/>
              <w:rPr>
                <w:rFonts w:cstheme="minorHAnsi"/>
              </w:rPr>
            </w:pPr>
          </w:p>
        </w:tc>
        <w:tc>
          <w:tcPr>
            <w:tcW w:w="6008" w:type="dxa"/>
          </w:tcPr>
          <w:p w14:paraId="276D018F" w14:textId="77777777" w:rsidR="005427EE" w:rsidRPr="0096393B" w:rsidRDefault="005427EE" w:rsidP="00FF42C6">
            <w:pPr>
              <w:ind w:left="720"/>
              <w:rPr>
                <w:rFonts w:cstheme="minorHAnsi"/>
              </w:rPr>
            </w:pPr>
            <w:r w:rsidRPr="0096393B">
              <w:rPr>
                <w:rFonts w:eastAsia="Times New Roman" w:cstheme="minorHAnsi"/>
                <w:lang w:eastAsia="en-CA"/>
              </w:rPr>
              <w:t>(</w:t>
            </w:r>
            <w:proofErr w:type="spellStart"/>
            <w:r w:rsidRPr="0096393B">
              <w:rPr>
                <w:rFonts w:eastAsia="Times New Roman" w:cstheme="minorHAnsi"/>
                <w:lang w:eastAsia="en-CA"/>
              </w:rPr>
              <w:t>i</w:t>
            </w:r>
            <w:proofErr w:type="spellEnd"/>
            <w:r w:rsidRPr="0096393B">
              <w:rPr>
                <w:rFonts w:eastAsia="Times New Roman" w:cstheme="minorHAnsi"/>
                <w:lang w:eastAsia="en-CA"/>
              </w:rPr>
              <w:t>) a puncture or crack in the pipeline,</w:t>
            </w:r>
          </w:p>
        </w:tc>
        <w:tc>
          <w:tcPr>
            <w:tcW w:w="4515" w:type="dxa"/>
          </w:tcPr>
          <w:p w14:paraId="1BE18D7D" w14:textId="77777777" w:rsidR="005427EE" w:rsidRPr="001E3389" w:rsidRDefault="005427EE" w:rsidP="00FF42C6">
            <w:pPr>
              <w:rPr>
                <w:rFonts w:cstheme="minorHAnsi"/>
              </w:rPr>
            </w:pPr>
          </w:p>
        </w:tc>
        <w:tc>
          <w:tcPr>
            <w:tcW w:w="4175" w:type="dxa"/>
          </w:tcPr>
          <w:p w14:paraId="3B40D03F" w14:textId="77777777" w:rsidR="005427EE" w:rsidRPr="001E3389" w:rsidRDefault="005427EE" w:rsidP="00FF42C6">
            <w:pPr>
              <w:rPr>
                <w:rFonts w:cstheme="minorHAnsi"/>
              </w:rPr>
            </w:pPr>
          </w:p>
        </w:tc>
      </w:tr>
      <w:tr w:rsidR="005427EE" w:rsidRPr="000972B0" w14:paraId="3956941C" w14:textId="4081D4CF" w:rsidTr="0079698B">
        <w:tc>
          <w:tcPr>
            <w:tcW w:w="8332" w:type="dxa"/>
          </w:tcPr>
          <w:p w14:paraId="3DD36D7B" w14:textId="77777777" w:rsidR="005427EE" w:rsidRPr="0096393B" w:rsidRDefault="005427EE" w:rsidP="00FF42C6">
            <w:pPr>
              <w:ind w:left="1440"/>
              <w:rPr>
                <w:rFonts w:cstheme="minorHAnsi"/>
              </w:rPr>
            </w:pPr>
          </w:p>
        </w:tc>
        <w:tc>
          <w:tcPr>
            <w:tcW w:w="6008" w:type="dxa"/>
          </w:tcPr>
          <w:p w14:paraId="731BD47B" w14:textId="77777777" w:rsidR="005427EE" w:rsidRPr="0096393B" w:rsidRDefault="005427EE" w:rsidP="00FF42C6">
            <w:pPr>
              <w:ind w:left="720"/>
              <w:rPr>
                <w:rFonts w:cstheme="minorHAnsi"/>
              </w:rPr>
            </w:pPr>
            <w:r w:rsidRPr="0096393B">
              <w:rPr>
                <w:rFonts w:eastAsia="Times New Roman" w:cstheme="minorHAnsi"/>
                <w:lang w:eastAsia="en-CA"/>
              </w:rPr>
              <w:t>(ii) a scratch, gouge, flattening or dent on the pipeline surface, or</w:t>
            </w:r>
          </w:p>
        </w:tc>
        <w:tc>
          <w:tcPr>
            <w:tcW w:w="4515" w:type="dxa"/>
          </w:tcPr>
          <w:p w14:paraId="0DB379DC" w14:textId="77777777" w:rsidR="005427EE" w:rsidRPr="001E3389" w:rsidRDefault="005427EE" w:rsidP="00FF42C6">
            <w:pPr>
              <w:rPr>
                <w:rFonts w:cstheme="minorHAnsi"/>
              </w:rPr>
            </w:pPr>
          </w:p>
        </w:tc>
        <w:tc>
          <w:tcPr>
            <w:tcW w:w="4175" w:type="dxa"/>
          </w:tcPr>
          <w:p w14:paraId="4FCDCD75" w14:textId="77777777" w:rsidR="005427EE" w:rsidRPr="001E3389" w:rsidRDefault="005427EE" w:rsidP="00FF42C6">
            <w:pPr>
              <w:rPr>
                <w:rFonts w:cstheme="minorHAnsi"/>
              </w:rPr>
            </w:pPr>
          </w:p>
        </w:tc>
      </w:tr>
      <w:tr w:rsidR="005427EE" w:rsidRPr="000972B0" w14:paraId="5B4C5374" w14:textId="254FED8D" w:rsidTr="0079698B">
        <w:tc>
          <w:tcPr>
            <w:tcW w:w="8332" w:type="dxa"/>
          </w:tcPr>
          <w:p w14:paraId="497CCFF0" w14:textId="77777777" w:rsidR="005427EE" w:rsidRPr="0096393B" w:rsidRDefault="005427EE" w:rsidP="00FF42C6">
            <w:pPr>
              <w:ind w:left="1440"/>
              <w:rPr>
                <w:rFonts w:cstheme="minorHAnsi"/>
              </w:rPr>
            </w:pPr>
          </w:p>
        </w:tc>
        <w:tc>
          <w:tcPr>
            <w:tcW w:w="6008" w:type="dxa"/>
          </w:tcPr>
          <w:p w14:paraId="5441F4E4" w14:textId="77777777" w:rsidR="005427EE" w:rsidRPr="0096393B" w:rsidRDefault="005427EE" w:rsidP="00FF42C6">
            <w:pPr>
              <w:ind w:left="720"/>
              <w:rPr>
                <w:rFonts w:cstheme="minorHAnsi"/>
              </w:rPr>
            </w:pPr>
            <w:r w:rsidRPr="0096393B">
              <w:rPr>
                <w:rFonts w:eastAsia="Times New Roman" w:cstheme="minorHAnsi"/>
                <w:lang w:eastAsia="en-CA"/>
              </w:rPr>
              <w:t>(iii) damage to the pipeline’s protective coating that compromises the functionality of the coating, with the exception of minor damages that may occur during final hand excavation and external cleaning;</w:t>
            </w:r>
          </w:p>
        </w:tc>
        <w:tc>
          <w:tcPr>
            <w:tcW w:w="4515" w:type="dxa"/>
          </w:tcPr>
          <w:p w14:paraId="015CAC58" w14:textId="77777777" w:rsidR="005427EE" w:rsidRPr="001E3389" w:rsidRDefault="005427EE" w:rsidP="00FF42C6">
            <w:pPr>
              <w:rPr>
                <w:rFonts w:cstheme="minorHAnsi"/>
              </w:rPr>
            </w:pPr>
          </w:p>
        </w:tc>
        <w:tc>
          <w:tcPr>
            <w:tcW w:w="4175" w:type="dxa"/>
          </w:tcPr>
          <w:p w14:paraId="06591138" w14:textId="77777777" w:rsidR="005427EE" w:rsidRPr="001E3389" w:rsidRDefault="005427EE" w:rsidP="00FF42C6">
            <w:pPr>
              <w:rPr>
                <w:rFonts w:cstheme="minorHAnsi"/>
              </w:rPr>
            </w:pPr>
          </w:p>
        </w:tc>
      </w:tr>
      <w:tr w:rsidR="005427EE" w:rsidRPr="000972B0" w14:paraId="03590769" w14:textId="21F64067" w:rsidTr="0079698B">
        <w:tc>
          <w:tcPr>
            <w:tcW w:w="8332" w:type="dxa"/>
          </w:tcPr>
          <w:p w14:paraId="1A2A7EC8" w14:textId="77777777" w:rsidR="005427EE" w:rsidRPr="00CF134F" w:rsidRDefault="005427EE" w:rsidP="00FF42C6">
            <w:pPr>
              <w:rPr>
                <w:rFonts w:eastAsia="Times New Roman" w:cstheme="minorHAnsi"/>
                <w:color w:val="FF0000"/>
                <w:lang w:eastAsia="en-CA"/>
              </w:rPr>
            </w:pPr>
            <w:r w:rsidRPr="00D83257">
              <w:rPr>
                <w:rFonts w:eastAsia="Times New Roman" w:cstheme="minorHAnsi"/>
                <w:color w:val="FF0000"/>
                <w:lang w:eastAsia="en-CA"/>
              </w:rPr>
              <w:t xml:space="preserve">(X) “active flowing service” </w:t>
            </w:r>
            <w:r w:rsidRPr="00CF134F">
              <w:rPr>
                <w:rFonts w:eastAsia="Times New Roman"/>
                <w:color w:val="FF0000"/>
              </w:rPr>
              <w:t>means that a pipeline is being used regularly, or periodically, in a manner that is accounted for and managed within the licensee’s integrity management program.</w:t>
            </w:r>
          </w:p>
          <w:p w14:paraId="6B4E8456" w14:textId="77777777" w:rsidR="005427EE" w:rsidRPr="00D83257" w:rsidRDefault="005427EE" w:rsidP="00FF42C6">
            <w:pPr>
              <w:rPr>
                <w:rFonts w:eastAsia="Times New Roman" w:cstheme="minorHAnsi"/>
                <w:color w:val="FF0000"/>
                <w:lang w:eastAsia="en-CA"/>
              </w:rPr>
            </w:pPr>
          </w:p>
        </w:tc>
        <w:tc>
          <w:tcPr>
            <w:tcW w:w="6008" w:type="dxa"/>
          </w:tcPr>
          <w:p w14:paraId="3E37D499" w14:textId="77777777" w:rsidR="005427EE" w:rsidRPr="00D83257" w:rsidRDefault="005427EE" w:rsidP="00FF42C6">
            <w:pPr>
              <w:rPr>
                <w:rFonts w:cstheme="minorHAnsi"/>
                <w:color w:val="FF0000"/>
              </w:rPr>
            </w:pPr>
            <w:r w:rsidRPr="00D83257">
              <w:rPr>
                <w:rFonts w:cstheme="minorHAnsi"/>
                <w:color w:val="FF0000"/>
              </w:rPr>
              <w:t xml:space="preserve">NEW </w:t>
            </w:r>
          </w:p>
        </w:tc>
        <w:tc>
          <w:tcPr>
            <w:tcW w:w="4515" w:type="dxa"/>
          </w:tcPr>
          <w:p w14:paraId="7EE3C712" w14:textId="77777777" w:rsidR="005427EE" w:rsidRPr="001E3389" w:rsidRDefault="005427EE" w:rsidP="00FF42C6">
            <w:pPr>
              <w:rPr>
                <w:rFonts w:cstheme="minorHAnsi"/>
              </w:rPr>
            </w:pPr>
            <w:r>
              <w:rPr>
                <w:rFonts w:cstheme="minorHAnsi"/>
              </w:rPr>
              <w:t>Proposed addition to clarify term used in Part 10 of the Rules.</w:t>
            </w:r>
          </w:p>
        </w:tc>
        <w:tc>
          <w:tcPr>
            <w:tcW w:w="4175" w:type="dxa"/>
          </w:tcPr>
          <w:p w14:paraId="7F116596" w14:textId="77777777" w:rsidR="005427EE" w:rsidRDefault="005427EE" w:rsidP="00FF42C6">
            <w:pPr>
              <w:rPr>
                <w:rFonts w:cstheme="minorHAnsi"/>
              </w:rPr>
            </w:pPr>
          </w:p>
        </w:tc>
      </w:tr>
      <w:tr w:rsidR="005427EE" w:rsidRPr="000972B0" w14:paraId="67DF6F6A" w14:textId="59733835" w:rsidTr="0079698B">
        <w:tc>
          <w:tcPr>
            <w:tcW w:w="8332" w:type="dxa"/>
          </w:tcPr>
          <w:p w14:paraId="097E0304" w14:textId="77777777" w:rsidR="005427EE" w:rsidRPr="0096393B" w:rsidRDefault="005427EE" w:rsidP="00FF42C6">
            <w:pPr>
              <w:rPr>
                <w:rFonts w:cstheme="minorHAnsi"/>
              </w:rPr>
            </w:pPr>
            <w:r w:rsidRPr="0096393B">
              <w:rPr>
                <w:rFonts w:cstheme="minorHAnsi"/>
                <w:color w:val="FF0000"/>
              </w:rPr>
              <w:t xml:space="preserve">(X) </w:t>
            </w:r>
            <w:r w:rsidRPr="0096393B">
              <w:rPr>
                <w:rFonts w:eastAsia="Times New Roman" w:cstheme="minorHAnsi"/>
                <w:color w:val="FF0000"/>
                <w:lang w:eastAsia="en-CA"/>
              </w:rPr>
              <w:t xml:space="preserve">"completed pipeline" means the portion of pipeline </w:t>
            </w:r>
            <w:r>
              <w:rPr>
                <w:rFonts w:eastAsia="Times New Roman" w:cstheme="minorHAnsi"/>
                <w:color w:val="FF0000"/>
                <w:lang w:eastAsia="en-CA"/>
              </w:rPr>
              <w:t xml:space="preserve">that </w:t>
            </w:r>
            <w:r w:rsidRPr="0096393B">
              <w:rPr>
                <w:rFonts w:eastAsia="Times New Roman" w:cstheme="minorHAnsi"/>
                <w:color w:val="FF0000"/>
                <w:lang w:eastAsia="en-CA"/>
              </w:rPr>
              <w:t xml:space="preserve">has been </w:t>
            </w:r>
            <w:r w:rsidRPr="00BB1AF7">
              <w:rPr>
                <w:rFonts w:eastAsia="Times New Roman" w:cstheme="minorHAnsi"/>
                <w:color w:val="FF0000"/>
                <w:lang w:eastAsia="en-CA"/>
              </w:rPr>
              <w:t>backfilled, or permanently mounted to any necessary overland support structures or in the case of a permanent surface pipeline or temporary surface pipeline, the point at which the pipeline is ready for pressure testing;</w:t>
            </w:r>
          </w:p>
        </w:tc>
        <w:tc>
          <w:tcPr>
            <w:tcW w:w="6008" w:type="dxa"/>
          </w:tcPr>
          <w:p w14:paraId="424668F3" w14:textId="77777777" w:rsidR="005427EE" w:rsidRPr="0096393B" w:rsidRDefault="005427EE" w:rsidP="00FF42C6">
            <w:pPr>
              <w:rPr>
                <w:rFonts w:cstheme="minorHAnsi"/>
              </w:rPr>
            </w:pPr>
            <w:r w:rsidRPr="0096393B">
              <w:rPr>
                <w:rFonts w:cstheme="minorHAnsi"/>
                <w:color w:val="FF0000"/>
              </w:rPr>
              <w:t xml:space="preserve">NEW </w:t>
            </w:r>
          </w:p>
        </w:tc>
        <w:tc>
          <w:tcPr>
            <w:tcW w:w="4515" w:type="dxa"/>
          </w:tcPr>
          <w:p w14:paraId="22350A78" w14:textId="2E9C422E" w:rsidR="005427EE" w:rsidRPr="001E3389" w:rsidRDefault="005427EE" w:rsidP="00FF42C6">
            <w:pPr>
              <w:rPr>
                <w:rFonts w:cstheme="minorHAnsi"/>
              </w:rPr>
            </w:pPr>
            <w:r>
              <w:rPr>
                <w:rFonts w:eastAsia="Times New Roman" w:cstheme="minorHAnsi"/>
                <w:lang w:eastAsia="en-CA"/>
              </w:rPr>
              <w:t xml:space="preserve">Proposed addition </w:t>
            </w:r>
            <w:r w:rsidRPr="001E3389">
              <w:rPr>
                <w:rFonts w:eastAsia="Times New Roman" w:cstheme="minorHAnsi"/>
                <w:lang w:eastAsia="en-CA"/>
              </w:rPr>
              <w:t xml:space="preserve">to define when pipeline construction has been completed on a given section of pipeline. See </w:t>
            </w:r>
            <w:r>
              <w:rPr>
                <w:rFonts w:eastAsia="Times New Roman" w:cstheme="minorHAnsi"/>
                <w:lang w:eastAsia="en-CA"/>
              </w:rPr>
              <w:t xml:space="preserve">proposed </w:t>
            </w:r>
            <w:r w:rsidRPr="001E3389">
              <w:rPr>
                <w:rFonts w:eastAsia="Times New Roman" w:cstheme="minorHAnsi"/>
                <w:lang w:eastAsia="en-CA"/>
              </w:rPr>
              <w:t xml:space="preserve">amended definitions of </w:t>
            </w:r>
            <w:r>
              <w:rPr>
                <w:rFonts w:eastAsia="Times New Roman" w:cstheme="minorHAnsi"/>
                <w:lang w:eastAsia="en-CA"/>
              </w:rPr>
              <w:t>‘</w:t>
            </w:r>
            <w:r w:rsidRPr="001E3389">
              <w:rPr>
                <w:rFonts w:eastAsia="Times New Roman" w:cstheme="minorHAnsi"/>
                <w:lang w:eastAsia="en-CA"/>
              </w:rPr>
              <w:t>contact damage</w:t>
            </w:r>
            <w:r>
              <w:rPr>
                <w:rFonts w:eastAsia="Times New Roman" w:cstheme="minorHAnsi"/>
                <w:lang w:eastAsia="en-CA"/>
              </w:rPr>
              <w:t>’</w:t>
            </w:r>
            <w:r w:rsidRPr="001E3389">
              <w:rPr>
                <w:rFonts w:eastAsia="Times New Roman" w:cstheme="minorHAnsi"/>
                <w:lang w:eastAsia="en-CA"/>
              </w:rPr>
              <w:t xml:space="preserve"> or </w:t>
            </w:r>
            <w:r>
              <w:rPr>
                <w:rFonts w:eastAsia="Times New Roman" w:cstheme="minorHAnsi"/>
                <w:lang w:eastAsia="en-CA"/>
              </w:rPr>
              <w:t>‘</w:t>
            </w:r>
            <w:r w:rsidRPr="001E3389">
              <w:rPr>
                <w:rFonts w:eastAsia="Times New Roman" w:cstheme="minorHAnsi"/>
                <w:lang w:eastAsia="en-CA"/>
              </w:rPr>
              <w:t>mechanical damage</w:t>
            </w:r>
            <w:r>
              <w:rPr>
                <w:rFonts w:eastAsia="Times New Roman" w:cstheme="minorHAnsi"/>
                <w:lang w:eastAsia="en-CA"/>
              </w:rPr>
              <w:t>’</w:t>
            </w:r>
            <w:r w:rsidRPr="001E3389">
              <w:rPr>
                <w:rFonts w:eastAsia="Times New Roman" w:cstheme="minorHAnsi"/>
                <w:lang w:eastAsia="en-CA"/>
              </w:rPr>
              <w:t xml:space="preserve">.   </w:t>
            </w:r>
          </w:p>
        </w:tc>
        <w:tc>
          <w:tcPr>
            <w:tcW w:w="4175" w:type="dxa"/>
          </w:tcPr>
          <w:p w14:paraId="344027E4" w14:textId="77777777" w:rsidR="005427EE" w:rsidRDefault="005427EE" w:rsidP="00FF42C6">
            <w:pPr>
              <w:rPr>
                <w:rFonts w:eastAsia="Times New Roman" w:cstheme="minorHAnsi"/>
                <w:lang w:eastAsia="en-CA"/>
              </w:rPr>
            </w:pPr>
          </w:p>
        </w:tc>
      </w:tr>
      <w:tr w:rsidR="005427EE" w:rsidRPr="000972B0" w14:paraId="1EF88BD7" w14:textId="1C47191E" w:rsidTr="0079698B">
        <w:tc>
          <w:tcPr>
            <w:tcW w:w="8332" w:type="dxa"/>
          </w:tcPr>
          <w:p w14:paraId="01C21CD7" w14:textId="77777777" w:rsidR="005427EE" w:rsidRDefault="005427EE" w:rsidP="00FF42C6">
            <w:pPr>
              <w:rPr>
                <w:rFonts w:cstheme="minorHAnsi"/>
                <w:color w:val="FF0000"/>
              </w:rPr>
            </w:pPr>
            <w:r w:rsidRPr="006D61D7">
              <w:rPr>
                <w:color w:val="FF0000"/>
              </w:rPr>
              <w:t>(X) “construction” for the purposes of making an application, and notification of construction start to the Regulator, means the fabrication, assembly, or installation of a pipeline, either below or above ground; and includes the installation of either free-standing liners, expanded liners, or the in-situ application of thin-film internal coatings in a pipeline, but does not include right-of-way preparation. </w:t>
            </w:r>
          </w:p>
        </w:tc>
        <w:tc>
          <w:tcPr>
            <w:tcW w:w="6008" w:type="dxa"/>
          </w:tcPr>
          <w:p w14:paraId="0ED903BB" w14:textId="77777777" w:rsidR="005427EE" w:rsidRDefault="005427EE" w:rsidP="00FF42C6">
            <w:pPr>
              <w:rPr>
                <w:rFonts w:cstheme="minorHAnsi"/>
                <w:color w:val="FF0000"/>
              </w:rPr>
            </w:pPr>
            <w:r>
              <w:rPr>
                <w:rFonts w:cstheme="minorHAnsi"/>
                <w:color w:val="FF0000"/>
              </w:rPr>
              <w:t>NEW</w:t>
            </w:r>
          </w:p>
        </w:tc>
        <w:tc>
          <w:tcPr>
            <w:tcW w:w="4515" w:type="dxa"/>
          </w:tcPr>
          <w:p w14:paraId="3670C313" w14:textId="5FBA73F5" w:rsidR="005427EE" w:rsidRDefault="005427EE" w:rsidP="00FF42C6">
            <w:pPr>
              <w:rPr>
                <w:rFonts w:eastAsia="Times New Roman" w:cstheme="minorHAnsi"/>
                <w:lang w:eastAsia="en-CA"/>
              </w:rPr>
            </w:pPr>
            <w:r>
              <w:rPr>
                <w:lang w:eastAsia="en-CA"/>
              </w:rPr>
              <w:t xml:space="preserve">Proposed addition </w:t>
            </w:r>
            <w:r w:rsidRPr="006D61D7">
              <w:rPr>
                <w:lang w:eastAsia="en-CA"/>
              </w:rPr>
              <w:t>to clarify what activities are interpreted as construction, to aid in licensing as well as informing licensees of when to provide construction notifications.  </w:t>
            </w:r>
          </w:p>
        </w:tc>
        <w:tc>
          <w:tcPr>
            <w:tcW w:w="4175" w:type="dxa"/>
          </w:tcPr>
          <w:p w14:paraId="6E9B4BB8" w14:textId="77777777" w:rsidR="005427EE" w:rsidRDefault="005427EE" w:rsidP="00FF42C6">
            <w:pPr>
              <w:rPr>
                <w:lang w:eastAsia="en-CA"/>
              </w:rPr>
            </w:pPr>
          </w:p>
        </w:tc>
      </w:tr>
      <w:tr w:rsidR="005427EE" w:rsidRPr="000972B0" w14:paraId="08FFC327" w14:textId="56B4B80B" w:rsidTr="0079698B">
        <w:tc>
          <w:tcPr>
            <w:tcW w:w="8332" w:type="dxa"/>
          </w:tcPr>
          <w:p w14:paraId="40198C13" w14:textId="77777777" w:rsidR="005427EE" w:rsidRPr="0096393B" w:rsidRDefault="005427EE" w:rsidP="00FF42C6">
            <w:pPr>
              <w:rPr>
                <w:rFonts w:cstheme="minorHAnsi"/>
                <w:color w:val="FF0000"/>
              </w:rPr>
            </w:pPr>
            <w:r w:rsidRPr="00680005">
              <w:rPr>
                <w:rFonts w:cstheme="minorHAnsi"/>
                <w:color w:val="FF0000"/>
              </w:rPr>
              <w:t>(X) ‘dead leg’ means a pipeline section open to fluids on one end and closed at the other end which subsequently has no flow.</w:t>
            </w:r>
          </w:p>
        </w:tc>
        <w:tc>
          <w:tcPr>
            <w:tcW w:w="6008" w:type="dxa"/>
          </w:tcPr>
          <w:p w14:paraId="2F1F8DFE" w14:textId="77777777" w:rsidR="005427EE" w:rsidRPr="0096393B" w:rsidRDefault="005427EE" w:rsidP="00FF42C6">
            <w:pPr>
              <w:rPr>
                <w:rFonts w:cstheme="minorHAnsi"/>
                <w:color w:val="FF0000"/>
              </w:rPr>
            </w:pPr>
            <w:r>
              <w:rPr>
                <w:rFonts w:cstheme="minorHAnsi"/>
                <w:color w:val="FF0000"/>
              </w:rPr>
              <w:t>NEW</w:t>
            </w:r>
          </w:p>
        </w:tc>
        <w:tc>
          <w:tcPr>
            <w:tcW w:w="4515" w:type="dxa"/>
          </w:tcPr>
          <w:p w14:paraId="689721FD" w14:textId="77777777" w:rsidR="005427EE" w:rsidRPr="001E3389" w:rsidRDefault="005427EE" w:rsidP="00FF42C6">
            <w:pPr>
              <w:rPr>
                <w:rFonts w:eastAsia="Times New Roman" w:cstheme="minorHAnsi"/>
                <w:lang w:eastAsia="en-CA"/>
              </w:rPr>
            </w:pPr>
            <w:r>
              <w:rPr>
                <w:rFonts w:eastAsia="Times New Roman" w:cstheme="minorHAnsi"/>
                <w:lang w:eastAsia="en-CA"/>
              </w:rPr>
              <w:t>Proposed addition to clarify terminology used in the Rules.</w:t>
            </w:r>
          </w:p>
        </w:tc>
        <w:tc>
          <w:tcPr>
            <w:tcW w:w="4175" w:type="dxa"/>
          </w:tcPr>
          <w:p w14:paraId="6E0574E8" w14:textId="77777777" w:rsidR="005427EE" w:rsidRDefault="005427EE" w:rsidP="00FF42C6">
            <w:pPr>
              <w:rPr>
                <w:rFonts w:eastAsia="Times New Roman" w:cstheme="minorHAnsi"/>
                <w:lang w:eastAsia="en-CA"/>
              </w:rPr>
            </w:pPr>
          </w:p>
        </w:tc>
      </w:tr>
      <w:tr w:rsidR="005427EE" w:rsidRPr="000972B0" w14:paraId="2BC8D742" w14:textId="6262CC3C" w:rsidTr="0079698B">
        <w:tc>
          <w:tcPr>
            <w:tcW w:w="8332" w:type="dxa"/>
            <w:shd w:val="clear" w:color="auto" w:fill="D9D9D9" w:themeFill="background1" w:themeFillShade="D9"/>
          </w:tcPr>
          <w:p w14:paraId="56EE5348" w14:textId="77777777" w:rsidR="005427EE" w:rsidRPr="001F6686" w:rsidRDefault="005427EE" w:rsidP="00FF42C6">
            <w:pPr>
              <w:rPr>
                <w:rFonts w:cstheme="minorHAnsi"/>
                <w:color w:val="FF0000"/>
              </w:rPr>
            </w:pPr>
            <w:r w:rsidRPr="001F6686">
              <w:rPr>
                <w:rFonts w:cstheme="minorHAnsi"/>
                <w:color w:val="FF0000"/>
              </w:rPr>
              <w:lastRenderedPageBreak/>
              <w:t>DELETE</w:t>
            </w:r>
          </w:p>
        </w:tc>
        <w:tc>
          <w:tcPr>
            <w:tcW w:w="6008" w:type="dxa"/>
            <w:shd w:val="clear" w:color="auto" w:fill="D9D9D9" w:themeFill="background1" w:themeFillShade="D9"/>
          </w:tcPr>
          <w:p w14:paraId="0FFDE021" w14:textId="77777777" w:rsidR="005427EE" w:rsidRPr="0096393B" w:rsidRDefault="005427EE" w:rsidP="00FF42C6">
            <w:pPr>
              <w:rPr>
                <w:rFonts w:cstheme="minorHAnsi"/>
              </w:rPr>
            </w:pPr>
            <w:r w:rsidRPr="0096393B">
              <w:rPr>
                <w:rFonts w:eastAsia="Times New Roman" w:cstheme="minorHAnsi"/>
                <w:lang w:eastAsia="en-CA"/>
              </w:rPr>
              <w:t>(f) “corporate emergency response plan” means a general emergency response plan that applies to all wells, pipelines and facilities of a licensee;</w:t>
            </w:r>
          </w:p>
        </w:tc>
        <w:tc>
          <w:tcPr>
            <w:tcW w:w="4515" w:type="dxa"/>
            <w:shd w:val="clear" w:color="auto" w:fill="D9D9D9" w:themeFill="background1" w:themeFillShade="D9"/>
          </w:tcPr>
          <w:p w14:paraId="198C05D7" w14:textId="755E0530" w:rsidR="005427EE" w:rsidRPr="001E3389" w:rsidRDefault="005427EE" w:rsidP="00FF42C6">
            <w:pPr>
              <w:rPr>
                <w:rFonts w:cstheme="minorHAnsi"/>
              </w:rPr>
            </w:pPr>
            <w:r>
              <w:rPr>
                <w:rFonts w:cstheme="minorHAnsi"/>
              </w:rPr>
              <w:t xml:space="preserve">Proposed removal as this term </w:t>
            </w:r>
            <w:r w:rsidRPr="001E3389">
              <w:rPr>
                <w:rFonts w:cstheme="minorHAnsi"/>
              </w:rPr>
              <w:t xml:space="preserve">is </w:t>
            </w:r>
            <w:r>
              <w:rPr>
                <w:rFonts w:cstheme="minorHAnsi"/>
              </w:rPr>
              <w:t xml:space="preserve">already </w:t>
            </w:r>
            <w:r w:rsidRPr="001E3389">
              <w:rPr>
                <w:rFonts w:cstheme="minorHAnsi"/>
              </w:rPr>
              <w:t>defined in D071 which is referred to in the</w:t>
            </w:r>
            <w:r>
              <w:rPr>
                <w:rFonts w:cstheme="minorHAnsi"/>
              </w:rPr>
              <w:t xml:space="preserve"> </w:t>
            </w:r>
            <w:r w:rsidRPr="001E3389">
              <w:rPr>
                <w:rFonts w:cstheme="minorHAnsi"/>
              </w:rPr>
              <w:t xml:space="preserve">Rules. </w:t>
            </w:r>
          </w:p>
        </w:tc>
        <w:tc>
          <w:tcPr>
            <w:tcW w:w="4175" w:type="dxa"/>
            <w:shd w:val="clear" w:color="auto" w:fill="D9D9D9" w:themeFill="background1" w:themeFillShade="D9"/>
          </w:tcPr>
          <w:p w14:paraId="0341FFA1" w14:textId="77777777" w:rsidR="005427EE" w:rsidRDefault="005427EE" w:rsidP="00FF42C6">
            <w:pPr>
              <w:rPr>
                <w:rFonts w:cstheme="minorHAnsi"/>
              </w:rPr>
            </w:pPr>
          </w:p>
        </w:tc>
      </w:tr>
      <w:tr w:rsidR="005427EE" w:rsidRPr="000972B0" w14:paraId="2FE1B6B5" w14:textId="15F87133" w:rsidTr="0079698B">
        <w:tc>
          <w:tcPr>
            <w:tcW w:w="8332" w:type="dxa"/>
          </w:tcPr>
          <w:p w14:paraId="52F6C3C3" w14:textId="77777777" w:rsidR="005427EE" w:rsidRPr="0096393B" w:rsidRDefault="005427EE" w:rsidP="00FF42C6">
            <w:pPr>
              <w:rPr>
                <w:rFonts w:cstheme="minorHAnsi"/>
              </w:rPr>
            </w:pPr>
          </w:p>
        </w:tc>
        <w:tc>
          <w:tcPr>
            <w:tcW w:w="6008" w:type="dxa"/>
          </w:tcPr>
          <w:p w14:paraId="5FC0DFF0" w14:textId="77777777" w:rsidR="005427EE" w:rsidRPr="0096393B" w:rsidRDefault="005427EE" w:rsidP="00FF42C6">
            <w:pPr>
              <w:rPr>
                <w:rFonts w:cstheme="minorHAnsi"/>
              </w:rPr>
            </w:pPr>
            <w:r w:rsidRPr="0096393B">
              <w:rPr>
                <w:rFonts w:eastAsia="Times New Roman" w:cstheme="minorHAnsi"/>
                <w:lang w:eastAsia="en-CA"/>
              </w:rPr>
              <w:t>(f.1) “Directive 038” means Directive 038: Noise Control</w:t>
            </w:r>
          </w:p>
        </w:tc>
        <w:tc>
          <w:tcPr>
            <w:tcW w:w="4515" w:type="dxa"/>
          </w:tcPr>
          <w:p w14:paraId="055BDAB3" w14:textId="77777777" w:rsidR="005427EE" w:rsidRPr="0096393B" w:rsidRDefault="005427EE" w:rsidP="00FF42C6">
            <w:pPr>
              <w:rPr>
                <w:rFonts w:cstheme="minorHAnsi"/>
              </w:rPr>
            </w:pPr>
          </w:p>
        </w:tc>
        <w:tc>
          <w:tcPr>
            <w:tcW w:w="4175" w:type="dxa"/>
          </w:tcPr>
          <w:p w14:paraId="771B5D5C" w14:textId="77777777" w:rsidR="005427EE" w:rsidRPr="0096393B" w:rsidRDefault="005427EE" w:rsidP="00FF42C6">
            <w:pPr>
              <w:rPr>
                <w:rFonts w:cstheme="minorHAnsi"/>
              </w:rPr>
            </w:pPr>
          </w:p>
        </w:tc>
      </w:tr>
      <w:tr w:rsidR="005427EE" w:rsidRPr="000972B0" w14:paraId="5263B19F" w14:textId="6FD98D3A" w:rsidTr="0079698B">
        <w:tc>
          <w:tcPr>
            <w:tcW w:w="8332" w:type="dxa"/>
          </w:tcPr>
          <w:p w14:paraId="012B01A5" w14:textId="77777777" w:rsidR="005427EE" w:rsidRPr="0096393B" w:rsidRDefault="005427EE" w:rsidP="00FF42C6">
            <w:pPr>
              <w:rPr>
                <w:rFonts w:cstheme="minorHAnsi"/>
              </w:rPr>
            </w:pPr>
          </w:p>
        </w:tc>
        <w:tc>
          <w:tcPr>
            <w:tcW w:w="6008" w:type="dxa"/>
          </w:tcPr>
          <w:p w14:paraId="69EAB9C8" w14:textId="77777777" w:rsidR="005427EE" w:rsidRPr="0096393B" w:rsidRDefault="005427EE" w:rsidP="00FF42C6">
            <w:pPr>
              <w:rPr>
                <w:rFonts w:cstheme="minorHAnsi"/>
              </w:rPr>
            </w:pPr>
            <w:r w:rsidRPr="0096393B">
              <w:rPr>
                <w:rFonts w:eastAsia="Times New Roman" w:cstheme="minorHAnsi"/>
                <w:lang w:eastAsia="en-CA"/>
              </w:rPr>
              <w:t>(f.2) “Directive 050” means Directive 050: Drilling Waste Management;</w:t>
            </w:r>
          </w:p>
        </w:tc>
        <w:tc>
          <w:tcPr>
            <w:tcW w:w="4515" w:type="dxa"/>
          </w:tcPr>
          <w:p w14:paraId="6CE61941" w14:textId="77777777" w:rsidR="005427EE" w:rsidRPr="0096393B" w:rsidRDefault="005427EE" w:rsidP="00FF42C6">
            <w:pPr>
              <w:rPr>
                <w:rFonts w:cstheme="minorHAnsi"/>
              </w:rPr>
            </w:pPr>
          </w:p>
        </w:tc>
        <w:tc>
          <w:tcPr>
            <w:tcW w:w="4175" w:type="dxa"/>
          </w:tcPr>
          <w:p w14:paraId="080BDF30" w14:textId="77777777" w:rsidR="005427EE" w:rsidRPr="0096393B" w:rsidRDefault="005427EE" w:rsidP="00FF42C6">
            <w:pPr>
              <w:rPr>
                <w:rFonts w:cstheme="minorHAnsi"/>
              </w:rPr>
            </w:pPr>
          </w:p>
        </w:tc>
      </w:tr>
      <w:tr w:rsidR="005427EE" w:rsidRPr="000972B0" w14:paraId="6FF0D1DC" w14:textId="4A7DE451" w:rsidTr="0079698B">
        <w:tc>
          <w:tcPr>
            <w:tcW w:w="8332" w:type="dxa"/>
          </w:tcPr>
          <w:p w14:paraId="55A206E3" w14:textId="77777777" w:rsidR="005427EE" w:rsidRPr="0096393B" w:rsidRDefault="005427EE" w:rsidP="00FF42C6">
            <w:pPr>
              <w:rPr>
                <w:rFonts w:cstheme="minorHAnsi"/>
              </w:rPr>
            </w:pPr>
          </w:p>
        </w:tc>
        <w:tc>
          <w:tcPr>
            <w:tcW w:w="6008" w:type="dxa"/>
          </w:tcPr>
          <w:p w14:paraId="43EF2268" w14:textId="77777777" w:rsidR="005427EE" w:rsidRPr="0096393B" w:rsidRDefault="005427EE" w:rsidP="00FF42C6">
            <w:pPr>
              <w:rPr>
                <w:rFonts w:cstheme="minorHAnsi"/>
              </w:rPr>
            </w:pPr>
            <w:r w:rsidRPr="0096393B">
              <w:rPr>
                <w:rFonts w:eastAsia="Times New Roman" w:cstheme="minorHAnsi"/>
                <w:lang w:eastAsia="en-CA"/>
              </w:rPr>
              <w:t xml:space="preserve">(g) “Directive </w:t>
            </w:r>
            <w:r>
              <w:rPr>
                <w:rFonts w:eastAsia="Times New Roman" w:cstheme="minorHAnsi"/>
                <w:lang w:eastAsia="en-CA"/>
              </w:rPr>
              <w:t>0</w:t>
            </w:r>
            <w:r w:rsidRPr="0096393B">
              <w:rPr>
                <w:rFonts w:eastAsia="Times New Roman" w:cstheme="minorHAnsi"/>
                <w:lang w:eastAsia="en-CA"/>
              </w:rPr>
              <w:t>56” means Directive 56: Energy Development Applications and Schedules;</w:t>
            </w:r>
          </w:p>
        </w:tc>
        <w:tc>
          <w:tcPr>
            <w:tcW w:w="4515" w:type="dxa"/>
          </w:tcPr>
          <w:p w14:paraId="4807D7DB" w14:textId="77777777" w:rsidR="005427EE" w:rsidRPr="0096393B" w:rsidRDefault="005427EE" w:rsidP="00FF42C6">
            <w:pPr>
              <w:rPr>
                <w:rFonts w:cstheme="minorHAnsi"/>
              </w:rPr>
            </w:pPr>
          </w:p>
        </w:tc>
        <w:tc>
          <w:tcPr>
            <w:tcW w:w="4175" w:type="dxa"/>
          </w:tcPr>
          <w:p w14:paraId="5AACD3E3" w14:textId="77777777" w:rsidR="005427EE" w:rsidRPr="0096393B" w:rsidRDefault="005427EE" w:rsidP="00FF42C6">
            <w:pPr>
              <w:rPr>
                <w:rFonts w:cstheme="minorHAnsi"/>
              </w:rPr>
            </w:pPr>
          </w:p>
        </w:tc>
      </w:tr>
      <w:tr w:rsidR="005427EE" w:rsidRPr="000972B0" w14:paraId="57E07351" w14:textId="33498ADA" w:rsidTr="0079698B">
        <w:tc>
          <w:tcPr>
            <w:tcW w:w="8332" w:type="dxa"/>
          </w:tcPr>
          <w:p w14:paraId="04AFD4F2" w14:textId="77777777" w:rsidR="005427EE" w:rsidRPr="0096393B" w:rsidRDefault="005427EE" w:rsidP="00FF42C6">
            <w:pPr>
              <w:rPr>
                <w:rFonts w:cstheme="minorHAnsi"/>
              </w:rPr>
            </w:pPr>
          </w:p>
        </w:tc>
        <w:tc>
          <w:tcPr>
            <w:tcW w:w="6008" w:type="dxa"/>
          </w:tcPr>
          <w:p w14:paraId="6888EA4E" w14:textId="77777777" w:rsidR="005427EE" w:rsidRPr="0096393B" w:rsidRDefault="005427EE" w:rsidP="00FF42C6">
            <w:pPr>
              <w:rPr>
                <w:rFonts w:cstheme="minorHAnsi"/>
              </w:rPr>
            </w:pPr>
            <w:r w:rsidRPr="0096393B">
              <w:rPr>
                <w:rFonts w:eastAsia="Times New Roman" w:cstheme="minorHAnsi"/>
                <w:lang w:eastAsia="en-CA"/>
              </w:rPr>
              <w:t>(g.1) “Directive 058” means Directive 058: Oilfield Waste Management Requirements for Upstream Petroleum Industry;</w:t>
            </w:r>
          </w:p>
        </w:tc>
        <w:tc>
          <w:tcPr>
            <w:tcW w:w="4515" w:type="dxa"/>
          </w:tcPr>
          <w:p w14:paraId="67919A7C" w14:textId="77777777" w:rsidR="005427EE" w:rsidRPr="0096393B" w:rsidRDefault="005427EE" w:rsidP="00FF42C6">
            <w:pPr>
              <w:rPr>
                <w:rFonts w:cstheme="minorHAnsi"/>
              </w:rPr>
            </w:pPr>
          </w:p>
        </w:tc>
        <w:tc>
          <w:tcPr>
            <w:tcW w:w="4175" w:type="dxa"/>
          </w:tcPr>
          <w:p w14:paraId="27608971" w14:textId="77777777" w:rsidR="005427EE" w:rsidRPr="0096393B" w:rsidRDefault="005427EE" w:rsidP="00FF42C6">
            <w:pPr>
              <w:rPr>
                <w:rFonts w:cstheme="minorHAnsi"/>
              </w:rPr>
            </w:pPr>
          </w:p>
        </w:tc>
      </w:tr>
      <w:tr w:rsidR="005427EE" w:rsidRPr="000972B0" w14:paraId="59EDB1CB" w14:textId="3D856907" w:rsidTr="0079698B">
        <w:tc>
          <w:tcPr>
            <w:tcW w:w="8332" w:type="dxa"/>
          </w:tcPr>
          <w:p w14:paraId="58B4D652" w14:textId="77777777" w:rsidR="005427EE" w:rsidRPr="0096393B" w:rsidRDefault="005427EE" w:rsidP="00FF42C6">
            <w:pPr>
              <w:rPr>
                <w:rFonts w:cstheme="minorHAnsi"/>
              </w:rPr>
            </w:pPr>
          </w:p>
        </w:tc>
        <w:tc>
          <w:tcPr>
            <w:tcW w:w="6008" w:type="dxa"/>
          </w:tcPr>
          <w:p w14:paraId="2C8EF735" w14:textId="77777777" w:rsidR="005427EE" w:rsidRPr="0096393B" w:rsidRDefault="005427EE" w:rsidP="00FF42C6">
            <w:pPr>
              <w:rPr>
                <w:rFonts w:cstheme="minorHAnsi"/>
              </w:rPr>
            </w:pPr>
            <w:r w:rsidRPr="0096393B">
              <w:rPr>
                <w:rFonts w:eastAsia="Times New Roman" w:cstheme="minorHAnsi"/>
                <w:lang w:eastAsia="en-CA"/>
              </w:rPr>
              <w:t>(h) “Directive 60” means Directive 60: Upstream Petroleum Industry Flaring;</w:t>
            </w:r>
          </w:p>
        </w:tc>
        <w:tc>
          <w:tcPr>
            <w:tcW w:w="4515" w:type="dxa"/>
          </w:tcPr>
          <w:p w14:paraId="03AE89EB" w14:textId="77777777" w:rsidR="005427EE" w:rsidRPr="0096393B" w:rsidRDefault="005427EE" w:rsidP="00FF42C6">
            <w:pPr>
              <w:rPr>
                <w:rFonts w:cstheme="minorHAnsi"/>
              </w:rPr>
            </w:pPr>
          </w:p>
        </w:tc>
        <w:tc>
          <w:tcPr>
            <w:tcW w:w="4175" w:type="dxa"/>
          </w:tcPr>
          <w:p w14:paraId="421AF521" w14:textId="77777777" w:rsidR="005427EE" w:rsidRPr="0096393B" w:rsidRDefault="005427EE" w:rsidP="00FF42C6">
            <w:pPr>
              <w:rPr>
                <w:rFonts w:cstheme="minorHAnsi"/>
              </w:rPr>
            </w:pPr>
          </w:p>
        </w:tc>
      </w:tr>
      <w:tr w:rsidR="005427EE" w:rsidRPr="000972B0" w14:paraId="19170D74" w14:textId="1F3AC6AF" w:rsidTr="0079698B">
        <w:tc>
          <w:tcPr>
            <w:tcW w:w="8332" w:type="dxa"/>
          </w:tcPr>
          <w:p w14:paraId="0ECAA625" w14:textId="77777777" w:rsidR="005427EE" w:rsidRPr="0096393B" w:rsidRDefault="005427EE" w:rsidP="00FF42C6">
            <w:pPr>
              <w:rPr>
                <w:rFonts w:cstheme="minorHAnsi"/>
              </w:rPr>
            </w:pPr>
          </w:p>
        </w:tc>
        <w:tc>
          <w:tcPr>
            <w:tcW w:w="6008" w:type="dxa"/>
          </w:tcPr>
          <w:p w14:paraId="0F54946A" w14:textId="77777777" w:rsidR="005427EE" w:rsidRPr="0096393B" w:rsidRDefault="005427EE" w:rsidP="00FF42C6">
            <w:pPr>
              <w:rPr>
                <w:rFonts w:cstheme="minorHAnsi"/>
              </w:rPr>
            </w:pPr>
            <w:r w:rsidRPr="0096393B">
              <w:rPr>
                <w:rFonts w:eastAsia="Times New Roman" w:cstheme="minorHAnsi"/>
                <w:lang w:eastAsia="en-CA"/>
              </w:rPr>
              <w:t>(h.1) “Directive 067” means Directive 67: Eligibility Requirements to Acquiring and Holding Energy Licences and Approvals;</w:t>
            </w:r>
          </w:p>
        </w:tc>
        <w:tc>
          <w:tcPr>
            <w:tcW w:w="4515" w:type="dxa"/>
          </w:tcPr>
          <w:p w14:paraId="3ACE581C" w14:textId="77777777" w:rsidR="005427EE" w:rsidRPr="0096393B" w:rsidRDefault="005427EE" w:rsidP="00FF42C6">
            <w:pPr>
              <w:rPr>
                <w:rFonts w:cstheme="minorHAnsi"/>
              </w:rPr>
            </w:pPr>
          </w:p>
        </w:tc>
        <w:tc>
          <w:tcPr>
            <w:tcW w:w="4175" w:type="dxa"/>
          </w:tcPr>
          <w:p w14:paraId="2CE4FD4B" w14:textId="77777777" w:rsidR="005427EE" w:rsidRPr="0096393B" w:rsidRDefault="005427EE" w:rsidP="00FF42C6">
            <w:pPr>
              <w:rPr>
                <w:rFonts w:cstheme="minorHAnsi"/>
              </w:rPr>
            </w:pPr>
          </w:p>
        </w:tc>
      </w:tr>
      <w:tr w:rsidR="005427EE" w:rsidRPr="000972B0" w14:paraId="6BC5CAA3" w14:textId="67D5F84A" w:rsidTr="0079698B">
        <w:tc>
          <w:tcPr>
            <w:tcW w:w="8332" w:type="dxa"/>
          </w:tcPr>
          <w:p w14:paraId="246BE878" w14:textId="77777777" w:rsidR="005427EE" w:rsidRPr="0096393B" w:rsidRDefault="005427EE" w:rsidP="00FF42C6">
            <w:pPr>
              <w:rPr>
                <w:rFonts w:cstheme="minorHAnsi"/>
              </w:rPr>
            </w:pPr>
          </w:p>
        </w:tc>
        <w:tc>
          <w:tcPr>
            <w:tcW w:w="6008" w:type="dxa"/>
          </w:tcPr>
          <w:p w14:paraId="5AC20874" w14:textId="77777777" w:rsidR="005427EE" w:rsidRPr="0096393B" w:rsidRDefault="005427EE" w:rsidP="00FF42C6">
            <w:pPr>
              <w:rPr>
                <w:rFonts w:cstheme="minorHAnsi"/>
              </w:rPr>
            </w:pPr>
            <w:r w:rsidRPr="0096393B">
              <w:rPr>
                <w:rFonts w:eastAsia="Times New Roman" w:cstheme="minorHAnsi"/>
                <w:lang w:eastAsia="en-CA"/>
              </w:rPr>
              <w:t>(</w:t>
            </w:r>
            <w:proofErr w:type="spellStart"/>
            <w:r w:rsidRPr="0096393B">
              <w:rPr>
                <w:rFonts w:eastAsia="Times New Roman" w:cstheme="minorHAnsi"/>
                <w:lang w:eastAsia="en-CA"/>
              </w:rPr>
              <w:t>i</w:t>
            </w:r>
            <w:proofErr w:type="spellEnd"/>
            <w:r w:rsidRPr="0096393B">
              <w:rPr>
                <w:rFonts w:eastAsia="Times New Roman" w:cstheme="minorHAnsi"/>
                <w:lang w:eastAsia="en-CA"/>
              </w:rPr>
              <w:t>) “Directive 71” means Directive 71: Emergency Preparedness and Response Requirements for the Upstream Petroleum Industry;</w:t>
            </w:r>
          </w:p>
        </w:tc>
        <w:tc>
          <w:tcPr>
            <w:tcW w:w="4515" w:type="dxa"/>
          </w:tcPr>
          <w:p w14:paraId="60CB2135" w14:textId="77777777" w:rsidR="005427EE" w:rsidRPr="0096393B" w:rsidRDefault="005427EE" w:rsidP="00FF42C6">
            <w:pPr>
              <w:rPr>
                <w:rFonts w:cstheme="minorHAnsi"/>
              </w:rPr>
            </w:pPr>
          </w:p>
        </w:tc>
        <w:tc>
          <w:tcPr>
            <w:tcW w:w="4175" w:type="dxa"/>
          </w:tcPr>
          <w:p w14:paraId="16A32B1E" w14:textId="77777777" w:rsidR="005427EE" w:rsidRPr="0096393B" w:rsidRDefault="005427EE" w:rsidP="00FF42C6">
            <w:pPr>
              <w:rPr>
                <w:rFonts w:cstheme="minorHAnsi"/>
              </w:rPr>
            </w:pPr>
          </w:p>
        </w:tc>
      </w:tr>
      <w:tr w:rsidR="005427EE" w:rsidRPr="000972B0" w14:paraId="60AAECD6" w14:textId="0CB9D786" w:rsidTr="0079698B">
        <w:tc>
          <w:tcPr>
            <w:tcW w:w="8332" w:type="dxa"/>
          </w:tcPr>
          <w:p w14:paraId="1DFBCDFF" w14:textId="77777777" w:rsidR="005427EE" w:rsidRPr="0096393B" w:rsidRDefault="005427EE" w:rsidP="00FF42C6">
            <w:pPr>
              <w:rPr>
                <w:rFonts w:cstheme="minorHAnsi"/>
              </w:rPr>
            </w:pPr>
          </w:p>
        </w:tc>
        <w:tc>
          <w:tcPr>
            <w:tcW w:w="6008" w:type="dxa"/>
          </w:tcPr>
          <w:p w14:paraId="601A7000" w14:textId="77777777" w:rsidR="005427EE" w:rsidRPr="0096393B" w:rsidRDefault="005427EE" w:rsidP="00FF42C6">
            <w:pPr>
              <w:rPr>
                <w:rFonts w:cstheme="minorHAnsi"/>
              </w:rPr>
            </w:pPr>
            <w:r w:rsidRPr="0096393B">
              <w:rPr>
                <w:rFonts w:eastAsia="Times New Roman" w:cstheme="minorHAnsi"/>
                <w:lang w:eastAsia="en-CA"/>
              </w:rPr>
              <w:t>(i.1) "Directive 77" means Directive 077:  Pipelines - Requirements and Reference Tools;</w:t>
            </w:r>
          </w:p>
        </w:tc>
        <w:tc>
          <w:tcPr>
            <w:tcW w:w="4515" w:type="dxa"/>
          </w:tcPr>
          <w:p w14:paraId="71478AF6" w14:textId="77777777" w:rsidR="005427EE" w:rsidRPr="0096393B" w:rsidRDefault="005427EE" w:rsidP="00FF42C6">
            <w:pPr>
              <w:rPr>
                <w:rFonts w:cstheme="minorHAnsi"/>
              </w:rPr>
            </w:pPr>
          </w:p>
        </w:tc>
        <w:tc>
          <w:tcPr>
            <w:tcW w:w="4175" w:type="dxa"/>
          </w:tcPr>
          <w:p w14:paraId="508DD6F1" w14:textId="77777777" w:rsidR="005427EE" w:rsidRPr="0096393B" w:rsidRDefault="005427EE" w:rsidP="00FF42C6">
            <w:pPr>
              <w:rPr>
                <w:rFonts w:cstheme="minorHAnsi"/>
              </w:rPr>
            </w:pPr>
          </w:p>
        </w:tc>
      </w:tr>
      <w:tr w:rsidR="005427EE" w:rsidRPr="000972B0" w14:paraId="4E3CB0D9" w14:textId="6C7BBC48" w:rsidTr="0079698B">
        <w:tc>
          <w:tcPr>
            <w:tcW w:w="8332" w:type="dxa"/>
          </w:tcPr>
          <w:p w14:paraId="184CB61F" w14:textId="77777777" w:rsidR="005427EE" w:rsidRPr="0096393B" w:rsidRDefault="005427EE" w:rsidP="00FF42C6">
            <w:pPr>
              <w:rPr>
                <w:rFonts w:cstheme="minorHAnsi"/>
              </w:rPr>
            </w:pPr>
          </w:p>
        </w:tc>
        <w:tc>
          <w:tcPr>
            <w:tcW w:w="6008" w:type="dxa"/>
          </w:tcPr>
          <w:p w14:paraId="51F377B6" w14:textId="77777777" w:rsidR="005427EE" w:rsidRPr="0096393B" w:rsidRDefault="005427EE" w:rsidP="00FF42C6">
            <w:pPr>
              <w:rPr>
                <w:rFonts w:cstheme="minorHAnsi"/>
              </w:rPr>
            </w:pPr>
            <w:r w:rsidRPr="0096393B">
              <w:rPr>
                <w:rFonts w:eastAsia="Times New Roman" w:cstheme="minorHAnsi"/>
                <w:lang w:eastAsia="en-CA"/>
              </w:rPr>
              <w:t>(j) “distribution specification gas” means natural gas that does not contain more than an average of 7 milligrams of hydrogen sulphide gas per cubic metre of natural gas at an absolute pressure of 101.325 kilopascals at a temperature of 15 degrees Celsius, equivalent to 5 parts per million;</w:t>
            </w:r>
          </w:p>
        </w:tc>
        <w:tc>
          <w:tcPr>
            <w:tcW w:w="4515" w:type="dxa"/>
          </w:tcPr>
          <w:p w14:paraId="044460A8" w14:textId="77777777" w:rsidR="005427EE" w:rsidRPr="0096393B" w:rsidRDefault="005427EE" w:rsidP="00FF42C6">
            <w:pPr>
              <w:rPr>
                <w:rFonts w:cstheme="minorHAnsi"/>
              </w:rPr>
            </w:pPr>
          </w:p>
        </w:tc>
        <w:tc>
          <w:tcPr>
            <w:tcW w:w="4175" w:type="dxa"/>
          </w:tcPr>
          <w:p w14:paraId="61F3031A" w14:textId="77777777" w:rsidR="005427EE" w:rsidRPr="0096393B" w:rsidRDefault="005427EE" w:rsidP="00FF42C6">
            <w:pPr>
              <w:rPr>
                <w:rFonts w:cstheme="minorHAnsi"/>
              </w:rPr>
            </w:pPr>
          </w:p>
        </w:tc>
      </w:tr>
      <w:tr w:rsidR="005427EE" w:rsidRPr="000972B0" w14:paraId="0951F2B7" w14:textId="42CADA7B" w:rsidTr="0079698B">
        <w:tc>
          <w:tcPr>
            <w:tcW w:w="8332" w:type="dxa"/>
          </w:tcPr>
          <w:p w14:paraId="095947EE" w14:textId="77777777" w:rsidR="005427EE" w:rsidRPr="0096393B" w:rsidRDefault="005427EE" w:rsidP="00FF42C6">
            <w:pPr>
              <w:rPr>
                <w:rFonts w:cstheme="minorHAnsi"/>
              </w:rPr>
            </w:pPr>
          </w:p>
        </w:tc>
        <w:tc>
          <w:tcPr>
            <w:tcW w:w="6008" w:type="dxa"/>
          </w:tcPr>
          <w:p w14:paraId="412939CC" w14:textId="77777777" w:rsidR="005427EE" w:rsidRPr="0096393B" w:rsidRDefault="005427EE" w:rsidP="00FF42C6">
            <w:pPr>
              <w:rPr>
                <w:rFonts w:cstheme="minorHAnsi"/>
              </w:rPr>
            </w:pPr>
            <w:r w:rsidRPr="0096393B">
              <w:rPr>
                <w:rFonts w:eastAsia="Times New Roman" w:cstheme="minorHAnsi"/>
                <w:lang w:eastAsia="en-CA"/>
              </w:rPr>
              <w:t>(j.1) “drilling waste” means the mud and cuttings generated while directional drilling for the purpose of pipeline construction;</w:t>
            </w:r>
          </w:p>
        </w:tc>
        <w:tc>
          <w:tcPr>
            <w:tcW w:w="4515" w:type="dxa"/>
          </w:tcPr>
          <w:p w14:paraId="659B13C2" w14:textId="77777777" w:rsidR="005427EE" w:rsidRPr="0096393B" w:rsidRDefault="005427EE" w:rsidP="00FF42C6">
            <w:pPr>
              <w:rPr>
                <w:rFonts w:cstheme="minorHAnsi"/>
              </w:rPr>
            </w:pPr>
          </w:p>
        </w:tc>
        <w:tc>
          <w:tcPr>
            <w:tcW w:w="4175" w:type="dxa"/>
          </w:tcPr>
          <w:p w14:paraId="7B2C78F2" w14:textId="77777777" w:rsidR="005427EE" w:rsidRPr="0096393B" w:rsidRDefault="005427EE" w:rsidP="00FF42C6">
            <w:pPr>
              <w:rPr>
                <w:rFonts w:cstheme="minorHAnsi"/>
              </w:rPr>
            </w:pPr>
          </w:p>
        </w:tc>
      </w:tr>
      <w:tr w:rsidR="005427EE" w:rsidRPr="000972B0" w14:paraId="2C07EA70" w14:textId="7428DB11" w:rsidTr="0079698B">
        <w:tc>
          <w:tcPr>
            <w:tcW w:w="8332" w:type="dxa"/>
          </w:tcPr>
          <w:p w14:paraId="27D905E9" w14:textId="77777777" w:rsidR="005427EE" w:rsidRPr="0096393B" w:rsidRDefault="005427EE" w:rsidP="00FF42C6">
            <w:pPr>
              <w:rPr>
                <w:rFonts w:cstheme="minorHAnsi"/>
              </w:rPr>
            </w:pPr>
          </w:p>
        </w:tc>
        <w:tc>
          <w:tcPr>
            <w:tcW w:w="6008" w:type="dxa"/>
          </w:tcPr>
          <w:p w14:paraId="4BC494A9" w14:textId="77777777" w:rsidR="005427EE" w:rsidRPr="0096393B" w:rsidRDefault="005427EE" w:rsidP="00FF42C6">
            <w:pPr>
              <w:rPr>
                <w:rFonts w:cstheme="minorHAnsi"/>
              </w:rPr>
            </w:pPr>
            <w:r w:rsidRPr="0096393B">
              <w:rPr>
                <w:rFonts w:eastAsia="Times New Roman" w:cstheme="minorHAnsi"/>
                <w:lang w:eastAsia="en-CA"/>
              </w:rPr>
              <w:t>(k) “emergency” means a present or imminent event, outside the scope of normal operations, that requires prompt co-ordination of resources to protect the health, safety or welfare of people or to limit damage to property and the environment;</w:t>
            </w:r>
          </w:p>
        </w:tc>
        <w:tc>
          <w:tcPr>
            <w:tcW w:w="4515" w:type="dxa"/>
          </w:tcPr>
          <w:p w14:paraId="4F87E924" w14:textId="77777777" w:rsidR="005427EE" w:rsidRPr="0096393B" w:rsidRDefault="005427EE" w:rsidP="00FF42C6">
            <w:pPr>
              <w:rPr>
                <w:rFonts w:cstheme="minorHAnsi"/>
              </w:rPr>
            </w:pPr>
          </w:p>
        </w:tc>
        <w:tc>
          <w:tcPr>
            <w:tcW w:w="4175" w:type="dxa"/>
          </w:tcPr>
          <w:p w14:paraId="5E68FE74" w14:textId="77777777" w:rsidR="005427EE" w:rsidRPr="0096393B" w:rsidRDefault="005427EE" w:rsidP="00FF42C6">
            <w:pPr>
              <w:rPr>
                <w:rFonts w:cstheme="minorHAnsi"/>
              </w:rPr>
            </w:pPr>
          </w:p>
        </w:tc>
      </w:tr>
      <w:tr w:rsidR="005427EE" w:rsidRPr="000972B0" w14:paraId="7B021FA7" w14:textId="7CF69BE7" w:rsidTr="0079698B">
        <w:tc>
          <w:tcPr>
            <w:tcW w:w="8332" w:type="dxa"/>
          </w:tcPr>
          <w:p w14:paraId="46B994CB" w14:textId="77777777" w:rsidR="005427EE" w:rsidRPr="00C907A7" w:rsidRDefault="005427EE" w:rsidP="00FF42C6">
            <w:pPr>
              <w:rPr>
                <w:rFonts w:cstheme="minorHAnsi"/>
                <w:color w:val="0070C0"/>
              </w:rPr>
            </w:pPr>
          </w:p>
        </w:tc>
        <w:tc>
          <w:tcPr>
            <w:tcW w:w="6008" w:type="dxa"/>
          </w:tcPr>
          <w:p w14:paraId="588DFBDF" w14:textId="77777777" w:rsidR="005427EE" w:rsidRPr="0096393B" w:rsidRDefault="005427EE" w:rsidP="00FF42C6">
            <w:pPr>
              <w:rPr>
                <w:rFonts w:cstheme="minorHAnsi"/>
              </w:rPr>
            </w:pPr>
            <w:r w:rsidRPr="001E3389">
              <w:rPr>
                <w:rFonts w:cstheme="minorHAnsi"/>
              </w:rPr>
              <w:t>(l) “emergency response plan” means a comprehensive plan to protect the public that includes criteria for assessing and emergency and procedures for mobilizing response personnel and agencies, establishing communications, and ensuring coordination of the emergency response.</w:t>
            </w:r>
          </w:p>
        </w:tc>
        <w:tc>
          <w:tcPr>
            <w:tcW w:w="4515" w:type="dxa"/>
          </w:tcPr>
          <w:p w14:paraId="5A0488D4" w14:textId="77777777" w:rsidR="005427EE" w:rsidRPr="0096393B" w:rsidRDefault="005427EE" w:rsidP="00FF42C6">
            <w:pPr>
              <w:rPr>
                <w:rFonts w:cstheme="minorHAnsi"/>
              </w:rPr>
            </w:pPr>
          </w:p>
        </w:tc>
        <w:tc>
          <w:tcPr>
            <w:tcW w:w="4175" w:type="dxa"/>
          </w:tcPr>
          <w:p w14:paraId="1BC7DF1C" w14:textId="77777777" w:rsidR="005427EE" w:rsidRPr="0096393B" w:rsidRDefault="005427EE" w:rsidP="00FF42C6">
            <w:pPr>
              <w:rPr>
                <w:rFonts w:cstheme="minorHAnsi"/>
              </w:rPr>
            </w:pPr>
          </w:p>
        </w:tc>
      </w:tr>
      <w:tr w:rsidR="005427EE" w:rsidRPr="000972B0" w14:paraId="2EDAE585" w14:textId="5DC7081E" w:rsidTr="0079698B">
        <w:tc>
          <w:tcPr>
            <w:tcW w:w="8332" w:type="dxa"/>
          </w:tcPr>
          <w:p w14:paraId="1B85466D" w14:textId="77777777" w:rsidR="005427EE" w:rsidRPr="006019B6" w:rsidRDefault="005427EE" w:rsidP="00FF42C6">
            <w:pPr>
              <w:rPr>
                <w:rFonts w:cstheme="minorHAnsi"/>
                <w:color w:val="FF0000"/>
              </w:rPr>
            </w:pPr>
            <w:r w:rsidRPr="006019B6">
              <w:rPr>
                <w:rFonts w:cstheme="minorHAnsi"/>
                <w:color w:val="FF0000"/>
              </w:rPr>
              <w:t xml:space="preserve">(X) “engineering assessment’ means engineering assessment as per CSA Z662. </w:t>
            </w:r>
          </w:p>
        </w:tc>
        <w:tc>
          <w:tcPr>
            <w:tcW w:w="6008" w:type="dxa"/>
          </w:tcPr>
          <w:p w14:paraId="62EB87B5" w14:textId="77777777" w:rsidR="005427EE" w:rsidRPr="006019B6" w:rsidRDefault="005427EE" w:rsidP="00FF42C6">
            <w:pPr>
              <w:rPr>
                <w:rFonts w:cstheme="minorHAnsi"/>
                <w:color w:val="FF0000"/>
              </w:rPr>
            </w:pPr>
            <w:r w:rsidRPr="006019B6">
              <w:rPr>
                <w:rFonts w:cstheme="minorHAnsi"/>
                <w:color w:val="FF0000"/>
              </w:rPr>
              <w:t>NEW</w:t>
            </w:r>
          </w:p>
        </w:tc>
        <w:tc>
          <w:tcPr>
            <w:tcW w:w="4515" w:type="dxa"/>
          </w:tcPr>
          <w:p w14:paraId="00C208DE" w14:textId="77777777" w:rsidR="005427EE" w:rsidRPr="0096393B" w:rsidRDefault="005427EE" w:rsidP="00FF42C6">
            <w:pPr>
              <w:rPr>
                <w:rFonts w:cstheme="minorHAnsi"/>
              </w:rPr>
            </w:pPr>
            <w:r>
              <w:rPr>
                <w:rFonts w:cstheme="minorHAnsi"/>
              </w:rPr>
              <w:t xml:space="preserve">Proposed addition to clarify terminology used in the Rules. Definition and clauses are available in CSA Z662. </w:t>
            </w:r>
          </w:p>
        </w:tc>
        <w:tc>
          <w:tcPr>
            <w:tcW w:w="4175" w:type="dxa"/>
          </w:tcPr>
          <w:p w14:paraId="378F43A9" w14:textId="77777777" w:rsidR="005427EE" w:rsidRDefault="005427EE" w:rsidP="00FF42C6">
            <w:pPr>
              <w:rPr>
                <w:rFonts w:cstheme="minorHAnsi"/>
              </w:rPr>
            </w:pPr>
          </w:p>
        </w:tc>
      </w:tr>
      <w:tr w:rsidR="005427EE" w:rsidRPr="000972B0" w14:paraId="01A7399D" w14:textId="0E237F4B" w:rsidTr="0079698B">
        <w:tc>
          <w:tcPr>
            <w:tcW w:w="8332" w:type="dxa"/>
          </w:tcPr>
          <w:p w14:paraId="1EA3F3FD" w14:textId="77777777" w:rsidR="005427EE" w:rsidRPr="0096393B" w:rsidRDefault="005427EE" w:rsidP="00FF42C6">
            <w:pPr>
              <w:rPr>
                <w:rFonts w:cstheme="minorHAnsi"/>
              </w:rPr>
            </w:pPr>
          </w:p>
        </w:tc>
        <w:tc>
          <w:tcPr>
            <w:tcW w:w="6008" w:type="dxa"/>
          </w:tcPr>
          <w:p w14:paraId="12D3F9A2" w14:textId="77777777" w:rsidR="005427EE" w:rsidRPr="0096393B" w:rsidRDefault="005427EE" w:rsidP="00FF42C6">
            <w:pPr>
              <w:rPr>
                <w:rFonts w:cstheme="minorHAnsi"/>
              </w:rPr>
            </w:pPr>
            <w:r w:rsidRPr="0096393B">
              <w:rPr>
                <w:rFonts w:eastAsia="Times New Roman" w:cstheme="minorHAnsi"/>
                <w:lang w:eastAsia="en-CA"/>
              </w:rPr>
              <w:t>(m) “facility surface lease” means the area leased by a licensee for a well, installation or facility connected to a pipeline, but does not include an access road to the well, installation or facility;</w:t>
            </w:r>
          </w:p>
        </w:tc>
        <w:tc>
          <w:tcPr>
            <w:tcW w:w="4515" w:type="dxa"/>
          </w:tcPr>
          <w:p w14:paraId="691C66F8" w14:textId="77777777" w:rsidR="005427EE" w:rsidRPr="0096393B" w:rsidRDefault="005427EE" w:rsidP="00FF42C6">
            <w:pPr>
              <w:rPr>
                <w:rFonts w:cstheme="minorHAnsi"/>
              </w:rPr>
            </w:pPr>
          </w:p>
        </w:tc>
        <w:tc>
          <w:tcPr>
            <w:tcW w:w="4175" w:type="dxa"/>
          </w:tcPr>
          <w:p w14:paraId="02D70C02" w14:textId="77777777" w:rsidR="005427EE" w:rsidRPr="0096393B" w:rsidRDefault="005427EE" w:rsidP="00FF42C6">
            <w:pPr>
              <w:rPr>
                <w:rFonts w:cstheme="minorHAnsi"/>
              </w:rPr>
            </w:pPr>
          </w:p>
        </w:tc>
      </w:tr>
      <w:tr w:rsidR="005427EE" w:rsidRPr="000972B0" w14:paraId="485DF5F4" w14:textId="0EF45F34" w:rsidTr="0079698B">
        <w:tc>
          <w:tcPr>
            <w:tcW w:w="8332" w:type="dxa"/>
            <w:shd w:val="clear" w:color="auto" w:fill="auto"/>
          </w:tcPr>
          <w:p w14:paraId="0759DB0F" w14:textId="77777777" w:rsidR="005427EE" w:rsidRPr="0096393B" w:rsidRDefault="005427EE" w:rsidP="00FF42C6">
            <w:pPr>
              <w:rPr>
                <w:rFonts w:cstheme="minorHAnsi"/>
              </w:rPr>
            </w:pPr>
          </w:p>
        </w:tc>
        <w:tc>
          <w:tcPr>
            <w:tcW w:w="6008" w:type="dxa"/>
            <w:shd w:val="clear" w:color="auto" w:fill="auto"/>
          </w:tcPr>
          <w:p w14:paraId="1D358992" w14:textId="77777777" w:rsidR="005427EE" w:rsidRPr="0096393B" w:rsidRDefault="005427EE" w:rsidP="00FF42C6">
            <w:pPr>
              <w:rPr>
                <w:rFonts w:cstheme="minorHAnsi"/>
              </w:rPr>
            </w:pPr>
            <w:r w:rsidRPr="0096393B">
              <w:rPr>
                <w:rFonts w:eastAsia="Times New Roman" w:cstheme="minorHAnsi"/>
                <w:lang w:eastAsia="en-CA"/>
              </w:rPr>
              <w:t>(m.1) “flowing water’ means water within a creek, stream, river, lake or other body of water except where the water is completely frozen to the bed of the body of water;</w:t>
            </w:r>
          </w:p>
        </w:tc>
        <w:tc>
          <w:tcPr>
            <w:tcW w:w="4515" w:type="dxa"/>
            <w:shd w:val="clear" w:color="auto" w:fill="auto"/>
          </w:tcPr>
          <w:p w14:paraId="29EB7115" w14:textId="77777777" w:rsidR="005427EE" w:rsidRPr="0096393B" w:rsidRDefault="005427EE" w:rsidP="00FF42C6">
            <w:pPr>
              <w:rPr>
                <w:rFonts w:cstheme="minorHAnsi"/>
              </w:rPr>
            </w:pPr>
          </w:p>
        </w:tc>
        <w:tc>
          <w:tcPr>
            <w:tcW w:w="4175" w:type="dxa"/>
          </w:tcPr>
          <w:p w14:paraId="4FF50364" w14:textId="77777777" w:rsidR="005427EE" w:rsidRPr="0096393B" w:rsidRDefault="005427EE" w:rsidP="00FF42C6">
            <w:pPr>
              <w:rPr>
                <w:rFonts w:cstheme="minorHAnsi"/>
              </w:rPr>
            </w:pPr>
          </w:p>
        </w:tc>
      </w:tr>
      <w:tr w:rsidR="005427EE" w:rsidRPr="000972B0" w14:paraId="1830C157" w14:textId="058FF856" w:rsidTr="0079698B">
        <w:tc>
          <w:tcPr>
            <w:tcW w:w="8332" w:type="dxa"/>
          </w:tcPr>
          <w:p w14:paraId="57B16020" w14:textId="77777777" w:rsidR="005427EE" w:rsidRPr="0096393B" w:rsidRDefault="005427EE" w:rsidP="00FF42C6">
            <w:pPr>
              <w:rPr>
                <w:rFonts w:cstheme="minorHAnsi"/>
              </w:rPr>
            </w:pPr>
          </w:p>
        </w:tc>
        <w:tc>
          <w:tcPr>
            <w:tcW w:w="6008" w:type="dxa"/>
          </w:tcPr>
          <w:p w14:paraId="4AC1A2E9" w14:textId="77777777" w:rsidR="005427EE" w:rsidRPr="0096393B" w:rsidRDefault="005427EE" w:rsidP="00FF42C6">
            <w:pPr>
              <w:rPr>
                <w:rFonts w:cstheme="minorHAnsi"/>
              </w:rPr>
            </w:pPr>
            <w:r w:rsidRPr="0096393B">
              <w:rPr>
                <w:rFonts w:eastAsia="Times New Roman" w:cstheme="minorHAnsi"/>
                <w:lang w:eastAsia="en-CA"/>
              </w:rPr>
              <w:t>(n) “hand excavation” means excavation of a pipeline or part of a pipeline by hand and includes excavation by water or air jets and, if the pipeline is more than 1.5 metres below the surface of the ground, excavation by a combination of hand and mechanical means in accordance with the procedure set out in Schedule 3;</w:t>
            </w:r>
          </w:p>
        </w:tc>
        <w:tc>
          <w:tcPr>
            <w:tcW w:w="4515" w:type="dxa"/>
          </w:tcPr>
          <w:p w14:paraId="0193A515" w14:textId="77777777" w:rsidR="005427EE" w:rsidRPr="008B3433" w:rsidRDefault="005427EE" w:rsidP="00FF42C6">
            <w:pPr>
              <w:rPr>
                <w:rFonts w:cstheme="minorHAnsi"/>
              </w:rPr>
            </w:pPr>
          </w:p>
        </w:tc>
        <w:tc>
          <w:tcPr>
            <w:tcW w:w="4175" w:type="dxa"/>
          </w:tcPr>
          <w:p w14:paraId="7F36A905" w14:textId="77777777" w:rsidR="005427EE" w:rsidRPr="008B3433" w:rsidRDefault="005427EE" w:rsidP="00FF42C6">
            <w:pPr>
              <w:rPr>
                <w:rFonts w:cstheme="minorHAnsi"/>
              </w:rPr>
            </w:pPr>
          </w:p>
        </w:tc>
      </w:tr>
      <w:tr w:rsidR="005427EE" w:rsidRPr="000972B0" w14:paraId="72103BD2" w14:textId="6EFF2458" w:rsidTr="0079698B">
        <w:tc>
          <w:tcPr>
            <w:tcW w:w="8332" w:type="dxa"/>
            <w:shd w:val="clear" w:color="auto" w:fill="auto"/>
          </w:tcPr>
          <w:p w14:paraId="2175EE9D" w14:textId="77777777" w:rsidR="005427EE" w:rsidRPr="0096393B" w:rsidRDefault="005427EE" w:rsidP="00FF42C6">
            <w:pPr>
              <w:rPr>
                <w:rFonts w:eastAsia="Times New Roman" w:cstheme="minorHAnsi"/>
                <w:color w:val="FF0000"/>
                <w:lang w:eastAsia="en-CA"/>
              </w:rPr>
            </w:pPr>
          </w:p>
        </w:tc>
        <w:tc>
          <w:tcPr>
            <w:tcW w:w="6008" w:type="dxa"/>
            <w:shd w:val="clear" w:color="auto" w:fill="auto"/>
          </w:tcPr>
          <w:p w14:paraId="444FD15E" w14:textId="77777777" w:rsidR="005427EE" w:rsidRPr="0096393B" w:rsidRDefault="005427EE" w:rsidP="00FF42C6">
            <w:pPr>
              <w:rPr>
                <w:rFonts w:cstheme="minorHAnsi"/>
              </w:rPr>
            </w:pPr>
            <w:r w:rsidRPr="0096393B">
              <w:rPr>
                <w:rFonts w:eastAsia="Times New Roman" w:cstheme="minorHAnsi"/>
                <w:lang w:eastAsia="en-CA"/>
              </w:rPr>
              <w:t>(o) “HVP product” means hydrocarbons or a hydrocarbon mixture as defined in CSA Z662;</w:t>
            </w:r>
          </w:p>
        </w:tc>
        <w:tc>
          <w:tcPr>
            <w:tcW w:w="4515" w:type="dxa"/>
            <w:shd w:val="clear" w:color="auto" w:fill="auto"/>
          </w:tcPr>
          <w:p w14:paraId="451FDA8D" w14:textId="77777777" w:rsidR="005427EE" w:rsidRPr="008B3433" w:rsidRDefault="005427EE" w:rsidP="00FF42C6">
            <w:pPr>
              <w:rPr>
                <w:rFonts w:eastAsia="Times New Roman" w:cstheme="minorHAnsi"/>
                <w:lang w:eastAsia="en-CA"/>
              </w:rPr>
            </w:pPr>
          </w:p>
        </w:tc>
        <w:tc>
          <w:tcPr>
            <w:tcW w:w="4175" w:type="dxa"/>
          </w:tcPr>
          <w:p w14:paraId="4D2223CD" w14:textId="77777777" w:rsidR="005427EE" w:rsidRPr="008B3433" w:rsidRDefault="005427EE" w:rsidP="00FF42C6">
            <w:pPr>
              <w:rPr>
                <w:rFonts w:eastAsia="Times New Roman" w:cstheme="minorHAnsi"/>
                <w:lang w:eastAsia="en-CA"/>
              </w:rPr>
            </w:pPr>
          </w:p>
        </w:tc>
      </w:tr>
      <w:tr w:rsidR="005427EE" w:rsidRPr="000972B0" w14:paraId="73B98E36" w14:textId="31C4559A" w:rsidTr="0079698B">
        <w:tc>
          <w:tcPr>
            <w:tcW w:w="8332" w:type="dxa"/>
          </w:tcPr>
          <w:p w14:paraId="73D3D701" w14:textId="77777777" w:rsidR="005427EE" w:rsidRPr="0096393B" w:rsidRDefault="005427EE" w:rsidP="006019B6">
            <w:pPr>
              <w:rPr>
                <w:rFonts w:cstheme="minorHAnsi"/>
              </w:rPr>
            </w:pPr>
          </w:p>
        </w:tc>
        <w:tc>
          <w:tcPr>
            <w:tcW w:w="6008" w:type="dxa"/>
          </w:tcPr>
          <w:p w14:paraId="20EC3AF9" w14:textId="77777777" w:rsidR="005427EE" w:rsidRPr="0096393B" w:rsidRDefault="005427EE" w:rsidP="006019B6">
            <w:pPr>
              <w:rPr>
                <w:rFonts w:cstheme="minorHAnsi"/>
              </w:rPr>
            </w:pPr>
            <w:r w:rsidRPr="0096393B">
              <w:rPr>
                <w:rFonts w:eastAsia="Times New Roman" w:cstheme="minorHAnsi"/>
                <w:lang w:eastAsia="en-CA"/>
              </w:rPr>
              <w:t>(p) repealed AR 48/2012 s2;</w:t>
            </w:r>
          </w:p>
        </w:tc>
        <w:tc>
          <w:tcPr>
            <w:tcW w:w="4515" w:type="dxa"/>
          </w:tcPr>
          <w:p w14:paraId="219F34CE" w14:textId="77777777" w:rsidR="005427EE" w:rsidRPr="008B3433" w:rsidRDefault="005427EE" w:rsidP="006019B6">
            <w:pPr>
              <w:rPr>
                <w:rFonts w:cstheme="minorHAnsi"/>
              </w:rPr>
            </w:pPr>
          </w:p>
        </w:tc>
        <w:tc>
          <w:tcPr>
            <w:tcW w:w="4175" w:type="dxa"/>
          </w:tcPr>
          <w:p w14:paraId="5414BE86" w14:textId="77777777" w:rsidR="005427EE" w:rsidRPr="008B3433" w:rsidRDefault="005427EE" w:rsidP="006019B6">
            <w:pPr>
              <w:rPr>
                <w:rFonts w:cstheme="minorHAnsi"/>
              </w:rPr>
            </w:pPr>
          </w:p>
        </w:tc>
      </w:tr>
      <w:tr w:rsidR="005427EE" w:rsidRPr="000972B0" w14:paraId="5C0ADE9C" w14:textId="3ADE02C1" w:rsidTr="0079698B">
        <w:tc>
          <w:tcPr>
            <w:tcW w:w="8332" w:type="dxa"/>
          </w:tcPr>
          <w:p w14:paraId="3091A37B" w14:textId="77777777" w:rsidR="005427EE" w:rsidRPr="00230286" w:rsidRDefault="005427EE" w:rsidP="006019B6">
            <w:pPr>
              <w:rPr>
                <w:color w:val="0070C0"/>
              </w:rPr>
            </w:pPr>
          </w:p>
        </w:tc>
        <w:tc>
          <w:tcPr>
            <w:tcW w:w="6008" w:type="dxa"/>
          </w:tcPr>
          <w:p w14:paraId="5E3974E2" w14:textId="77777777" w:rsidR="005427EE" w:rsidRPr="0096393B" w:rsidRDefault="005427EE" w:rsidP="006019B6">
            <w:pPr>
              <w:rPr>
                <w:rFonts w:cstheme="minorHAnsi"/>
              </w:rPr>
            </w:pPr>
            <w:r w:rsidRPr="0096393B">
              <w:rPr>
                <w:rFonts w:eastAsia="Times New Roman" w:cstheme="minorHAnsi"/>
                <w:lang w:eastAsia="en-CA"/>
              </w:rPr>
              <w:t>(q) “leak” means the escape of substance from a pipeline in a manner that does not immediately impair the operation of the pipeline;</w:t>
            </w:r>
          </w:p>
        </w:tc>
        <w:tc>
          <w:tcPr>
            <w:tcW w:w="4515" w:type="dxa"/>
          </w:tcPr>
          <w:p w14:paraId="5D45DBB7" w14:textId="77777777" w:rsidR="005427EE" w:rsidRPr="008B3433" w:rsidRDefault="005427EE" w:rsidP="006019B6">
            <w:pPr>
              <w:rPr>
                <w:rFonts w:cstheme="minorHAnsi"/>
              </w:rPr>
            </w:pPr>
            <w:r>
              <w:rPr>
                <w:rFonts w:cstheme="minorHAnsi"/>
              </w:rPr>
              <w:t xml:space="preserve"> </w:t>
            </w:r>
          </w:p>
        </w:tc>
        <w:tc>
          <w:tcPr>
            <w:tcW w:w="4175" w:type="dxa"/>
          </w:tcPr>
          <w:p w14:paraId="721C8B6A" w14:textId="77777777" w:rsidR="005427EE" w:rsidRDefault="005427EE" w:rsidP="006019B6">
            <w:pPr>
              <w:rPr>
                <w:rFonts w:cstheme="minorHAnsi"/>
              </w:rPr>
            </w:pPr>
          </w:p>
        </w:tc>
      </w:tr>
      <w:tr w:rsidR="005427EE" w:rsidRPr="000972B0" w14:paraId="59596BED" w14:textId="4C1D5186" w:rsidTr="0079698B">
        <w:tc>
          <w:tcPr>
            <w:tcW w:w="8332" w:type="dxa"/>
            <w:shd w:val="clear" w:color="auto" w:fill="D9D9D9" w:themeFill="background1" w:themeFillShade="D9"/>
          </w:tcPr>
          <w:p w14:paraId="5C984F58" w14:textId="77777777" w:rsidR="005427EE" w:rsidRPr="006C3F20" w:rsidRDefault="005427EE" w:rsidP="006019B6">
            <w:pPr>
              <w:rPr>
                <w:rFonts w:cstheme="minorHAnsi"/>
                <w:color w:val="FF0000"/>
              </w:rPr>
            </w:pPr>
            <w:r w:rsidRPr="006C3F20">
              <w:rPr>
                <w:rFonts w:cstheme="minorHAnsi"/>
                <w:color w:val="FF0000"/>
              </w:rPr>
              <w:t>DELETE</w:t>
            </w:r>
          </w:p>
          <w:p w14:paraId="69501251" w14:textId="77777777" w:rsidR="005427EE" w:rsidRPr="0096393B" w:rsidRDefault="005427EE" w:rsidP="006019B6">
            <w:pPr>
              <w:rPr>
                <w:rFonts w:cstheme="minorHAnsi"/>
              </w:rPr>
            </w:pPr>
          </w:p>
        </w:tc>
        <w:tc>
          <w:tcPr>
            <w:tcW w:w="6008" w:type="dxa"/>
            <w:shd w:val="clear" w:color="auto" w:fill="D9D9D9" w:themeFill="background1" w:themeFillShade="D9"/>
          </w:tcPr>
          <w:p w14:paraId="3FDB9068" w14:textId="77777777" w:rsidR="005427EE" w:rsidRPr="0096393B" w:rsidRDefault="005427EE" w:rsidP="006019B6">
            <w:pPr>
              <w:rPr>
                <w:rFonts w:cstheme="minorHAnsi"/>
              </w:rPr>
            </w:pPr>
            <w:r w:rsidRPr="0096393B">
              <w:rPr>
                <w:rFonts w:eastAsia="Times New Roman" w:cstheme="minorHAnsi"/>
                <w:lang w:eastAsia="en-CA"/>
              </w:rPr>
              <w:t>(r) “LVP product” means hydrocarbons or a hydrocarbon mixture as defined in CSA Z662;</w:t>
            </w:r>
          </w:p>
        </w:tc>
        <w:tc>
          <w:tcPr>
            <w:tcW w:w="4515" w:type="dxa"/>
            <w:shd w:val="clear" w:color="auto" w:fill="D9D9D9" w:themeFill="background1" w:themeFillShade="D9"/>
          </w:tcPr>
          <w:p w14:paraId="653FBD98" w14:textId="77777777" w:rsidR="005427EE" w:rsidRPr="00230286" w:rsidRDefault="005427EE" w:rsidP="00044DF6">
            <w:pPr>
              <w:rPr>
                <w:rFonts w:eastAsia="Times New Roman" w:cstheme="minorHAnsi"/>
                <w:lang w:eastAsia="en-CA"/>
              </w:rPr>
            </w:pPr>
            <w:r>
              <w:rPr>
                <w:rFonts w:eastAsia="Times New Roman" w:cstheme="minorHAnsi"/>
                <w:lang w:eastAsia="en-CA"/>
              </w:rPr>
              <w:t xml:space="preserve">Proposed amendments would eliminate need for this definition. </w:t>
            </w:r>
          </w:p>
        </w:tc>
        <w:tc>
          <w:tcPr>
            <w:tcW w:w="4175" w:type="dxa"/>
            <w:shd w:val="clear" w:color="auto" w:fill="D9D9D9" w:themeFill="background1" w:themeFillShade="D9"/>
          </w:tcPr>
          <w:p w14:paraId="1BCD70CD" w14:textId="77777777" w:rsidR="005427EE" w:rsidRDefault="005427EE" w:rsidP="00044DF6">
            <w:pPr>
              <w:rPr>
                <w:rFonts w:eastAsia="Times New Roman" w:cstheme="minorHAnsi"/>
                <w:lang w:eastAsia="en-CA"/>
              </w:rPr>
            </w:pPr>
          </w:p>
        </w:tc>
      </w:tr>
      <w:tr w:rsidR="005427EE" w:rsidRPr="000972B0" w14:paraId="2C200EC4" w14:textId="336D2A43" w:rsidTr="0079698B">
        <w:tc>
          <w:tcPr>
            <w:tcW w:w="8332" w:type="dxa"/>
            <w:shd w:val="clear" w:color="auto" w:fill="auto"/>
          </w:tcPr>
          <w:p w14:paraId="568E38AA" w14:textId="77777777" w:rsidR="005427EE" w:rsidRPr="006F18F9" w:rsidRDefault="005427EE" w:rsidP="006019B6">
            <w:pPr>
              <w:autoSpaceDE w:val="0"/>
              <w:autoSpaceDN w:val="0"/>
              <w:rPr>
                <w:color w:val="FF0000"/>
                <w:sz w:val="24"/>
                <w:szCs w:val="24"/>
              </w:rPr>
            </w:pPr>
            <w:r w:rsidRPr="006F18F9">
              <w:rPr>
                <w:color w:val="FF0000"/>
                <w:sz w:val="24"/>
                <w:szCs w:val="24"/>
              </w:rPr>
              <w:t>(X) “</w:t>
            </w:r>
            <w:r>
              <w:rPr>
                <w:color w:val="FF0000"/>
                <w:sz w:val="24"/>
                <w:szCs w:val="24"/>
              </w:rPr>
              <w:t>m</w:t>
            </w:r>
            <w:r w:rsidRPr="006F18F9">
              <w:rPr>
                <w:color w:val="FF0000"/>
                <w:sz w:val="24"/>
                <w:szCs w:val="24"/>
              </w:rPr>
              <w:t xml:space="preserve">echanical damage” means unplanned or unintended </w:t>
            </w:r>
            <w:r w:rsidRPr="003A3BCB">
              <w:rPr>
                <w:color w:val="FF0000"/>
                <w:sz w:val="24"/>
                <w:szCs w:val="24"/>
              </w:rPr>
              <w:t xml:space="preserve">contact to </w:t>
            </w:r>
            <w:r w:rsidRPr="006F18F9">
              <w:rPr>
                <w:color w:val="FF0000"/>
                <w:sz w:val="24"/>
                <w:szCs w:val="24"/>
              </w:rPr>
              <w:t>a</w:t>
            </w:r>
            <w:r>
              <w:rPr>
                <w:color w:val="FF0000"/>
                <w:sz w:val="24"/>
                <w:szCs w:val="24"/>
              </w:rPr>
              <w:t>n</w:t>
            </w:r>
            <w:r w:rsidRPr="006F18F9">
              <w:rPr>
                <w:color w:val="FF0000"/>
                <w:sz w:val="24"/>
                <w:szCs w:val="24"/>
              </w:rPr>
              <w:t xml:space="preserve"> </w:t>
            </w:r>
            <w:r>
              <w:rPr>
                <w:color w:val="FF0000"/>
                <w:sz w:val="24"/>
                <w:szCs w:val="24"/>
              </w:rPr>
              <w:t xml:space="preserve">aboveground completed </w:t>
            </w:r>
            <w:r w:rsidRPr="006F18F9">
              <w:rPr>
                <w:color w:val="FF0000"/>
                <w:sz w:val="24"/>
                <w:szCs w:val="24"/>
              </w:rPr>
              <w:t xml:space="preserve">pipeline that occurs during an activity that is not a ground disturbance and results in </w:t>
            </w:r>
          </w:p>
          <w:p w14:paraId="2920BC3C" w14:textId="77777777" w:rsidR="005427EE" w:rsidRPr="006F18F9" w:rsidRDefault="005427EE" w:rsidP="006019B6">
            <w:pPr>
              <w:autoSpaceDE w:val="0"/>
              <w:autoSpaceDN w:val="0"/>
              <w:ind w:left="720"/>
              <w:rPr>
                <w:color w:val="FF0000"/>
                <w:sz w:val="24"/>
                <w:szCs w:val="24"/>
              </w:rPr>
            </w:pPr>
            <w:r w:rsidRPr="006F18F9">
              <w:rPr>
                <w:color w:val="FF0000"/>
                <w:sz w:val="24"/>
                <w:szCs w:val="24"/>
              </w:rPr>
              <w:t>(</w:t>
            </w:r>
            <w:proofErr w:type="spellStart"/>
            <w:r w:rsidRPr="006F18F9">
              <w:rPr>
                <w:color w:val="FF0000"/>
                <w:sz w:val="24"/>
                <w:szCs w:val="24"/>
              </w:rPr>
              <w:t>i</w:t>
            </w:r>
            <w:proofErr w:type="spellEnd"/>
            <w:r w:rsidRPr="006F18F9">
              <w:rPr>
                <w:color w:val="FF0000"/>
                <w:sz w:val="24"/>
                <w:szCs w:val="24"/>
              </w:rPr>
              <w:t>) a puncture or crack in the pipeline,</w:t>
            </w:r>
          </w:p>
          <w:p w14:paraId="67E2018B" w14:textId="77777777" w:rsidR="005427EE" w:rsidRPr="006F18F9" w:rsidRDefault="005427EE" w:rsidP="006019B6">
            <w:pPr>
              <w:autoSpaceDE w:val="0"/>
              <w:autoSpaceDN w:val="0"/>
              <w:ind w:left="720"/>
              <w:rPr>
                <w:color w:val="FF0000"/>
                <w:sz w:val="24"/>
                <w:szCs w:val="24"/>
              </w:rPr>
            </w:pPr>
            <w:r w:rsidRPr="006F18F9">
              <w:rPr>
                <w:color w:val="FF0000"/>
                <w:sz w:val="24"/>
                <w:szCs w:val="24"/>
              </w:rPr>
              <w:t>(ii) a scratch, gouge, flattening or dent on the pipeline surface,</w:t>
            </w:r>
            <w:r>
              <w:rPr>
                <w:color w:val="FF0000"/>
                <w:sz w:val="24"/>
                <w:szCs w:val="24"/>
              </w:rPr>
              <w:t xml:space="preserve"> or</w:t>
            </w:r>
          </w:p>
          <w:p w14:paraId="646210BA" w14:textId="77777777" w:rsidR="005427EE" w:rsidRPr="00A16541" w:rsidRDefault="005427EE" w:rsidP="006019B6">
            <w:pPr>
              <w:autoSpaceDE w:val="0"/>
              <w:autoSpaceDN w:val="0"/>
              <w:ind w:left="720"/>
              <w:rPr>
                <w:rFonts w:cstheme="minorHAnsi"/>
                <w:color w:val="FF0000"/>
              </w:rPr>
            </w:pPr>
            <w:r w:rsidRPr="002C3191">
              <w:rPr>
                <w:color w:val="FF0000"/>
                <w:sz w:val="24"/>
                <w:szCs w:val="24"/>
              </w:rPr>
              <w:t xml:space="preserve">(iii) </w:t>
            </w:r>
            <w:r w:rsidRPr="00A16541">
              <w:rPr>
                <w:color w:val="FF0000"/>
                <w:sz w:val="24"/>
                <w:szCs w:val="24"/>
              </w:rPr>
              <w:t>damage to the pipeline’s protective coating that compromises the functionality of the coating,</w:t>
            </w:r>
            <w:r>
              <w:rPr>
                <w:color w:val="FF0000"/>
                <w:sz w:val="24"/>
                <w:szCs w:val="24"/>
              </w:rPr>
              <w:t xml:space="preserve"> with the exception of superficial damage to the pipeline coating or insulation</w:t>
            </w:r>
            <w:r w:rsidRPr="002C3191">
              <w:rPr>
                <w:color w:val="FF0000"/>
                <w:sz w:val="24"/>
                <w:szCs w:val="24"/>
              </w:rPr>
              <w:t xml:space="preserve"> </w:t>
            </w:r>
          </w:p>
          <w:p w14:paraId="2128AA9B" w14:textId="77777777" w:rsidR="005427EE" w:rsidRPr="0096393B" w:rsidRDefault="005427EE" w:rsidP="006019B6">
            <w:pPr>
              <w:rPr>
                <w:rFonts w:cstheme="minorHAnsi"/>
                <w:color w:val="FF0000"/>
              </w:rPr>
            </w:pPr>
          </w:p>
        </w:tc>
        <w:tc>
          <w:tcPr>
            <w:tcW w:w="6008" w:type="dxa"/>
            <w:shd w:val="clear" w:color="auto" w:fill="auto"/>
          </w:tcPr>
          <w:p w14:paraId="3025B987" w14:textId="77777777" w:rsidR="005427EE" w:rsidRPr="0096393B" w:rsidRDefault="005427EE" w:rsidP="006019B6">
            <w:pPr>
              <w:rPr>
                <w:rFonts w:cstheme="minorHAnsi"/>
                <w:color w:val="FF0000"/>
              </w:rPr>
            </w:pPr>
            <w:r w:rsidRPr="0096393B">
              <w:rPr>
                <w:rFonts w:cstheme="minorHAnsi"/>
                <w:color w:val="FF0000"/>
              </w:rPr>
              <w:t>NEW</w:t>
            </w:r>
          </w:p>
        </w:tc>
        <w:tc>
          <w:tcPr>
            <w:tcW w:w="4515" w:type="dxa"/>
            <w:shd w:val="clear" w:color="auto" w:fill="auto"/>
          </w:tcPr>
          <w:p w14:paraId="324B32E1" w14:textId="2440403B" w:rsidR="005427EE" w:rsidRDefault="005427EE" w:rsidP="006019B6">
            <w:pPr>
              <w:rPr>
                <w:rFonts w:eastAsia="Times New Roman" w:cstheme="minorHAnsi"/>
                <w:lang w:eastAsia="en-CA"/>
              </w:rPr>
            </w:pPr>
            <w:r>
              <w:rPr>
                <w:rFonts w:eastAsia="Times New Roman" w:cstheme="minorHAnsi"/>
                <w:lang w:eastAsia="en-CA"/>
              </w:rPr>
              <w:t>Proposed addition</w:t>
            </w:r>
            <w:r w:rsidRPr="008B3433">
              <w:rPr>
                <w:rFonts w:eastAsia="Times New Roman" w:cstheme="minorHAnsi"/>
                <w:lang w:eastAsia="en-CA"/>
              </w:rPr>
              <w:t xml:space="preserve"> to differentiate between "contact damage" which occurs to below</w:t>
            </w:r>
            <w:r>
              <w:rPr>
                <w:rFonts w:eastAsia="Times New Roman" w:cstheme="minorHAnsi"/>
                <w:lang w:eastAsia="en-CA"/>
              </w:rPr>
              <w:t xml:space="preserve"> </w:t>
            </w:r>
            <w:r w:rsidRPr="008B3433">
              <w:rPr>
                <w:rFonts w:eastAsia="Times New Roman" w:cstheme="minorHAnsi"/>
                <w:lang w:eastAsia="en-CA"/>
              </w:rPr>
              <w:t xml:space="preserve">ground pipeline during a ground disturbance event, and an incident where aboveground pipeline </w:t>
            </w:r>
            <w:r>
              <w:rPr>
                <w:rFonts w:eastAsia="Times New Roman" w:cstheme="minorHAnsi"/>
                <w:lang w:eastAsia="en-CA"/>
              </w:rPr>
              <w:t xml:space="preserve">infrastructure </w:t>
            </w:r>
            <w:proofErr w:type="gramStart"/>
            <w:r w:rsidRPr="008B3433">
              <w:rPr>
                <w:rFonts w:eastAsia="Times New Roman" w:cstheme="minorHAnsi"/>
                <w:lang w:eastAsia="en-CA"/>
              </w:rPr>
              <w:t>are</w:t>
            </w:r>
            <w:proofErr w:type="gramEnd"/>
            <w:r w:rsidRPr="008B3433">
              <w:rPr>
                <w:rFonts w:eastAsia="Times New Roman" w:cstheme="minorHAnsi"/>
                <w:lang w:eastAsia="en-CA"/>
              </w:rPr>
              <w:t xml:space="preserve"> struck (usually from vehicles.)</w:t>
            </w:r>
            <w:r>
              <w:rPr>
                <w:rFonts w:eastAsia="Times New Roman" w:cstheme="minorHAnsi"/>
                <w:lang w:eastAsia="en-CA"/>
              </w:rPr>
              <w:t xml:space="preserve">. see proposed changes to section 2(2). </w:t>
            </w:r>
          </w:p>
          <w:p w14:paraId="09EBBC7B" w14:textId="77777777" w:rsidR="005427EE" w:rsidRDefault="005427EE" w:rsidP="006019B6">
            <w:pPr>
              <w:rPr>
                <w:rFonts w:eastAsia="Times New Roman" w:cstheme="minorHAnsi"/>
                <w:lang w:eastAsia="en-CA"/>
              </w:rPr>
            </w:pPr>
          </w:p>
          <w:p w14:paraId="33AA6CE3" w14:textId="6872D3D3" w:rsidR="005427EE" w:rsidRPr="008B3433" w:rsidRDefault="005427EE" w:rsidP="006019B6">
            <w:pPr>
              <w:rPr>
                <w:rFonts w:cstheme="minorHAnsi"/>
              </w:rPr>
            </w:pPr>
          </w:p>
        </w:tc>
        <w:tc>
          <w:tcPr>
            <w:tcW w:w="4175" w:type="dxa"/>
          </w:tcPr>
          <w:p w14:paraId="7DFB123F" w14:textId="77777777" w:rsidR="005427EE" w:rsidRDefault="005427EE" w:rsidP="006019B6">
            <w:pPr>
              <w:rPr>
                <w:rFonts w:eastAsia="Times New Roman" w:cstheme="minorHAnsi"/>
                <w:lang w:eastAsia="en-CA"/>
              </w:rPr>
            </w:pPr>
          </w:p>
        </w:tc>
      </w:tr>
      <w:tr w:rsidR="005427EE" w:rsidRPr="000972B0" w14:paraId="551D9BB3" w14:textId="23F7E6C9" w:rsidTr="0079698B">
        <w:tc>
          <w:tcPr>
            <w:tcW w:w="8332" w:type="dxa"/>
          </w:tcPr>
          <w:p w14:paraId="64E347EC" w14:textId="77777777" w:rsidR="005427EE" w:rsidRPr="0096393B" w:rsidRDefault="005427EE" w:rsidP="006019B6">
            <w:pPr>
              <w:rPr>
                <w:rFonts w:cstheme="minorHAnsi"/>
              </w:rPr>
            </w:pPr>
          </w:p>
        </w:tc>
        <w:tc>
          <w:tcPr>
            <w:tcW w:w="6008" w:type="dxa"/>
          </w:tcPr>
          <w:p w14:paraId="7E4B16F3" w14:textId="77777777" w:rsidR="005427EE" w:rsidRPr="0096393B" w:rsidRDefault="005427EE" w:rsidP="006019B6">
            <w:pPr>
              <w:rPr>
                <w:rFonts w:cstheme="minorHAnsi"/>
              </w:rPr>
            </w:pPr>
            <w:r w:rsidRPr="006E632D">
              <w:rPr>
                <w:rFonts w:cstheme="minorHAnsi"/>
              </w:rPr>
              <w:t>(s) “occupant” means</w:t>
            </w:r>
          </w:p>
        </w:tc>
        <w:tc>
          <w:tcPr>
            <w:tcW w:w="4515" w:type="dxa"/>
          </w:tcPr>
          <w:p w14:paraId="21BC6FE6" w14:textId="77777777" w:rsidR="005427EE" w:rsidRPr="008B3433" w:rsidRDefault="005427EE" w:rsidP="006019B6">
            <w:pPr>
              <w:rPr>
                <w:rFonts w:cstheme="minorHAnsi"/>
              </w:rPr>
            </w:pPr>
          </w:p>
        </w:tc>
        <w:tc>
          <w:tcPr>
            <w:tcW w:w="4175" w:type="dxa"/>
          </w:tcPr>
          <w:p w14:paraId="785D7612" w14:textId="77777777" w:rsidR="005427EE" w:rsidRPr="008B3433" w:rsidRDefault="005427EE" w:rsidP="006019B6">
            <w:pPr>
              <w:rPr>
                <w:rFonts w:cstheme="minorHAnsi"/>
              </w:rPr>
            </w:pPr>
          </w:p>
        </w:tc>
      </w:tr>
      <w:tr w:rsidR="005427EE" w:rsidRPr="000972B0" w14:paraId="40ED7139" w14:textId="34879490" w:rsidTr="0079698B">
        <w:tc>
          <w:tcPr>
            <w:tcW w:w="8332" w:type="dxa"/>
          </w:tcPr>
          <w:p w14:paraId="6BEB175D" w14:textId="77777777" w:rsidR="005427EE" w:rsidRPr="0096393B" w:rsidRDefault="005427EE" w:rsidP="006019B6">
            <w:pPr>
              <w:ind w:left="720"/>
              <w:rPr>
                <w:rFonts w:cstheme="minorHAnsi"/>
              </w:rPr>
            </w:pPr>
          </w:p>
        </w:tc>
        <w:tc>
          <w:tcPr>
            <w:tcW w:w="6008" w:type="dxa"/>
          </w:tcPr>
          <w:p w14:paraId="34EC35DC" w14:textId="77777777" w:rsidR="005427EE" w:rsidRPr="0096393B" w:rsidRDefault="005427EE" w:rsidP="006019B6">
            <w:pPr>
              <w:rPr>
                <w:rFonts w:cstheme="minorHAnsi"/>
              </w:rPr>
            </w:pPr>
            <w:r w:rsidRPr="0096393B">
              <w:rPr>
                <w:rFonts w:eastAsia="Times New Roman" w:cstheme="minorHAnsi"/>
                <w:lang w:eastAsia="en-CA"/>
              </w:rPr>
              <w:t>(</w:t>
            </w:r>
            <w:proofErr w:type="spellStart"/>
            <w:r w:rsidRPr="0096393B">
              <w:rPr>
                <w:rFonts w:eastAsia="Times New Roman" w:cstheme="minorHAnsi"/>
                <w:lang w:eastAsia="en-CA"/>
              </w:rPr>
              <w:t>i</w:t>
            </w:r>
            <w:proofErr w:type="spellEnd"/>
            <w:r w:rsidRPr="0096393B">
              <w:rPr>
                <w:rFonts w:eastAsia="Times New Roman" w:cstheme="minorHAnsi"/>
                <w:lang w:eastAsia="en-CA"/>
              </w:rPr>
              <w:t>) a person, other than the owner, who is in actual possession of land,</w:t>
            </w:r>
          </w:p>
        </w:tc>
        <w:tc>
          <w:tcPr>
            <w:tcW w:w="4515" w:type="dxa"/>
          </w:tcPr>
          <w:p w14:paraId="64DB0220" w14:textId="77777777" w:rsidR="005427EE" w:rsidRPr="008B3433" w:rsidRDefault="005427EE" w:rsidP="006019B6">
            <w:pPr>
              <w:rPr>
                <w:rFonts w:cstheme="minorHAnsi"/>
              </w:rPr>
            </w:pPr>
          </w:p>
        </w:tc>
        <w:tc>
          <w:tcPr>
            <w:tcW w:w="4175" w:type="dxa"/>
          </w:tcPr>
          <w:p w14:paraId="505B3440" w14:textId="77777777" w:rsidR="005427EE" w:rsidRPr="008B3433" w:rsidRDefault="005427EE" w:rsidP="006019B6">
            <w:pPr>
              <w:rPr>
                <w:rFonts w:cstheme="minorHAnsi"/>
              </w:rPr>
            </w:pPr>
          </w:p>
        </w:tc>
      </w:tr>
      <w:tr w:rsidR="005427EE" w:rsidRPr="000972B0" w14:paraId="48537EC8" w14:textId="55F05038" w:rsidTr="0079698B">
        <w:tc>
          <w:tcPr>
            <w:tcW w:w="8332" w:type="dxa"/>
          </w:tcPr>
          <w:p w14:paraId="701D6B40" w14:textId="77777777" w:rsidR="005427EE" w:rsidRPr="0096393B" w:rsidRDefault="005427EE" w:rsidP="006019B6">
            <w:pPr>
              <w:ind w:left="720"/>
              <w:rPr>
                <w:rFonts w:eastAsia="Times New Roman" w:cstheme="minorHAnsi"/>
                <w:color w:val="FF0000"/>
                <w:lang w:eastAsia="en-CA"/>
              </w:rPr>
            </w:pPr>
            <w:r w:rsidRPr="0096393B">
              <w:rPr>
                <w:rFonts w:cstheme="minorHAnsi"/>
              </w:rPr>
              <w:t xml:space="preserve">(ii) </w:t>
            </w:r>
            <w:r w:rsidRPr="0096393B">
              <w:rPr>
                <w:rFonts w:eastAsia="Times New Roman" w:cstheme="minorHAnsi"/>
                <w:lang w:eastAsia="en-CA"/>
              </w:rPr>
              <w:t xml:space="preserve">a person who is shown on a certificate of title or by contracts as having an interest in the land </w:t>
            </w:r>
            <w:r w:rsidRPr="0096393B">
              <w:rPr>
                <w:rFonts w:eastAsia="Times New Roman" w:cstheme="minorHAnsi"/>
                <w:color w:val="FF0000"/>
                <w:lang w:eastAsia="en-CA"/>
              </w:rPr>
              <w:t>that confers a right to occupy the land;</w:t>
            </w:r>
          </w:p>
        </w:tc>
        <w:tc>
          <w:tcPr>
            <w:tcW w:w="6008" w:type="dxa"/>
          </w:tcPr>
          <w:p w14:paraId="33A86465" w14:textId="77777777" w:rsidR="005427EE" w:rsidRPr="0096393B" w:rsidRDefault="005427EE" w:rsidP="006019B6">
            <w:pPr>
              <w:rPr>
                <w:rFonts w:cstheme="minorHAnsi"/>
              </w:rPr>
            </w:pPr>
            <w:r w:rsidRPr="0096393B">
              <w:rPr>
                <w:rFonts w:eastAsia="Times New Roman" w:cstheme="minorHAnsi"/>
                <w:lang w:eastAsia="en-CA"/>
              </w:rPr>
              <w:t>(ii) a person who is shown on a certificate of title or by contract as having an interest in land,</w:t>
            </w:r>
          </w:p>
        </w:tc>
        <w:tc>
          <w:tcPr>
            <w:tcW w:w="4515" w:type="dxa"/>
          </w:tcPr>
          <w:p w14:paraId="5E205121" w14:textId="77777777" w:rsidR="005427EE" w:rsidRPr="008B3433" w:rsidRDefault="005427EE" w:rsidP="006019B6">
            <w:pPr>
              <w:rPr>
                <w:rFonts w:eastAsia="Times New Roman" w:cstheme="minorHAnsi"/>
                <w:lang w:eastAsia="en-CA"/>
              </w:rPr>
            </w:pPr>
            <w:r>
              <w:rPr>
                <w:rFonts w:eastAsia="Times New Roman" w:cstheme="minorHAnsi"/>
                <w:lang w:eastAsia="en-CA"/>
              </w:rPr>
              <w:t>Proposed a</w:t>
            </w:r>
            <w:r w:rsidRPr="008B3433">
              <w:rPr>
                <w:rFonts w:eastAsia="Times New Roman" w:cstheme="minorHAnsi"/>
                <w:lang w:eastAsia="en-CA"/>
              </w:rPr>
              <w:t>ddition to be consistent with D056.</w:t>
            </w:r>
          </w:p>
          <w:p w14:paraId="18D5420C" w14:textId="77777777" w:rsidR="005427EE" w:rsidRPr="008B3433" w:rsidRDefault="005427EE" w:rsidP="006019B6">
            <w:pPr>
              <w:rPr>
                <w:rFonts w:cstheme="minorHAnsi"/>
              </w:rPr>
            </w:pPr>
          </w:p>
        </w:tc>
        <w:tc>
          <w:tcPr>
            <w:tcW w:w="4175" w:type="dxa"/>
          </w:tcPr>
          <w:p w14:paraId="7F424D6E" w14:textId="77777777" w:rsidR="005427EE" w:rsidRDefault="005427EE" w:rsidP="006019B6">
            <w:pPr>
              <w:rPr>
                <w:rFonts w:eastAsia="Times New Roman" w:cstheme="minorHAnsi"/>
                <w:lang w:eastAsia="en-CA"/>
              </w:rPr>
            </w:pPr>
          </w:p>
        </w:tc>
      </w:tr>
      <w:tr w:rsidR="005427EE" w:rsidRPr="000972B0" w14:paraId="2DB766C4" w14:textId="2DA1740A" w:rsidTr="0079698B">
        <w:tc>
          <w:tcPr>
            <w:tcW w:w="8332" w:type="dxa"/>
          </w:tcPr>
          <w:p w14:paraId="46338FE1" w14:textId="77777777" w:rsidR="005427EE" w:rsidRPr="00363DF7" w:rsidRDefault="005427EE" w:rsidP="006019B6">
            <w:pPr>
              <w:ind w:left="720"/>
              <w:rPr>
                <w:rFonts w:cstheme="minorHAnsi"/>
                <w:color w:val="0070C0"/>
              </w:rPr>
            </w:pPr>
            <w:r w:rsidRPr="00F422A5">
              <w:rPr>
                <w:rFonts w:cstheme="minorHAnsi"/>
                <w:color w:val="FF0000"/>
              </w:rPr>
              <w:t>(</w:t>
            </w:r>
            <w:r>
              <w:rPr>
                <w:rFonts w:cstheme="minorHAnsi"/>
                <w:color w:val="FF0000"/>
              </w:rPr>
              <w:t>iii</w:t>
            </w:r>
            <w:r w:rsidRPr="00F422A5">
              <w:rPr>
                <w:rFonts w:cstheme="minorHAnsi"/>
                <w:color w:val="FF0000"/>
              </w:rPr>
              <w:t>) in the case of Metis land, a person having a right or interest in land recorded on the Metis title register pursuant to the Metis Settlements Land Registry Regulation;</w:t>
            </w:r>
          </w:p>
        </w:tc>
        <w:tc>
          <w:tcPr>
            <w:tcW w:w="6008" w:type="dxa"/>
          </w:tcPr>
          <w:p w14:paraId="432380AE" w14:textId="77777777" w:rsidR="005427EE" w:rsidRPr="0096393B" w:rsidRDefault="005427EE" w:rsidP="006019B6">
            <w:pPr>
              <w:rPr>
                <w:rFonts w:eastAsia="Times New Roman" w:cstheme="minorHAnsi"/>
                <w:lang w:eastAsia="en-CA"/>
              </w:rPr>
            </w:pPr>
            <w:r w:rsidRPr="00F422A5">
              <w:rPr>
                <w:rFonts w:eastAsia="Times New Roman" w:cstheme="minorHAnsi"/>
                <w:color w:val="FF0000"/>
                <w:lang w:eastAsia="en-CA"/>
              </w:rPr>
              <w:t>NEW</w:t>
            </w:r>
          </w:p>
        </w:tc>
        <w:tc>
          <w:tcPr>
            <w:tcW w:w="4515" w:type="dxa"/>
          </w:tcPr>
          <w:p w14:paraId="440C7A2A" w14:textId="77777777" w:rsidR="005427EE" w:rsidRPr="008B3433" w:rsidRDefault="005427EE" w:rsidP="006019B6">
            <w:pPr>
              <w:rPr>
                <w:rFonts w:eastAsia="Times New Roman" w:cstheme="minorHAnsi"/>
                <w:lang w:eastAsia="en-CA"/>
              </w:rPr>
            </w:pPr>
            <w:r>
              <w:rPr>
                <w:rFonts w:eastAsia="Times New Roman" w:cstheme="minorHAnsi"/>
                <w:lang w:eastAsia="en-CA"/>
              </w:rPr>
              <w:t>Proposed a</w:t>
            </w:r>
            <w:r w:rsidRPr="008B3433">
              <w:rPr>
                <w:rFonts w:eastAsia="Times New Roman" w:cstheme="minorHAnsi"/>
                <w:lang w:eastAsia="en-CA"/>
              </w:rPr>
              <w:t>ddition to be consistent with D056</w:t>
            </w:r>
          </w:p>
        </w:tc>
        <w:tc>
          <w:tcPr>
            <w:tcW w:w="4175" w:type="dxa"/>
          </w:tcPr>
          <w:p w14:paraId="25ED7FDF" w14:textId="77777777" w:rsidR="005427EE" w:rsidRDefault="005427EE" w:rsidP="006019B6">
            <w:pPr>
              <w:rPr>
                <w:rFonts w:eastAsia="Times New Roman" w:cstheme="minorHAnsi"/>
                <w:lang w:eastAsia="en-CA"/>
              </w:rPr>
            </w:pPr>
          </w:p>
        </w:tc>
      </w:tr>
      <w:tr w:rsidR="005427EE" w:rsidRPr="000972B0" w14:paraId="66B31289" w14:textId="234F587E" w:rsidTr="0079698B">
        <w:tc>
          <w:tcPr>
            <w:tcW w:w="8332" w:type="dxa"/>
          </w:tcPr>
          <w:p w14:paraId="6FEE27F2" w14:textId="77777777" w:rsidR="005427EE" w:rsidRPr="0096393B" w:rsidRDefault="005427EE" w:rsidP="006019B6">
            <w:pPr>
              <w:ind w:left="720"/>
              <w:rPr>
                <w:rFonts w:cstheme="minorHAnsi"/>
              </w:rPr>
            </w:pPr>
          </w:p>
        </w:tc>
        <w:tc>
          <w:tcPr>
            <w:tcW w:w="6008" w:type="dxa"/>
          </w:tcPr>
          <w:p w14:paraId="1E7F5857" w14:textId="77777777" w:rsidR="005427EE" w:rsidRPr="0096393B" w:rsidRDefault="005427EE" w:rsidP="006019B6">
            <w:pPr>
              <w:rPr>
                <w:rFonts w:cstheme="minorHAnsi"/>
              </w:rPr>
            </w:pPr>
            <w:r w:rsidRPr="0096393B">
              <w:rPr>
                <w:rFonts w:eastAsia="Times New Roman" w:cstheme="minorHAnsi"/>
                <w:lang w:eastAsia="en-CA"/>
              </w:rPr>
              <w:t>(iii) an operator granted a right of entry as defined in the Surface Rights Act in respect of land pursuant to a right of entry order as defined in that Act,</w:t>
            </w:r>
          </w:p>
        </w:tc>
        <w:tc>
          <w:tcPr>
            <w:tcW w:w="4515" w:type="dxa"/>
          </w:tcPr>
          <w:p w14:paraId="166CCAF7" w14:textId="77777777" w:rsidR="005427EE" w:rsidRPr="0096393B" w:rsidRDefault="005427EE" w:rsidP="006019B6">
            <w:pPr>
              <w:rPr>
                <w:rFonts w:cstheme="minorHAnsi"/>
              </w:rPr>
            </w:pPr>
          </w:p>
        </w:tc>
        <w:tc>
          <w:tcPr>
            <w:tcW w:w="4175" w:type="dxa"/>
          </w:tcPr>
          <w:p w14:paraId="3602A261" w14:textId="77777777" w:rsidR="005427EE" w:rsidRPr="0096393B" w:rsidRDefault="005427EE" w:rsidP="006019B6">
            <w:pPr>
              <w:rPr>
                <w:rFonts w:cstheme="minorHAnsi"/>
              </w:rPr>
            </w:pPr>
          </w:p>
        </w:tc>
      </w:tr>
      <w:tr w:rsidR="005427EE" w:rsidRPr="000972B0" w14:paraId="72E55620" w14:textId="1E1C3D74" w:rsidTr="0079698B">
        <w:tc>
          <w:tcPr>
            <w:tcW w:w="8332" w:type="dxa"/>
          </w:tcPr>
          <w:p w14:paraId="7EDB036F" w14:textId="77777777" w:rsidR="005427EE" w:rsidRPr="0096393B" w:rsidRDefault="005427EE" w:rsidP="006019B6">
            <w:pPr>
              <w:ind w:left="720"/>
              <w:rPr>
                <w:rFonts w:cstheme="minorHAnsi"/>
              </w:rPr>
            </w:pPr>
          </w:p>
        </w:tc>
        <w:tc>
          <w:tcPr>
            <w:tcW w:w="6008" w:type="dxa"/>
          </w:tcPr>
          <w:p w14:paraId="331FA838" w14:textId="77777777" w:rsidR="005427EE" w:rsidRPr="0096393B" w:rsidRDefault="005427EE" w:rsidP="006019B6">
            <w:pPr>
              <w:rPr>
                <w:rFonts w:cstheme="minorHAnsi"/>
              </w:rPr>
            </w:pPr>
            <w:r w:rsidRPr="0096393B">
              <w:rPr>
                <w:rFonts w:eastAsia="Times New Roman" w:cstheme="minorHAnsi"/>
                <w:lang w:eastAsia="en-CA"/>
              </w:rPr>
              <w:t>(iv) in the case of Crown land, a person shown on the records of the department or other body administering the land as having an interest in the land, or</w:t>
            </w:r>
          </w:p>
        </w:tc>
        <w:tc>
          <w:tcPr>
            <w:tcW w:w="4515" w:type="dxa"/>
          </w:tcPr>
          <w:p w14:paraId="60853F96" w14:textId="77777777" w:rsidR="005427EE" w:rsidRPr="0096393B" w:rsidRDefault="005427EE" w:rsidP="006019B6">
            <w:pPr>
              <w:rPr>
                <w:rFonts w:cstheme="minorHAnsi"/>
              </w:rPr>
            </w:pPr>
          </w:p>
        </w:tc>
        <w:tc>
          <w:tcPr>
            <w:tcW w:w="4175" w:type="dxa"/>
          </w:tcPr>
          <w:p w14:paraId="3C6E594B" w14:textId="77777777" w:rsidR="005427EE" w:rsidRPr="0096393B" w:rsidRDefault="005427EE" w:rsidP="006019B6">
            <w:pPr>
              <w:rPr>
                <w:rFonts w:cstheme="minorHAnsi"/>
              </w:rPr>
            </w:pPr>
          </w:p>
        </w:tc>
      </w:tr>
      <w:tr w:rsidR="005427EE" w:rsidRPr="000972B0" w14:paraId="4659DCA4" w14:textId="70645707" w:rsidTr="0079698B">
        <w:tc>
          <w:tcPr>
            <w:tcW w:w="8332" w:type="dxa"/>
          </w:tcPr>
          <w:p w14:paraId="6325F465" w14:textId="77777777" w:rsidR="005427EE" w:rsidRPr="0096393B" w:rsidRDefault="005427EE" w:rsidP="006019B6">
            <w:pPr>
              <w:ind w:left="720"/>
              <w:rPr>
                <w:rFonts w:cstheme="minorHAnsi"/>
              </w:rPr>
            </w:pPr>
          </w:p>
        </w:tc>
        <w:tc>
          <w:tcPr>
            <w:tcW w:w="6008" w:type="dxa"/>
          </w:tcPr>
          <w:p w14:paraId="421DC0C0" w14:textId="77777777" w:rsidR="005427EE" w:rsidRPr="0096393B" w:rsidRDefault="005427EE" w:rsidP="006019B6">
            <w:pPr>
              <w:rPr>
                <w:rFonts w:cstheme="minorHAnsi"/>
              </w:rPr>
            </w:pPr>
            <w:r w:rsidRPr="0096393B">
              <w:rPr>
                <w:rFonts w:eastAsia="Times New Roman" w:cstheme="minorHAnsi"/>
                <w:lang w:eastAsia="en-CA"/>
              </w:rPr>
              <w:t>(v) the holder of a permit for a coal mine;</w:t>
            </w:r>
          </w:p>
        </w:tc>
        <w:tc>
          <w:tcPr>
            <w:tcW w:w="4515" w:type="dxa"/>
          </w:tcPr>
          <w:p w14:paraId="0A785B79" w14:textId="77777777" w:rsidR="005427EE" w:rsidRPr="0096393B" w:rsidRDefault="005427EE" w:rsidP="006019B6">
            <w:pPr>
              <w:rPr>
                <w:rFonts w:cstheme="minorHAnsi"/>
              </w:rPr>
            </w:pPr>
          </w:p>
        </w:tc>
        <w:tc>
          <w:tcPr>
            <w:tcW w:w="4175" w:type="dxa"/>
          </w:tcPr>
          <w:p w14:paraId="546B9E01" w14:textId="77777777" w:rsidR="005427EE" w:rsidRPr="0096393B" w:rsidRDefault="005427EE" w:rsidP="006019B6">
            <w:pPr>
              <w:rPr>
                <w:rFonts w:cstheme="minorHAnsi"/>
              </w:rPr>
            </w:pPr>
          </w:p>
        </w:tc>
      </w:tr>
      <w:tr w:rsidR="005427EE" w:rsidRPr="000972B0" w14:paraId="36A90369" w14:textId="3F996CF2" w:rsidTr="0079698B">
        <w:tc>
          <w:tcPr>
            <w:tcW w:w="8332" w:type="dxa"/>
          </w:tcPr>
          <w:p w14:paraId="00725573" w14:textId="77777777" w:rsidR="005427EE" w:rsidRPr="0096393B" w:rsidRDefault="005427EE" w:rsidP="006019B6">
            <w:pPr>
              <w:rPr>
                <w:rFonts w:cstheme="minorHAnsi"/>
              </w:rPr>
            </w:pPr>
            <w:r w:rsidRPr="0096393B">
              <w:rPr>
                <w:rFonts w:cstheme="minorHAnsi"/>
              </w:rPr>
              <w:t xml:space="preserve">(t) </w:t>
            </w:r>
            <w:r w:rsidRPr="0096393B">
              <w:rPr>
                <w:rFonts w:eastAsia="Times New Roman" w:cstheme="minorHAnsi"/>
                <w:lang w:eastAsia="en-CA"/>
              </w:rPr>
              <w:t>"</w:t>
            </w:r>
            <w:r w:rsidRPr="00F422A5">
              <w:rPr>
                <w:rFonts w:eastAsia="Times New Roman" w:cstheme="minorHAnsi"/>
                <w:color w:val="FF0000"/>
                <w:lang w:eastAsia="en-CA"/>
              </w:rPr>
              <w:t>Land</w:t>
            </w:r>
            <w:r>
              <w:rPr>
                <w:rFonts w:eastAsia="Times New Roman" w:cstheme="minorHAnsi"/>
                <w:lang w:eastAsia="en-CA"/>
              </w:rPr>
              <w:t>o</w:t>
            </w:r>
            <w:r w:rsidRPr="0096393B">
              <w:rPr>
                <w:rFonts w:eastAsia="Times New Roman" w:cstheme="minorHAnsi"/>
                <w:lang w:eastAsia="en-CA"/>
              </w:rPr>
              <w:t>wner</w:t>
            </w:r>
            <w:r>
              <w:rPr>
                <w:rFonts w:eastAsia="Times New Roman" w:cstheme="minorHAnsi"/>
                <w:lang w:eastAsia="en-CA"/>
              </w:rPr>
              <w:t>”</w:t>
            </w:r>
            <w:r w:rsidRPr="0096393B">
              <w:rPr>
                <w:rFonts w:eastAsia="Times New Roman" w:cstheme="minorHAnsi"/>
                <w:lang w:eastAsia="en-CA"/>
              </w:rPr>
              <w:t xml:space="preserve"> means </w:t>
            </w:r>
            <w:r w:rsidRPr="0096393B">
              <w:rPr>
                <w:rFonts w:eastAsia="Times New Roman" w:cstheme="minorHAnsi"/>
                <w:color w:val="FF0000"/>
                <w:lang w:eastAsia="en-CA"/>
              </w:rPr>
              <w:t xml:space="preserve"> </w:t>
            </w:r>
          </w:p>
        </w:tc>
        <w:tc>
          <w:tcPr>
            <w:tcW w:w="6008" w:type="dxa"/>
          </w:tcPr>
          <w:p w14:paraId="3D44D666" w14:textId="77777777" w:rsidR="005427EE" w:rsidRPr="0096393B" w:rsidRDefault="005427EE" w:rsidP="006019B6">
            <w:pPr>
              <w:rPr>
                <w:rFonts w:cstheme="minorHAnsi"/>
              </w:rPr>
            </w:pPr>
            <w:r w:rsidRPr="0096393B">
              <w:rPr>
                <w:rFonts w:eastAsia="Times New Roman" w:cstheme="minorHAnsi"/>
                <w:lang w:eastAsia="en-CA"/>
              </w:rPr>
              <w:t>(t) “owner” means</w:t>
            </w:r>
          </w:p>
        </w:tc>
        <w:tc>
          <w:tcPr>
            <w:tcW w:w="4515" w:type="dxa"/>
          </w:tcPr>
          <w:p w14:paraId="14E1D4AF" w14:textId="77777777" w:rsidR="005427EE" w:rsidRPr="008B3433" w:rsidRDefault="005427EE" w:rsidP="006019B6">
            <w:pPr>
              <w:rPr>
                <w:rFonts w:cstheme="minorHAnsi"/>
              </w:rPr>
            </w:pPr>
            <w:r>
              <w:rPr>
                <w:rFonts w:eastAsia="Times New Roman" w:cstheme="minorHAnsi"/>
                <w:lang w:eastAsia="en-CA"/>
              </w:rPr>
              <w:t>Proposed c</w:t>
            </w:r>
            <w:r w:rsidRPr="008B3433">
              <w:rPr>
                <w:rFonts w:eastAsia="Times New Roman" w:cstheme="minorHAnsi"/>
                <w:lang w:eastAsia="en-CA"/>
              </w:rPr>
              <w:t>hange to be consistent with D056</w:t>
            </w:r>
          </w:p>
        </w:tc>
        <w:tc>
          <w:tcPr>
            <w:tcW w:w="4175" w:type="dxa"/>
          </w:tcPr>
          <w:p w14:paraId="7BF55EEB" w14:textId="77777777" w:rsidR="005427EE" w:rsidRDefault="005427EE" w:rsidP="006019B6">
            <w:pPr>
              <w:rPr>
                <w:rFonts w:eastAsia="Times New Roman" w:cstheme="minorHAnsi"/>
                <w:lang w:eastAsia="en-CA"/>
              </w:rPr>
            </w:pPr>
          </w:p>
        </w:tc>
      </w:tr>
      <w:tr w:rsidR="005427EE" w:rsidRPr="000972B0" w14:paraId="714B72B6" w14:textId="0F4769DD" w:rsidTr="0079698B">
        <w:tc>
          <w:tcPr>
            <w:tcW w:w="8332" w:type="dxa"/>
          </w:tcPr>
          <w:p w14:paraId="0CF491B7" w14:textId="77777777" w:rsidR="005427EE" w:rsidRPr="0096393B" w:rsidRDefault="005427EE" w:rsidP="006019B6">
            <w:pPr>
              <w:ind w:left="720"/>
              <w:rPr>
                <w:rFonts w:cstheme="minorHAnsi"/>
              </w:rPr>
            </w:pPr>
          </w:p>
        </w:tc>
        <w:tc>
          <w:tcPr>
            <w:tcW w:w="6008" w:type="dxa"/>
          </w:tcPr>
          <w:p w14:paraId="1D86C04C" w14:textId="77777777" w:rsidR="005427EE" w:rsidRPr="0096393B" w:rsidRDefault="005427EE" w:rsidP="00763051">
            <w:pPr>
              <w:ind w:left="720"/>
              <w:rPr>
                <w:rFonts w:cstheme="minorHAnsi"/>
              </w:rPr>
            </w:pPr>
            <w:r w:rsidRPr="0096393B">
              <w:rPr>
                <w:rFonts w:eastAsia="Times New Roman" w:cstheme="minorHAnsi"/>
                <w:lang w:eastAsia="en-CA"/>
              </w:rPr>
              <w:t>(</w:t>
            </w:r>
            <w:proofErr w:type="spellStart"/>
            <w:r w:rsidRPr="0096393B">
              <w:rPr>
                <w:rFonts w:eastAsia="Times New Roman" w:cstheme="minorHAnsi"/>
                <w:lang w:eastAsia="en-CA"/>
              </w:rPr>
              <w:t>i</w:t>
            </w:r>
            <w:proofErr w:type="spellEnd"/>
            <w:r w:rsidRPr="0096393B">
              <w:rPr>
                <w:rFonts w:eastAsia="Times New Roman" w:cstheme="minorHAnsi"/>
                <w:lang w:eastAsia="en-CA"/>
              </w:rPr>
              <w:t>) the person in whose name a certificate of title has been issued pursuant to the Land Titles Act, or</w:t>
            </w:r>
          </w:p>
        </w:tc>
        <w:tc>
          <w:tcPr>
            <w:tcW w:w="4515" w:type="dxa"/>
          </w:tcPr>
          <w:p w14:paraId="558BDA88" w14:textId="77777777" w:rsidR="005427EE" w:rsidRPr="008B3433" w:rsidRDefault="005427EE" w:rsidP="006019B6">
            <w:pPr>
              <w:rPr>
                <w:rFonts w:cstheme="minorHAnsi"/>
              </w:rPr>
            </w:pPr>
          </w:p>
        </w:tc>
        <w:tc>
          <w:tcPr>
            <w:tcW w:w="4175" w:type="dxa"/>
          </w:tcPr>
          <w:p w14:paraId="41B50CF1" w14:textId="77777777" w:rsidR="005427EE" w:rsidRPr="008B3433" w:rsidRDefault="005427EE" w:rsidP="006019B6">
            <w:pPr>
              <w:rPr>
                <w:rFonts w:cstheme="minorHAnsi"/>
              </w:rPr>
            </w:pPr>
          </w:p>
        </w:tc>
      </w:tr>
      <w:tr w:rsidR="005427EE" w:rsidRPr="000972B0" w14:paraId="79638BD4" w14:textId="59BE423B" w:rsidTr="0079698B">
        <w:tc>
          <w:tcPr>
            <w:tcW w:w="8332" w:type="dxa"/>
          </w:tcPr>
          <w:p w14:paraId="767CB21D" w14:textId="77777777" w:rsidR="005427EE" w:rsidRPr="0096393B" w:rsidRDefault="005427EE" w:rsidP="006019B6">
            <w:pPr>
              <w:ind w:left="720"/>
              <w:rPr>
                <w:rFonts w:cstheme="minorHAnsi"/>
              </w:rPr>
            </w:pPr>
          </w:p>
        </w:tc>
        <w:tc>
          <w:tcPr>
            <w:tcW w:w="6008" w:type="dxa"/>
          </w:tcPr>
          <w:p w14:paraId="28CA086F" w14:textId="77777777" w:rsidR="005427EE" w:rsidRPr="0096393B" w:rsidRDefault="005427EE" w:rsidP="00763051">
            <w:pPr>
              <w:ind w:left="720"/>
              <w:rPr>
                <w:rFonts w:cstheme="minorHAnsi"/>
              </w:rPr>
            </w:pPr>
            <w:r w:rsidRPr="0096393B">
              <w:rPr>
                <w:rFonts w:eastAsia="Times New Roman" w:cstheme="minorHAnsi"/>
                <w:lang w:eastAsia="en-CA"/>
              </w:rPr>
              <w:t>(ii) if no certificate of title has been issued, the Crown or other body administering the land;</w:t>
            </w:r>
          </w:p>
        </w:tc>
        <w:tc>
          <w:tcPr>
            <w:tcW w:w="4515" w:type="dxa"/>
          </w:tcPr>
          <w:p w14:paraId="69B25493" w14:textId="77777777" w:rsidR="005427EE" w:rsidRPr="008B3433" w:rsidRDefault="005427EE" w:rsidP="006019B6">
            <w:pPr>
              <w:rPr>
                <w:rFonts w:cstheme="minorHAnsi"/>
              </w:rPr>
            </w:pPr>
          </w:p>
        </w:tc>
        <w:tc>
          <w:tcPr>
            <w:tcW w:w="4175" w:type="dxa"/>
          </w:tcPr>
          <w:p w14:paraId="72FFB29D" w14:textId="77777777" w:rsidR="005427EE" w:rsidRPr="008B3433" w:rsidRDefault="005427EE" w:rsidP="006019B6">
            <w:pPr>
              <w:rPr>
                <w:rFonts w:cstheme="minorHAnsi"/>
              </w:rPr>
            </w:pPr>
          </w:p>
        </w:tc>
      </w:tr>
      <w:tr w:rsidR="005427EE" w:rsidRPr="000972B0" w14:paraId="12D0751D" w14:textId="5674216D" w:rsidTr="0079698B">
        <w:tc>
          <w:tcPr>
            <w:tcW w:w="8332" w:type="dxa"/>
          </w:tcPr>
          <w:p w14:paraId="7AF82A97" w14:textId="77777777" w:rsidR="005427EE" w:rsidRPr="00861A11" w:rsidRDefault="005427EE" w:rsidP="006019B6">
            <w:pPr>
              <w:ind w:left="720"/>
              <w:rPr>
                <w:rFonts w:eastAsia="Times New Roman" w:cstheme="minorHAnsi"/>
                <w:color w:val="0070C0"/>
                <w:lang w:eastAsia="en-CA"/>
              </w:rPr>
            </w:pPr>
            <w:r w:rsidRPr="00F422A5">
              <w:rPr>
                <w:rFonts w:eastAsia="Times New Roman" w:cstheme="minorHAnsi"/>
                <w:color w:val="FF0000"/>
                <w:lang w:eastAsia="en-CA"/>
              </w:rPr>
              <w:t>(iii) In the case of Metis land, the person registered in the Metis Settlements Land Registry as owner of the Metis title pursuant to the metis Settlements Land Registry Regulation.</w:t>
            </w:r>
          </w:p>
        </w:tc>
        <w:tc>
          <w:tcPr>
            <w:tcW w:w="6008" w:type="dxa"/>
          </w:tcPr>
          <w:p w14:paraId="1D86D653" w14:textId="77777777" w:rsidR="005427EE" w:rsidRPr="0096393B" w:rsidRDefault="005427EE" w:rsidP="006019B6">
            <w:pPr>
              <w:rPr>
                <w:rFonts w:cstheme="minorHAnsi"/>
              </w:rPr>
            </w:pPr>
            <w:r w:rsidRPr="00F422A5">
              <w:rPr>
                <w:rFonts w:cstheme="minorHAnsi"/>
                <w:color w:val="FF0000"/>
              </w:rPr>
              <w:t>NEW</w:t>
            </w:r>
          </w:p>
        </w:tc>
        <w:tc>
          <w:tcPr>
            <w:tcW w:w="4515" w:type="dxa"/>
          </w:tcPr>
          <w:p w14:paraId="58D8DE2E" w14:textId="77777777" w:rsidR="005427EE" w:rsidRPr="008B3433" w:rsidRDefault="005427EE" w:rsidP="006019B6">
            <w:pPr>
              <w:rPr>
                <w:rFonts w:cstheme="minorHAnsi"/>
              </w:rPr>
            </w:pPr>
            <w:r>
              <w:rPr>
                <w:rFonts w:cstheme="minorHAnsi"/>
              </w:rPr>
              <w:t>Proposed a</w:t>
            </w:r>
            <w:r w:rsidRPr="008B3433">
              <w:rPr>
                <w:rFonts w:cstheme="minorHAnsi"/>
              </w:rPr>
              <w:t>ddition to be consistent with D056</w:t>
            </w:r>
          </w:p>
        </w:tc>
        <w:tc>
          <w:tcPr>
            <w:tcW w:w="4175" w:type="dxa"/>
          </w:tcPr>
          <w:p w14:paraId="40333E1F" w14:textId="77777777" w:rsidR="005427EE" w:rsidRDefault="005427EE" w:rsidP="006019B6">
            <w:pPr>
              <w:rPr>
                <w:rFonts w:cstheme="minorHAnsi"/>
              </w:rPr>
            </w:pPr>
          </w:p>
        </w:tc>
      </w:tr>
      <w:tr w:rsidR="005427EE" w:rsidRPr="000972B0" w14:paraId="1DE50D70" w14:textId="08E2F7D8" w:rsidTr="0079698B">
        <w:tc>
          <w:tcPr>
            <w:tcW w:w="8332" w:type="dxa"/>
          </w:tcPr>
          <w:p w14:paraId="62298A50" w14:textId="77777777" w:rsidR="005427EE" w:rsidRPr="0096393B" w:rsidRDefault="005427EE" w:rsidP="006019B6">
            <w:pPr>
              <w:rPr>
                <w:rFonts w:cstheme="minorHAnsi"/>
              </w:rPr>
            </w:pPr>
          </w:p>
        </w:tc>
        <w:tc>
          <w:tcPr>
            <w:tcW w:w="6008" w:type="dxa"/>
          </w:tcPr>
          <w:p w14:paraId="6EAC026A" w14:textId="77777777" w:rsidR="005427EE" w:rsidRPr="0096393B" w:rsidRDefault="005427EE" w:rsidP="006019B6">
            <w:pPr>
              <w:rPr>
                <w:rFonts w:cstheme="minorHAnsi"/>
              </w:rPr>
            </w:pPr>
            <w:r w:rsidRPr="0096393B">
              <w:rPr>
                <w:rFonts w:eastAsia="Times New Roman" w:cstheme="minorHAnsi"/>
                <w:lang w:eastAsia="en-CA"/>
              </w:rPr>
              <w:t xml:space="preserve">(u) “% </w:t>
            </w:r>
            <w:r>
              <w:rPr>
                <w:rFonts w:eastAsia="Times New Roman" w:cstheme="minorHAnsi"/>
                <w:lang w:eastAsia="en-CA"/>
              </w:rPr>
              <w:t>Specified Minimum Yield Strength (</w:t>
            </w:r>
            <w:r w:rsidRPr="0096393B">
              <w:rPr>
                <w:rFonts w:eastAsia="Times New Roman" w:cstheme="minorHAnsi"/>
                <w:lang w:eastAsia="en-CA"/>
              </w:rPr>
              <w:t>SMYS</w:t>
            </w:r>
            <w:r>
              <w:rPr>
                <w:rFonts w:eastAsia="Times New Roman" w:cstheme="minorHAnsi"/>
                <w:lang w:eastAsia="en-CA"/>
              </w:rPr>
              <w:t>)</w:t>
            </w:r>
            <w:r w:rsidRPr="0096393B">
              <w:rPr>
                <w:rFonts w:eastAsia="Times New Roman" w:cstheme="minorHAnsi"/>
                <w:lang w:eastAsia="en-CA"/>
              </w:rPr>
              <w:t>” means the hoop stress level expressed as a percentage of the specified minimum yield strength of the pipe based on nominal wall thickness;</w:t>
            </w:r>
          </w:p>
        </w:tc>
        <w:tc>
          <w:tcPr>
            <w:tcW w:w="4515" w:type="dxa"/>
          </w:tcPr>
          <w:p w14:paraId="57E5972A" w14:textId="77777777" w:rsidR="005427EE" w:rsidRPr="008B3433" w:rsidRDefault="005427EE" w:rsidP="006019B6">
            <w:pPr>
              <w:rPr>
                <w:rFonts w:cstheme="minorHAnsi"/>
              </w:rPr>
            </w:pPr>
          </w:p>
        </w:tc>
        <w:tc>
          <w:tcPr>
            <w:tcW w:w="4175" w:type="dxa"/>
          </w:tcPr>
          <w:p w14:paraId="064ABF03" w14:textId="77777777" w:rsidR="005427EE" w:rsidRPr="008B3433" w:rsidRDefault="005427EE" w:rsidP="006019B6">
            <w:pPr>
              <w:rPr>
                <w:rFonts w:cstheme="minorHAnsi"/>
              </w:rPr>
            </w:pPr>
          </w:p>
        </w:tc>
      </w:tr>
      <w:tr w:rsidR="005427EE" w:rsidRPr="000972B0" w14:paraId="2ECC11A9" w14:textId="7C8E89A3" w:rsidTr="0079698B">
        <w:tc>
          <w:tcPr>
            <w:tcW w:w="8332" w:type="dxa"/>
          </w:tcPr>
          <w:p w14:paraId="774139BB" w14:textId="77777777" w:rsidR="005427EE" w:rsidRPr="0096393B" w:rsidRDefault="005427EE" w:rsidP="006019B6">
            <w:pPr>
              <w:rPr>
                <w:rFonts w:cstheme="minorHAnsi"/>
              </w:rPr>
            </w:pPr>
          </w:p>
        </w:tc>
        <w:tc>
          <w:tcPr>
            <w:tcW w:w="6008" w:type="dxa"/>
          </w:tcPr>
          <w:p w14:paraId="1C50B60B" w14:textId="77777777" w:rsidR="005427EE" w:rsidRPr="0096393B" w:rsidRDefault="005427EE" w:rsidP="006019B6">
            <w:pPr>
              <w:rPr>
                <w:rFonts w:cstheme="minorHAnsi"/>
              </w:rPr>
            </w:pPr>
            <w:r w:rsidRPr="0096393B">
              <w:rPr>
                <w:rFonts w:eastAsia="Times New Roman" w:cstheme="minorHAnsi"/>
                <w:lang w:eastAsia="en-CA"/>
              </w:rPr>
              <w:t>(v) “polymeric” means consisting of either thermoplastic or thermoset polymer engineering materials;</w:t>
            </w:r>
          </w:p>
        </w:tc>
        <w:tc>
          <w:tcPr>
            <w:tcW w:w="4515" w:type="dxa"/>
          </w:tcPr>
          <w:p w14:paraId="5F648841" w14:textId="77777777" w:rsidR="005427EE" w:rsidRPr="008B3433" w:rsidRDefault="005427EE" w:rsidP="006019B6">
            <w:pPr>
              <w:rPr>
                <w:rFonts w:cstheme="minorHAnsi"/>
              </w:rPr>
            </w:pPr>
          </w:p>
        </w:tc>
        <w:tc>
          <w:tcPr>
            <w:tcW w:w="4175" w:type="dxa"/>
          </w:tcPr>
          <w:p w14:paraId="03433139" w14:textId="77777777" w:rsidR="005427EE" w:rsidRPr="008B3433" w:rsidRDefault="005427EE" w:rsidP="006019B6">
            <w:pPr>
              <w:rPr>
                <w:rFonts w:cstheme="minorHAnsi"/>
              </w:rPr>
            </w:pPr>
          </w:p>
        </w:tc>
      </w:tr>
      <w:tr w:rsidR="005427EE" w:rsidRPr="000972B0" w14:paraId="3BD3F711" w14:textId="43C406B0" w:rsidTr="0079698B">
        <w:tc>
          <w:tcPr>
            <w:tcW w:w="8332" w:type="dxa"/>
          </w:tcPr>
          <w:p w14:paraId="65CE5762" w14:textId="77777777" w:rsidR="005427EE" w:rsidRPr="00CC7559" w:rsidRDefault="005427EE" w:rsidP="006019B6">
            <w:pPr>
              <w:rPr>
                <w:rFonts w:eastAsia="Times New Roman" w:cstheme="minorHAnsi"/>
                <w:color w:val="FF0000"/>
                <w:lang w:eastAsia="en-CA"/>
              </w:rPr>
            </w:pPr>
            <w:r w:rsidRPr="00CC7559">
              <w:rPr>
                <w:rFonts w:eastAsia="Times New Roman" w:cstheme="minorHAnsi"/>
                <w:color w:val="FF0000"/>
                <w:lang w:eastAsia="en-CA"/>
              </w:rPr>
              <w:t xml:space="preserve">(X) “composite” means consisting of a matrix of reinforcing fibres, strands or strips, encased within a polymeric resin or structure </w:t>
            </w:r>
          </w:p>
        </w:tc>
        <w:tc>
          <w:tcPr>
            <w:tcW w:w="6008" w:type="dxa"/>
          </w:tcPr>
          <w:p w14:paraId="37FB4662" w14:textId="77777777" w:rsidR="005427EE" w:rsidRPr="00CC7559" w:rsidRDefault="005427EE" w:rsidP="006019B6">
            <w:pPr>
              <w:rPr>
                <w:rFonts w:cstheme="minorHAnsi"/>
                <w:color w:val="FF0000"/>
              </w:rPr>
            </w:pPr>
            <w:r w:rsidRPr="00CC7559">
              <w:rPr>
                <w:rFonts w:cstheme="minorHAnsi"/>
                <w:color w:val="FF0000"/>
              </w:rPr>
              <w:t xml:space="preserve">NEW </w:t>
            </w:r>
          </w:p>
        </w:tc>
        <w:tc>
          <w:tcPr>
            <w:tcW w:w="4515" w:type="dxa"/>
            <w:shd w:val="clear" w:color="auto" w:fill="auto"/>
          </w:tcPr>
          <w:p w14:paraId="3DC7FA23" w14:textId="77777777" w:rsidR="005427EE" w:rsidRPr="008B3433" w:rsidRDefault="005427EE" w:rsidP="006019B6">
            <w:pPr>
              <w:rPr>
                <w:rFonts w:cstheme="minorHAnsi"/>
              </w:rPr>
            </w:pPr>
            <w:r>
              <w:rPr>
                <w:rFonts w:cstheme="minorHAnsi"/>
              </w:rPr>
              <w:t>Proposed addition to clarify terminology used in the Rules.</w:t>
            </w:r>
          </w:p>
        </w:tc>
        <w:tc>
          <w:tcPr>
            <w:tcW w:w="4175" w:type="dxa"/>
          </w:tcPr>
          <w:p w14:paraId="52416382" w14:textId="77777777" w:rsidR="005427EE" w:rsidRDefault="005427EE" w:rsidP="006019B6">
            <w:pPr>
              <w:rPr>
                <w:rFonts w:cstheme="minorHAnsi"/>
              </w:rPr>
            </w:pPr>
          </w:p>
        </w:tc>
      </w:tr>
      <w:tr w:rsidR="005427EE" w:rsidRPr="000972B0" w14:paraId="1608E7B7" w14:textId="31934D57" w:rsidTr="0079698B">
        <w:tc>
          <w:tcPr>
            <w:tcW w:w="8332" w:type="dxa"/>
          </w:tcPr>
          <w:p w14:paraId="4DBA25A9" w14:textId="77777777" w:rsidR="005427EE" w:rsidRPr="0096393B" w:rsidRDefault="005427EE" w:rsidP="006019B6">
            <w:pPr>
              <w:rPr>
                <w:rFonts w:cstheme="minorHAnsi"/>
              </w:rPr>
            </w:pPr>
          </w:p>
        </w:tc>
        <w:tc>
          <w:tcPr>
            <w:tcW w:w="6008" w:type="dxa"/>
          </w:tcPr>
          <w:p w14:paraId="3262123D" w14:textId="07ABA2CE" w:rsidR="005427EE" w:rsidRPr="0096393B" w:rsidRDefault="005427EE" w:rsidP="006019B6">
            <w:pPr>
              <w:rPr>
                <w:rFonts w:cstheme="minorHAnsi"/>
              </w:rPr>
            </w:pPr>
            <w:r w:rsidRPr="0096393B">
              <w:rPr>
                <w:rFonts w:eastAsia="Times New Roman" w:cstheme="minorHAnsi"/>
                <w:lang w:eastAsia="en-CA"/>
              </w:rPr>
              <w:t>(v.01) “Regulator” means the Alberta Energy Regulator;</w:t>
            </w:r>
          </w:p>
        </w:tc>
        <w:tc>
          <w:tcPr>
            <w:tcW w:w="4515" w:type="dxa"/>
          </w:tcPr>
          <w:p w14:paraId="77626D52" w14:textId="77777777" w:rsidR="005427EE" w:rsidRPr="008B3433" w:rsidRDefault="005427EE" w:rsidP="006019B6">
            <w:pPr>
              <w:rPr>
                <w:rFonts w:cstheme="minorHAnsi"/>
              </w:rPr>
            </w:pPr>
          </w:p>
        </w:tc>
        <w:tc>
          <w:tcPr>
            <w:tcW w:w="4175" w:type="dxa"/>
          </w:tcPr>
          <w:p w14:paraId="7B0AD7A5" w14:textId="77777777" w:rsidR="005427EE" w:rsidRPr="008B3433" w:rsidRDefault="005427EE" w:rsidP="006019B6">
            <w:pPr>
              <w:rPr>
                <w:rFonts w:cstheme="minorHAnsi"/>
              </w:rPr>
            </w:pPr>
          </w:p>
        </w:tc>
      </w:tr>
      <w:tr w:rsidR="005427EE" w:rsidRPr="000972B0" w14:paraId="4BE59BC7" w14:textId="69FFDB5C" w:rsidTr="0079698B">
        <w:tc>
          <w:tcPr>
            <w:tcW w:w="8332" w:type="dxa"/>
            <w:shd w:val="clear" w:color="auto" w:fill="D9D9D9" w:themeFill="background1" w:themeFillShade="D9"/>
          </w:tcPr>
          <w:p w14:paraId="6EAE13F2" w14:textId="77777777" w:rsidR="005427EE" w:rsidRPr="0096393B" w:rsidRDefault="005427EE" w:rsidP="006019B6">
            <w:pPr>
              <w:rPr>
                <w:rFonts w:cstheme="minorHAnsi"/>
              </w:rPr>
            </w:pPr>
            <w:r w:rsidRPr="0096393B">
              <w:rPr>
                <w:rFonts w:cstheme="minorHAnsi"/>
                <w:color w:val="FF0000"/>
              </w:rPr>
              <w:t>DELETE</w:t>
            </w:r>
          </w:p>
        </w:tc>
        <w:tc>
          <w:tcPr>
            <w:tcW w:w="6008" w:type="dxa"/>
            <w:shd w:val="clear" w:color="auto" w:fill="D9D9D9" w:themeFill="background1" w:themeFillShade="D9"/>
          </w:tcPr>
          <w:p w14:paraId="27401B29" w14:textId="77777777" w:rsidR="005427EE" w:rsidRPr="0096393B" w:rsidRDefault="005427EE" w:rsidP="006019B6">
            <w:pPr>
              <w:rPr>
                <w:rFonts w:cstheme="minorHAnsi"/>
              </w:rPr>
            </w:pPr>
            <w:r w:rsidRPr="0096393B">
              <w:rPr>
                <w:rFonts w:eastAsia="Times New Roman" w:cstheme="minorHAnsi"/>
                <w:lang w:eastAsia="en-CA"/>
              </w:rPr>
              <w:t>(v.02) “Regulator Pipeline Base Map” means the plan produced by the Regulator on a township or smaller area basis showing pipelines currently licenced under the Act;</w:t>
            </w:r>
          </w:p>
        </w:tc>
        <w:tc>
          <w:tcPr>
            <w:tcW w:w="4515" w:type="dxa"/>
            <w:shd w:val="clear" w:color="auto" w:fill="D9D9D9" w:themeFill="background1" w:themeFillShade="D9"/>
          </w:tcPr>
          <w:p w14:paraId="615EAB44" w14:textId="77777777" w:rsidR="005427EE" w:rsidRDefault="005427EE" w:rsidP="006019B6">
            <w:pPr>
              <w:rPr>
                <w:rFonts w:cstheme="minorHAnsi"/>
              </w:rPr>
            </w:pPr>
            <w:r>
              <w:rPr>
                <w:rFonts w:cstheme="minorHAnsi"/>
              </w:rPr>
              <w:t xml:space="preserve">Proposed changes to section 65 would no longer use this terminology and therefore would not need to be defined. </w:t>
            </w:r>
          </w:p>
          <w:p w14:paraId="07DD3276" w14:textId="77777777" w:rsidR="005427EE" w:rsidRPr="008B3433" w:rsidRDefault="005427EE" w:rsidP="006019B6">
            <w:pPr>
              <w:rPr>
                <w:rFonts w:cstheme="minorHAnsi"/>
              </w:rPr>
            </w:pPr>
          </w:p>
        </w:tc>
        <w:tc>
          <w:tcPr>
            <w:tcW w:w="4175" w:type="dxa"/>
            <w:shd w:val="clear" w:color="auto" w:fill="D9D9D9" w:themeFill="background1" w:themeFillShade="D9"/>
          </w:tcPr>
          <w:p w14:paraId="178F5388" w14:textId="77777777" w:rsidR="005427EE" w:rsidRDefault="005427EE" w:rsidP="006019B6">
            <w:pPr>
              <w:rPr>
                <w:rFonts w:cstheme="minorHAnsi"/>
              </w:rPr>
            </w:pPr>
          </w:p>
        </w:tc>
      </w:tr>
      <w:tr w:rsidR="005427EE" w:rsidRPr="000972B0" w14:paraId="3EA0988E" w14:textId="70844C97" w:rsidTr="0079698B">
        <w:trPr>
          <w:trHeight w:val="873"/>
        </w:trPr>
        <w:tc>
          <w:tcPr>
            <w:tcW w:w="8332" w:type="dxa"/>
          </w:tcPr>
          <w:p w14:paraId="42960300" w14:textId="77777777" w:rsidR="005427EE" w:rsidRPr="0096393B" w:rsidRDefault="005427EE" w:rsidP="006019B6">
            <w:pPr>
              <w:rPr>
                <w:rFonts w:cstheme="minorHAnsi"/>
              </w:rPr>
            </w:pPr>
          </w:p>
        </w:tc>
        <w:tc>
          <w:tcPr>
            <w:tcW w:w="6008" w:type="dxa"/>
          </w:tcPr>
          <w:p w14:paraId="0FFDEB73" w14:textId="77777777" w:rsidR="005427EE" w:rsidRPr="0096393B" w:rsidRDefault="005427EE" w:rsidP="006019B6">
            <w:pPr>
              <w:rPr>
                <w:rFonts w:cstheme="minorHAnsi"/>
              </w:rPr>
            </w:pPr>
            <w:r w:rsidRPr="0096393B">
              <w:rPr>
                <w:rFonts w:eastAsia="Times New Roman" w:cstheme="minorHAnsi"/>
                <w:lang w:eastAsia="en-CA"/>
              </w:rPr>
              <w:t>(v.1) “regulatory authority” means an entity having lawful authority respecting the regulation of pipelines in a jurisdiction other than Alberta;</w:t>
            </w:r>
          </w:p>
        </w:tc>
        <w:tc>
          <w:tcPr>
            <w:tcW w:w="4515" w:type="dxa"/>
          </w:tcPr>
          <w:p w14:paraId="1B3E4317" w14:textId="77777777" w:rsidR="005427EE" w:rsidRPr="0096393B" w:rsidRDefault="005427EE" w:rsidP="006019B6">
            <w:pPr>
              <w:rPr>
                <w:rFonts w:cstheme="minorHAnsi"/>
              </w:rPr>
            </w:pPr>
          </w:p>
        </w:tc>
        <w:tc>
          <w:tcPr>
            <w:tcW w:w="4175" w:type="dxa"/>
          </w:tcPr>
          <w:p w14:paraId="1E7B21F0" w14:textId="77777777" w:rsidR="005427EE" w:rsidRPr="0096393B" w:rsidRDefault="005427EE" w:rsidP="006019B6">
            <w:pPr>
              <w:rPr>
                <w:rFonts w:cstheme="minorHAnsi"/>
              </w:rPr>
            </w:pPr>
          </w:p>
        </w:tc>
      </w:tr>
      <w:tr w:rsidR="005427EE" w:rsidRPr="000972B0" w14:paraId="452EA594" w14:textId="74D1A902" w:rsidTr="0079698B">
        <w:tc>
          <w:tcPr>
            <w:tcW w:w="8332" w:type="dxa"/>
            <w:shd w:val="clear" w:color="auto" w:fill="D9D9D9" w:themeFill="background1" w:themeFillShade="D9"/>
          </w:tcPr>
          <w:p w14:paraId="32095934" w14:textId="77777777" w:rsidR="005427EE" w:rsidRPr="00F9375A" w:rsidRDefault="005427EE" w:rsidP="006019B6">
            <w:pPr>
              <w:rPr>
                <w:rFonts w:cstheme="minorHAnsi"/>
              </w:rPr>
            </w:pPr>
            <w:r w:rsidRPr="00F9375A">
              <w:rPr>
                <w:rFonts w:eastAsia="Times New Roman" w:cstheme="minorHAnsi"/>
                <w:color w:val="FF0000"/>
                <w:lang w:eastAsia="en-CA"/>
              </w:rPr>
              <w:t>DELETE</w:t>
            </w:r>
            <w:r w:rsidRPr="00F9375A">
              <w:rPr>
                <w:rFonts w:eastAsia="Times New Roman" w:cstheme="minorHAnsi"/>
                <w:lang w:eastAsia="en-CA"/>
              </w:rPr>
              <w:t xml:space="preserve"> </w:t>
            </w:r>
          </w:p>
        </w:tc>
        <w:tc>
          <w:tcPr>
            <w:tcW w:w="6008" w:type="dxa"/>
            <w:shd w:val="clear" w:color="auto" w:fill="D9D9D9" w:themeFill="background1" w:themeFillShade="D9"/>
          </w:tcPr>
          <w:p w14:paraId="2BAFDCA9" w14:textId="77777777" w:rsidR="005427EE" w:rsidRPr="0013044C" w:rsidRDefault="005427EE" w:rsidP="006019B6">
            <w:pPr>
              <w:rPr>
                <w:rFonts w:cstheme="minorHAnsi"/>
              </w:rPr>
            </w:pPr>
            <w:r w:rsidRPr="0013044C">
              <w:rPr>
                <w:rFonts w:cstheme="minorHAnsi"/>
              </w:rPr>
              <w:t xml:space="preserve">(w) “surface construction activity” means construction activity that is concentrated at the surface of the ground or at a depth of less than 30 centimetres and that does not result in a reduction of the earth cover over a pipeline to a depth that is less than the cover provided when the pipeline was installed.   </w:t>
            </w:r>
          </w:p>
        </w:tc>
        <w:tc>
          <w:tcPr>
            <w:tcW w:w="4515" w:type="dxa"/>
            <w:shd w:val="clear" w:color="auto" w:fill="D9D9D9" w:themeFill="background1" w:themeFillShade="D9"/>
          </w:tcPr>
          <w:p w14:paraId="14B0FEC9" w14:textId="77777777" w:rsidR="005427EE" w:rsidRDefault="005427EE" w:rsidP="006019B6">
            <w:pPr>
              <w:rPr>
                <w:rFonts w:cstheme="minorHAnsi"/>
              </w:rPr>
            </w:pPr>
            <w:r>
              <w:rPr>
                <w:rFonts w:cstheme="minorHAnsi"/>
              </w:rPr>
              <w:t xml:space="preserve">Proposed changes to remove Part 4 therefore this term would not need to be defined. </w:t>
            </w:r>
          </w:p>
          <w:p w14:paraId="652B321E" w14:textId="77777777" w:rsidR="005427EE" w:rsidRPr="00861A11" w:rsidRDefault="005427EE" w:rsidP="006019B6">
            <w:pPr>
              <w:rPr>
                <w:rFonts w:cstheme="minorHAnsi"/>
                <w:color w:val="0070C0"/>
              </w:rPr>
            </w:pPr>
          </w:p>
        </w:tc>
        <w:tc>
          <w:tcPr>
            <w:tcW w:w="4175" w:type="dxa"/>
            <w:shd w:val="clear" w:color="auto" w:fill="D9D9D9" w:themeFill="background1" w:themeFillShade="D9"/>
          </w:tcPr>
          <w:p w14:paraId="2A4DB41A" w14:textId="77777777" w:rsidR="005427EE" w:rsidRDefault="005427EE" w:rsidP="006019B6">
            <w:pPr>
              <w:rPr>
                <w:rFonts w:cstheme="minorHAnsi"/>
              </w:rPr>
            </w:pPr>
          </w:p>
        </w:tc>
      </w:tr>
      <w:tr w:rsidR="005427EE" w:rsidRPr="000972B0" w14:paraId="4A2E4895" w14:textId="02032563" w:rsidTr="0079698B">
        <w:tc>
          <w:tcPr>
            <w:tcW w:w="8332" w:type="dxa"/>
            <w:shd w:val="clear" w:color="auto" w:fill="D9D9D9" w:themeFill="background1" w:themeFillShade="D9"/>
          </w:tcPr>
          <w:p w14:paraId="29930232" w14:textId="77777777" w:rsidR="005427EE" w:rsidRPr="0096393B" w:rsidRDefault="005427EE" w:rsidP="006019B6">
            <w:pPr>
              <w:rPr>
                <w:rFonts w:cstheme="minorHAnsi"/>
              </w:rPr>
            </w:pPr>
            <w:r w:rsidRPr="00C6154A">
              <w:rPr>
                <w:rFonts w:cstheme="minorHAnsi"/>
                <w:color w:val="FF0000"/>
              </w:rPr>
              <w:t>DELETE</w:t>
            </w:r>
          </w:p>
        </w:tc>
        <w:tc>
          <w:tcPr>
            <w:tcW w:w="6008" w:type="dxa"/>
            <w:shd w:val="clear" w:color="auto" w:fill="D9D9D9" w:themeFill="background1" w:themeFillShade="D9"/>
          </w:tcPr>
          <w:p w14:paraId="07C8136E" w14:textId="77777777" w:rsidR="005427EE" w:rsidRPr="0096393B" w:rsidRDefault="005427EE" w:rsidP="006019B6">
            <w:pPr>
              <w:rPr>
                <w:rFonts w:cstheme="minorHAnsi"/>
              </w:rPr>
            </w:pPr>
            <w:r w:rsidRPr="0096393B">
              <w:rPr>
                <w:rFonts w:eastAsia="Times New Roman" w:cstheme="minorHAnsi"/>
                <w:lang w:eastAsia="en-CA"/>
              </w:rPr>
              <w:t>(x) “surface development” means occupied permanent or part-time dwellings, publicly used facilities, including campgrounds, places of business and any other structures used by the public on a regular basis;</w:t>
            </w:r>
          </w:p>
        </w:tc>
        <w:tc>
          <w:tcPr>
            <w:tcW w:w="4515" w:type="dxa"/>
            <w:shd w:val="clear" w:color="auto" w:fill="D9D9D9" w:themeFill="background1" w:themeFillShade="D9"/>
          </w:tcPr>
          <w:p w14:paraId="219E1F95" w14:textId="77777777" w:rsidR="005427EE" w:rsidRPr="00EA38E9" w:rsidRDefault="005427EE" w:rsidP="006019B6">
            <w:pPr>
              <w:rPr>
                <w:rFonts w:cstheme="minorHAnsi"/>
              </w:rPr>
            </w:pPr>
            <w:r>
              <w:rPr>
                <w:rFonts w:cstheme="minorHAnsi"/>
              </w:rPr>
              <w:t xml:space="preserve">Proposed changes to remove Part 4 and 8 therefore this term would not need to be defined. </w:t>
            </w:r>
          </w:p>
        </w:tc>
        <w:tc>
          <w:tcPr>
            <w:tcW w:w="4175" w:type="dxa"/>
            <w:shd w:val="clear" w:color="auto" w:fill="D9D9D9" w:themeFill="background1" w:themeFillShade="D9"/>
          </w:tcPr>
          <w:p w14:paraId="4DBDF592" w14:textId="77777777" w:rsidR="005427EE" w:rsidRDefault="005427EE" w:rsidP="006019B6">
            <w:pPr>
              <w:rPr>
                <w:rFonts w:cstheme="minorHAnsi"/>
              </w:rPr>
            </w:pPr>
          </w:p>
        </w:tc>
      </w:tr>
      <w:tr w:rsidR="005427EE" w:rsidRPr="000972B0" w14:paraId="46129D05" w14:textId="0B82BB22" w:rsidTr="0079698B">
        <w:tc>
          <w:tcPr>
            <w:tcW w:w="8332" w:type="dxa"/>
          </w:tcPr>
          <w:p w14:paraId="6CA35178" w14:textId="77777777" w:rsidR="005427EE" w:rsidRPr="0096393B" w:rsidRDefault="005427EE" w:rsidP="006019B6">
            <w:pPr>
              <w:rPr>
                <w:rFonts w:cstheme="minorHAnsi"/>
              </w:rPr>
            </w:pPr>
          </w:p>
        </w:tc>
        <w:tc>
          <w:tcPr>
            <w:tcW w:w="6008" w:type="dxa"/>
          </w:tcPr>
          <w:p w14:paraId="50796486" w14:textId="77777777" w:rsidR="005427EE" w:rsidRPr="0096393B" w:rsidRDefault="005427EE" w:rsidP="006019B6">
            <w:pPr>
              <w:rPr>
                <w:rFonts w:cstheme="minorHAnsi"/>
              </w:rPr>
            </w:pPr>
            <w:r w:rsidRPr="0096393B">
              <w:rPr>
                <w:rFonts w:eastAsia="Times New Roman" w:cstheme="minorHAnsi"/>
                <w:lang w:eastAsia="en-CA"/>
              </w:rPr>
              <w:t xml:space="preserve">(y) “Uniform Color Code” means the Uniform Color Code set out in the American Public Works Association </w:t>
            </w:r>
            <w:r>
              <w:rPr>
                <w:rFonts w:eastAsia="Times New Roman" w:cstheme="minorHAnsi"/>
                <w:lang w:eastAsia="en-CA"/>
              </w:rPr>
              <w:t>P</w:t>
            </w:r>
            <w:r w:rsidRPr="0096393B">
              <w:rPr>
                <w:rFonts w:eastAsia="Times New Roman" w:cstheme="minorHAnsi"/>
                <w:lang w:eastAsia="en-CA"/>
              </w:rPr>
              <w:t>ublication Recommended Marking Guidelines for Underground Utilities</w:t>
            </w:r>
          </w:p>
        </w:tc>
        <w:tc>
          <w:tcPr>
            <w:tcW w:w="4515" w:type="dxa"/>
          </w:tcPr>
          <w:p w14:paraId="5C12534D" w14:textId="77777777" w:rsidR="005427EE" w:rsidRPr="0096393B" w:rsidRDefault="005427EE" w:rsidP="006019B6">
            <w:pPr>
              <w:rPr>
                <w:rFonts w:cstheme="minorHAnsi"/>
              </w:rPr>
            </w:pPr>
          </w:p>
        </w:tc>
        <w:tc>
          <w:tcPr>
            <w:tcW w:w="4175" w:type="dxa"/>
          </w:tcPr>
          <w:p w14:paraId="3151D0B5" w14:textId="77777777" w:rsidR="005427EE" w:rsidRPr="0096393B" w:rsidRDefault="005427EE" w:rsidP="006019B6">
            <w:pPr>
              <w:rPr>
                <w:rFonts w:cstheme="minorHAnsi"/>
              </w:rPr>
            </w:pPr>
          </w:p>
        </w:tc>
      </w:tr>
      <w:tr w:rsidR="005427EE" w:rsidRPr="000972B0" w14:paraId="4733BBD5" w14:textId="2AC082ED" w:rsidTr="0079698B">
        <w:tc>
          <w:tcPr>
            <w:tcW w:w="8332" w:type="dxa"/>
          </w:tcPr>
          <w:p w14:paraId="531E9FCF" w14:textId="77777777" w:rsidR="005427EE" w:rsidRDefault="005427EE" w:rsidP="006019B6">
            <w:pPr>
              <w:rPr>
                <w:rFonts w:cstheme="minorHAnsi"/>
                <w:color w:val="FF0000"/>
              </w:rPr>
            </w:pPr>
            <w:r w:rsidRPr="0096393B">
              <w:rPr>
                <w:rFonts w:cstheme="minorHAnsi"/>
                <w:color w:val="FF0000"/>
              </w:rPr>
              <w:t>(X) “</w:t>
            </w:r>
            <w:r>
              <w:rPr>
                <w:rFonts w:cstheme="minorHAnsi"/>
                <w:color w:val="FF0000"/>
              </w:rPr>
              <w:t>expanded liner”</w:t>
            </w:r>
            <w:r w:rsidRPr="0096393B">
              <w:rPr>
                <w:rFonts w:cstheme="minorHAnsi"/>
                <w:color w:val="FF0000"/>
              </w:rPr>
              <w:t xml:space="preserve"> means either a tight-fitting or expanded thermoplastic corrosion barrier installed within</w:t>
            </w:r>
            <w:r>
              <w:rPr>
                <w:rFonts w:cstheme="minorHAnsi"/>
                <w:color w:val="FF0000"/>
              </w:rPr>
              <w:t>,</w:t>
            </w:r>
            <w:r w:rsidRPr="0096393B">
              <w:rPr>
                <w:rFonts w:cstheme="minorHAnsi"/>
                <w:color w:val="FF0000"/>
              </w:rPr>
              <w:t xml:space="preserve"> and in direct contact with</w:t>
            </w:r>
            <w:r>
              <w:rPr>
                <w:rFonts w:cstheme="minorHAnsi"/>
                <w:color w:val="FF0000"/>
              </w:rPr>
              <w:t>,</w:t>
            </w:r>
            <w:r w:rsidRPr="0096393B">
              <w:rPr>
                <w:rFonts w:cstheme="minorHAnsi"/>
                <w:color w:val="FF0000"/>
              </w:rPr>
              <w:t xml:space="preserve"> the metallic pipeline</w:t>
            </w:r>
            <w:r>
              <w:rPr>
                <w:rFonts w:cstheme="minorHAnsi"/>
                <w:color w:val="FF0000"/>
              </w:rPr>
              <w:t xml:space="preserve"> which constitutes the load-bearing member</w:t>
            </w:r>
            <w:r w:rsidRPr="0096393B">
              <w:rPr>
                <w:rFonts w:cstheme="minorHAnsi"/>
                <w:color w:val="FF0000"/>
              </w:rPr>
              <w:t xml:space="preserve">; </w:t>
            </w:r>
          </w:p>
          <w:p w14:paraId="7BDC92EE" w14:textId="77777777" w:rsidR="005427EE" w:rsidRPr="0096393B" w:rsidRDefault="005427EE" w:rsidP="006019B6">
            <w:pPr>
              <w:rPr>
                <w:rFonts w:cstheme="minorHAnsi"/>
                <w:color w:val="FF0000"/>
              </w:rPr>
            </w:pPr>
          </w:p>
        </w:tc>
        <w:tc>
          <w:tcPr>
            <w:tcW w:w="6008" w:type="dxa"/>
          </w:tcPr>
          <w:p w14:paraId="57FDC12D" w14:textId="77777777" w:rsidR="005427EE" w:rsidRPr="0096393B" w:rsidRDefault="005427EE" w:rsidP="006019B6">
            <w:pPr>
              <w:rPr>
                <w:rFonts w:cstheme="minorHAnsi"/>
                <w:color w:val="FF0000"/>
              </w:rPr>
            </w:pPr>
            <w:r w:rsidRPr="0096393B">
              <w:rPr>
                <w:rFonts w:cstheme="minorHAnsi"/>
                <w:color w:val="FF0000"/>
              </w:rPr>
              <w:t>NEW</w:t>
            </w:r>
          </w:p>
        </w:tc>
        <w:tc>
          <w:tcPr>
            <w:tcW w:w="4515" w:type="dxa"/>
          </w:tcPr>
          <w:p w14:paraId="3CE8B9FC" w14:textId="77777777" w:rsidR="005427EE" w:rsidRPr="00A26415" w:rsidRDefault="005427EE" w:rsidP="006019B6">
            <w:pPr>
              <w:rPr>
                <w:rFonts w:cstheme="minorHAnsi"/>
              </w:rPr>
            </w:pPr>
            <w:r>
              <w:rPr>
                <w:rFonts w:cstheme="minorHAnsi"/>
              </w:rPr>
              <w:t>Proposed addition to clarify be</w:t>
            </w:r>
            <w:r w:rsidRPr="00EA38E9">
              <w:rPr>
                <w:rFonts w:cstheme="minorHAnsi"/>
              </w:rPr>
              <w:t xml:space="preserve">tween types of liners with different purposes is needed to support references in </w:t>
            </w:r>
            <w:r>
              <w:rPr>
                <w:rFonts w:cstheme="minorHAnsi"/>
              </w:rPr>
              <w:t xml:space="preserve">section 7 of the </w:t>
            </w:r>
            <w:r w:rsidRPr="00EA38E9">
              <w:rPr>
                <w:rFonts w:cstheme="minorHAnsi"/>
              </w:rPr>
              <w:t xml:space="preserve">proposed Rules. </w:t>
            </w:r>
          </w:p>
        </w:tc>
        <w:tc>
          <w:tcPr>
            <w:tcW w:w="4175" w:type="dxa"/>
          </w:tcPr>
          <w:p w14:paraId="366B8967" w14:textId="77777777" w:rsidR="005427EE" w:rsidRDefault="005427EE" w:rsidP="006019B6">
            <w:pPr>
              <w:rPr>
                <w:rFonts w:cstheme="minorHAnsi"/>
              </w:rPr>
            </w:pPr>
          </w:p>
        </w:tc>
      </w:tr>
      <w:tr w:rsidR="005427EE" w:rsidRPr="000972B0" w14:paraId="160BAC75" w14:textId="5682FCF3" w:rsidTr="0079698B">
        <w:tc>
          <w:tcPr>
            <w:tcW w:w="8332" w:type="dxa"/>
          </w:tcPr>
          <w:p w14:paraId="26B9B891" w14:textId="77777777" w:rsidR="005427EE" w:rsidRPr="0096393B" w:rsidRDefault="005427EE" w:rsidP="006019B6">
            <w:pPr>
              <w:rPr>
                <w:rFonts w:cstheme="minorHAnsi"/>
                <w:color w:val="FF0000"/>
              </w:rPr>
            </w:pPr>
            <w:r>
              <w:rPr>
                <w:rFonts w:cstheme="minorHAnsi"/>
                <w:color w:val="FF0000"/>
              </w:rPr>
              <w:t xml:space="preserve">(X) “freestanding liner” means </w:t>
            </w:r>
            <w:r w:rsidRPr="0096393B">
              <w:rPr>
                <w:rFonts w:cstheme="minorHAnsi"/>
                <w:color w:val="FF0000"/>
              </w:rPr>
              <w:t xml:space="preserve">a loose-fitting or </w:t>
            </w:r>
            <w:r>
              <w:rPr>
                <w:rFonts w:cstheme="minorHAnsi"/>
                <w:color w:val="FF0000"/>
              </w:rPr>
              <w:t>stand-alone polymeric</w:t>
            </w:r>
            <w:r w:rsidRPr="0096393B">
              <w:rPr>
                <w:rFonts w:cstheme="minorHAnsi"/>
                <w:color w:val="FF0000"/>
              </w:rPr>
              <w:t xml:space="preserve"> or composite pipe</w:t>
            </w:r>
            <w:r>
              <w:rPr>
                <w:rFonts w:cstheme="minorHAnsi"/>
                <w:color w:val="FF0000"/>
              </w:rPr>
              <w:t>line</w:t>
            </w:r>
            <w:r w:rsidRPr="0096393B">
              <w:rPr>
                <w:rFonts w:cstheme="minorHAnsi"/>
                <w:color w:val="FF0000"/>
              </w:rPr>
              <w:t xml:space="preserve"> </w:t>
            </w:r>
            <w:r>
              <w:rPr>
                <w:rFonts w:cstheme="minorHAnsi"/>
                <w:color w:val="FF0000"/>
              </w:rPr>
              <w:t>having its own</w:t>
            </w:r>
            <w:r w:rsidRPr="0096393B">
              <w:rPr>
                <w:rFonts w:cstheme="minorHAnsi"/>
                <w:color w:val="FF0000"/>
              </w:rPr>
              <w:t xml:space="preserve"> pressure-retaining capability installed within </w:t>
            </w:r>
            <w:r>
              <w:rPr>
                <w:rFonts w:cstheme="minorHAnsi"/>
                <w:color w:val="FF0000"/>
              </w:rPr>
              <w:t>a</w:t>
            </w:r>
            <w:r w:rsidRPr="0096393B">
              <w:rPr>
                <w:rFonts w:cstheme="minorHAnsi"/>
                <w:color w:val="FF0000"/>
              </w:rPr>
              <w:t xml:space="preserve"> pipeline</w:t>
            </w:r>
            <w:r>
              <w:rPr>
                <w:rFonts w:cstheme="minorHAnsi"/>
                <w:color w:val="FF0000"/>
              </w:rPr>
              <w:t>,</w:t>
            </w:r>
            <w:r w:rsidRPr="0096393B">
              <w:rPr>
                <w:rFonts w:cstheme="minorHAnsi"/>
                <w:color w:val="FF0000"/>
              </w:rPr>
              <w:t xml:space="preserve"> </w:t>
            </w:r>
            <w:r>
              <w:rPr>
                <w:rFonts w:cstheme="minorHAnsi"/>
                <w:color w:val="FF0000"/>
              </w:rPr>
              <w:t>where the latter</w:t>
            </w:r>
            <w:r w:rsidRPr="0096393B">
              <w:rPr>
                <w:rFonts w:cstheme="minorHAnsi"/>
                <w:color w:val="FF0000"/>
              </w:rPr>
              <w:t xml:space="preserve"> serves only as an empty conduit for the pipeline liner.</w:t>
            </w:r>
          </w:p>
        </w:tc>
        <w:tc>
          <w:tcPr>
            <w:tcW w:w="6008" w:type="dxa"/>
          </w:tcPr>
          <w:p w14:paraId="3DEA5284" w14:textId="77777777" w:rsidR="005427EE" w:rsidRPr="0096393B" w:rsidRDefault="005427EE" w:rsidP="006019B6">
            <w:pPr>
              <w:rPr>
                <w:rFonts w:cstheme="minorHAnsi"/>
                <w:color w:val="FF0000"/>
              </w:rPr>
            </w:pPr>
            <w:r>
              <w:rPr>
                <w:rFonts w:cstheme="minorHAnsi"/>
                <w:color w:val="FF0000"/>
              </w:rPr>
              <w:t>NEW</w:t>
            </w:r>
          </w:p>
        </w:tc>
        <w:tc>
          <w:tcPr>
            <w:tcW w:w="4515" w:type="dxa"/>
          </w:tcPr>
          <w:p w14:paraId="616C6280" w14:textId="77777777" w:rsidR="005427EE" w:rsidRPr="00A26415" w:rsidRDefault="005427EE" w:rsidP="006019B6">
            <w:pPr>
              <w:rPr>
                <w:rFonts w:cstheme="minorHAnsi"/>
              </w:rPr>
            </w:pPr>
            <w:r>
              <w:rPr>
                <w:rFonts w:cstheme="minorHAnsi"/>
              </w:rPr>
              <w:t>Proposed addition to clarify be</w:t>
            </w:r>
            <w:r w:rsidRPr="00EA38E9">
              <w:rPr>
                <w:rFonts w:cstheme="minorHAnsi"/>
              </w:rPr>
              <w:t xml:space="preserve">tween types of liners with different purposes is needed to support references in </w:t>
            </w:r>
            <w:r>
              <w:rPr>
                <w:rFonts w:cstheme="minorHAnsi"/>
              </w:rPr>
              <w:t xml:space="preserve">section 7 of the </w:t>
            </w:r>
            <w:r w:rsidRPr="00EA38E9">
              <w:rPr>
                <w:rFonts w:cstheme="minorHAnsi"/>
              </w:rPr>
              <w:t>proposed Rules.</w:t>
            </w:r>
          </w:p>
        </w:tc>
        <w:tc>
          <w:tcPr>
            <w:tcW w:w="4175" w:type="dxa"/>
          </w:tcPr>
          <w:p w14:paraId="7A2EC985" w14:textId="77777777" w:rsidR="005427EE" w:rsidRDefault="005427EE" w:rsidP="006019B6">
            <w:pPr>
              <w:rPr>
                <w:rFonts w:cstheme="minorHAnsi"/>
              </w:rPr>
            </w:pPr>
          </w:p>
        </w:tc>
      </w:tr>
      <w:tr w:rsidR="005427EE" w:rsidRPr="000972B0" w14:paraId="6B566B8A" w14:textId="6FF5EBF3" w:rsidTr="0079698B">
        <w:tc>
          <w:tcPr>
            <w:tcW w:w="8332" w:type="dxa"/>
          </w:tcPr>
          <w:p w14:paraId="58E3C3D1" w14:textId="77777777" w:rsidR="005427EE" w:rsidRDefault="005427EE" w:rsidP="00894D57">
            <w:pPr>
              <w:rPr>
                <w:rFonts w:cstheme="minorHAnsi"/>
                <w:color w:val="FF0000"/>
              </w:rPr>
            </w:pPr>
            <w:r>
              <w:rPr>
                <w:b/>
                <w:color w:val="FF0000"/>
              </w:rPr>
              <w:t>(X)</w:t>
            </w:r>
            <w:r w:rsidRPr="00751735">
              <w:rPr>
                <w:b/>
                <w:color w:val="FF0000"/>
              </w:rPr>
              <w:t xml:space="preserve"> </w:t>
            </w:r>
            <w:r w:rsidRPr="00F05529">
              <w:rPr>
                <w:color w:val="FF0000"/>
              </w:rPr>
              <w:t>“Qualification pressure test</w:t>
            </w:r>
            <w:r>
              <w:rPr>
                <w:b/>
                <w:color w:val="FF0000"/>
              </w:rPr>
              <w:t>”</w:t>
            </w:r>
            <w:r w:rsidRPr="00751735">
              <w:rPr>
                <w:color w:val="FF0000"/>
              </w:rPr>
              <w:t xml:space="preserve"> </w:t>
            </w:r>
            <w:r>
              <w:rPr>
                <w:color w:val="FF0000"/>
              </w:rPr>
              <w:t xml:space="preserve">means </w:t>
            </w:r>
            <w:r w:rsidRPr="00751735">
              <w:rPr>
                <w:color w:val="FF0000"/>
              </w:rPr>
              <w:t>a pressure test</w:t>
            </w:r>
            <w:r>
              <w:rPr>
                <w:color w:val="FF0000"/>
              </w:rPr>
              <w:t xml:space="preserve"> </w:t>
            </w:r>
            <w:r w:rsidRPr="00751735">
              <w:rPr>
                <w:color w:val="FF0000"/>
              </w:rPr>
              <w:t xml:space="preserve">used to qualify the strength and leak-tightness of a newly constructed pipeline. </w:t>
            </w:r>
          </w:p>
        </w:tc>
        <w:tc>
          <w:tcPr>
            <w:tcW w:w="6008" w:type="dxa"/>
          </w:tcPr>
          <w:p w14:paraId="34DC156C" w14:textId="77777777" w:rsidR="005427EE" w:rsidRDefault="005427EE" w:rsidP="00894D57">
            <w:pPr>
              <w:rPr>
                <w:rFonts w:cstheme="minorHAnsi"/>
                <w:color w:val="FF0000"/>
              </w:rPr>
            </w:pPr>
            <w:r w:rsidRPr="004A14BA">
              <w:rPr>
                <w:rFonts w:cstheme="minorHAnsi"/>
                <w:color w:val="FF0000"/>
              </w:rPr>
              <w:t>NEW</w:t>
            </w:r>
          </w:p>
        </w:tc>
        <w:tc>
          <w:tcPr>
            <w:tcW w:w="4515" w:type="dxa"/>
          </w:tcPr>
          <w:p w14:paraId="7A2EAAAB" w14:textId="77777777" w:rsidR="005427EE" w:rsidRPr="00A26415" w:rsidRDefault="005427EE" w:rsidP="00894D57">
            <w:pPr>
              <w:rPr>
                <w:rFonts w:cstheme="minorHAnsi"/>
              </w:rPr>
            </w:pPr>
            <w:r>
              <w:rPr>
                <w:rFonts w:cstheme="minorHAnsi"/>
              </w:rPr>
              <w:t>Proposed addition to clarify be</w:t>
            </w:r>
            <w:r w:rsidRPr="00EA38E9">
              <w:rPr>
                <w:rFonts w:cstheme="minorHAnsi"/>
              </w:rPr>
              <w:t xml:space="preserve">tween </w:t>
            </w:r>
            <w:r>
              <w:rPr>
                <w:rFonts w:cstheme="minorHAnsi"/>
              </w:rPr>
              <w:t xml:space="preserve">different types of tests referred to in proposed changes to Part 3. </w:t>
            </w:r>
          </w:p>
        </w:tc>
        <w:tc>
          <w:tcPr>
            <w:tcW w:w="4175" w:type="dxa"/>
          </w:tcPr>
          <w:p w14:paraId="4869B433" w14:textId="77777777" w:rsidR="005427EE" w:rsidRDefault="005427EE" w:rsidP="00894D57">
            <w:pPr>
              <w:rPr>
                <w:rFonts w:cstheme="minorHAnsi"/>
              </w:rPr>
            </w:pPr>
          </w:p>
        </w:tc>
      </w:tr>
      <w:tr w:rsidR="005427EE" w:rsidRPr="000972B0" w14:paraId="63735E03" w14:textId="1A32EA29" w:rsidTr="0079698B">
        <w:tc>
          <w:tcPr>
            <w:tcW w:w="8332" w:type="dxa"/>
          </w:tcPr>
          <w:p w14:paraId="6D686C11" w14:textId="77777777" w:rsidR="005427EE" w:rsidRDefault="005427EE" w:rsidP="00894D57">
            <w:pPr>
              <w:rPr>
                <w:rFonts w:cstheme="minorHAnsi"/>
                <w:color w:val="FF0000"/>
              </w:rPr>
            </w:pPr>
            <w:r>
              <w:rPr>
                <w:b/>
                <w:color w:val="FF0000"/>
              </w:rPr>
              <w:t>(X) “</w:t>
            </w:r>
            <w:r w:rsidRPr="00F05529">
              <w:rPr>
                <w:color w:val="FF0000"/>
              </w:rPr>
              <w:t>Requalification pressure test</w:t>
            </w:r>
            <w:r>
              <w:rPr>
                <w:b/>
                <w:color w:val="FF0000"/>
              </w:rPr>
              <w:t>”</w:t>
            </w:r>
            <w:r w:rsidRPr="00751735">
              <w:rPr>
                <w:color w:val="FF0000"/>
              </w:rPr>
              <w:t xml:space="preserve"> </w:t>
            </w:r>
            <w:r>
              <w:rPr>
                <w:color w:val="FF0000"/>
              </w:rPr>
              <w:t>means</w:t>
            </w:r>
            <w:r w:rsidRPr="00751735">
              <w:rPr>
                <w:color w:val="FF0000"/>
              </w:rPr>
              <w:t xml:space="preserve"> a pressure tes</w:t>
            </w:r>
            <w:r>
              <w:rPr>
                <w:color w:val="FF0000"/>
              </w:rPr>
              <w:t xml:space="preserve">t </w:t>
            </w:r>
            <w:r w:rsidRPr="00751735">
              <w:rPr>
                <w:color w:val="FF0000"/>
              </w:rPr>
              <w:t xml:space="preserve">used to verify that a pipeline being returned to service following repair, modification, a period of non-use, discontinuance, or abandonment, </w:t>
            </w:r>
            <w:r>
              <w:rPr>
                <w:color w:val="FF0000"/>
              </w:rPr>
              <w:t xml:space="preserve">has the same minimum strength </w:t>
            </w:r>
            <w:r w:rsidRPr="003A3BCB">
              <w:rPr>
                <w:color w:val="FF0000"/>
              </w:rPr>
              <w:t xml:space="preserve">and leak-tightness as required for a newly constructed pipeline. </w:t>
            </w:r>
          </w:p>
        </w:tc>
        <w:tc>
          <w:tcPr>
            <w:tcW w:w="6008" w:type="dxa"/>
          </w:tcPr>
          <w:p w14:paraId="5A06A769" w14:textId="77777777" w:rsidR="005427EE" w:rsidRDefault="005427EE" w:rsidP="00894D57">
            <w:pPr>
              <w:rPr>
                <w:rFonts w:cstheme="minorHAnsi"/>
                <w:color w:val="FF0000"/>
              </w:rPr>
            </w:pPr>
            <w:r w:rsidRPr="004A14BA">
              <w:rPr>
                <w:rFonts w:cstheme="minorHAnsi"/>
                <w:color w:val="FF0000"/>
              </w:rPr>
              <w:t>NEW</w:t>
            </w:r>
          </w:p>
        </w:tc>
        <w:tc>
          <w:tcPr>
            <w:tcW w:w="4515" w:type="dxa"/>
          </w:tcPr>
          <w:p w14:paraId="4C513BE3" w14:textId="77777777" w:rsidR="005427EE" w:rsidRDefault="005427EE" w:rsidP="00894D57">
            <w:pPr>
              <w:rPr>
                <w:rFonts w:cstheme="minorHAnsi"/>
              </w:rPr>
            </w:pPr>
            <w:r>
              <w:rPr>
                <w:rFonts w:cstheme="minorHAnsi"/>
              </w:rPr>
              <w:t>Proposed addition to clarify be</w:t>
            </w:r>
            <w:r w:rsidRPr="00EA38E9">
              <w:rPr>
                <w:rFonts w:cstheme="minorHAnsi"/>
              </w:rPr>
              <w:t xml:space="preserve">tween </w:t>
            </w:r>
            <w:r>
              <w:rPr>
                <w:rFonts w:cstheme="minorHAnsi"/>
              </w:rPr>
              <w:t>different types of tests referred to in proposed changes to Part 3.</w:t>
            </w:r>
          </w:p>
        </w:tc>
        <w:tc>
          <w:tcPr>
            <w:tcW w:w="4175" w:type="dxa"/>
          </w:tcPr>
          <w:p w14:paraId="2E4DF45F" w14:textId="77777777" w:rsidR="005427EE" w:rsidRDefault="005427EE" w:rsidP="00894D57">
            <w:pPr>
              <w:rPr>
                <w:rFonts w:cstheme="minorHAnsi"/>
              </w:rPr>
            </w:pPr>
          </w:p>
        </w:tc>
      </w:tr>
      <w:tr w:rsidR="005427EE" w:rsidRPr="000972B0" w14:paraId="197E574F" w14:textId="7FA4B34E" w:rsidTr="0079698B">
        <w:tc>
          <w:tcPr>
            <w:tcW w:w="8332" w:type="dxa"/>
          </w:tcPr>
          <w:p w14:paraId="5BEA7E2B" w14:textId="77777777" w:rsidR="005427EE" w:rsidRPr="00D3317B" w:rsidRDefault="005427EE" w:rsidP="00894D57">
            <w:r w:rsidRPr="00DC2602">
              <w:rPr>
                <w:b/>
                <w:color w:val="FF0000"/>
              </w:rPr>
              <w:t xml:space="preserve"> </w:t>
            </w:r>
            <w:r>
              <w:rPr>
                <w:b/>
                <w:color w:val="FF0000"/>
              </w:rPr>
              <w:t xml:space="preserve">(X) </w:t>
            </w:r>
            <w:r w:rsidRPr="00DC2602">
              <w:rPr>
                <w:b/>
                <w:color w:val="FF0000"/>
              </w:rPr>
              <w:t>“</w:t>
            </w:r>
            <w:r w:rsidRPr="00F05529">
              <w:rPr>
                <w:color w:val="FF0000"/>
              </w:rPr>
              <w:t>service test</w:t>
            </w:r>
            <w:r w:rsidRPr="00DC2602">
              <w:rPr>
                <w:b/>
                <w:color w:val="FF0000"/>
              </w:rPr>
              <w:t>”</w:t>
            </w:r>
            <w:r w:rsidRPr="00DC2602">
              <w:rPr>
                <w:color w:val="FF0000"/>
              </w:rPr>
              <w:t xml:space="preserve"> </w:t>
            </w:r>
            <w:r w:rsidRPr="00CE076A">
              <w:rPr>
                <w:color w:val="FF0000"/>
              </w:rPr>
              <w:t>means</w:t>
            </w:r>
            <w:r w:rsidRPr="0096393B">
              <w:t xml:space="preserve"> </w:t>
            </w:r>
            <w:r w:rsidRPr="00DC2602">
              <w:rPr>
                <w:color w:val="FF0000"/>
              </w:rPr>
              <w:t xml:space="preserve">a test where a pipeline is isolated and raised to a pressure not significantly higher than the normal operating pressure as a means to determine if a leak is present. </w:t>
            </w:r>
          </w:p>
          <w:p w14:paraId="4DF712BC" w14:textId="77777777" w:rsidR="005427EE" w:rsidRDefault="005427EE" w:rsidP="00894D57">
            <w:pPr>
              <w:rPr>
                <w:rFonts w:cstheme="minorHAnsi"/>
                <w:color w:val="FF0000"/>
              </w:rPr>
            </w:pPr>
          </w:p>
        </w:tc>
        <w:tc>
          <w:tcPr>
            <w:tcW w:w="6008" w:type="dxa"/>
          </w:tcPr>
          <w:p w14:paraId="1A968B58" w14:textId="77777777" w:rsidR="005427EE" w:rsidRDefault="005427EE" w:rsidP="00894D57">
            <w:pPr>
              <w:rPr>
                <w:rFonts w:cstheme="minorHAnsi"/>
                <w:color w:val="FF0000"/>
              </w:rPr>
            </w:pPr>
            <w:r w:rsidRPr="004A14BA">
              <w:rPr>
                <w:rFonts w:cstheme="minorHAnsi"/>
                <w:color w:val="FF0000"/>
              </w:rPr>
              <w:t>NEW</w:t>
            </w:r>
          </w:p>
        </w:tc>
        <w:tc>
          <w:tcPr>
            <w:tcW w:w="4515" w:type="dxa"/>
          </w:tcPr>
          <w:p w14:paraId="05F8165B" w14:textId="5E91797F" w:rsidR="005427EE" w:rsidRDefault="005427EE" w:rsidP="00894D57">
            <w:pPr>
              <w:rPr>
                <w:rFonts w:cstheme="minorHAnsi"/>
              </w:rPr>
            </w:pPr>
            <w:r>
              <w:rPr>
                <w:rFonts w:cstheme="minorHAnsi"/>
              </w:rPr>
              <w:t>Proposed addition to clarify be</w:t>
            </w:r>
            <w:r w:rsidRPr="00EA38E9">
              <w:rPr>
                <w:rFonts w:cstheme="minorHAnsi"/>
              </w:rPr>
              <w:t xml:space="preserve">tween </w:t>
            </w:r>
            <w:r>
              <w:rPr>
                <w:rFonts w:cstheme="minorHAnsi"/>
              </w:rPr>
              <w:t>different types of tests referred to in proposed changes to Part 3.</w:t>
            </w:r>
            <w:r w:rsidR="00C85E89">
              <w:rPr>
                <w:rFonts w:cstheme="minorHAnsi"/>
              </w:rPr>
              <w:t xml:space="preserve"> </w:t>
            </w:r>
            <w:r>
              <w:rPr>
                <w:rFonts w:cstheme="minorHAnsi"/>
              </w:rPr>
              <w:t>Proposed definition is in alignment with CSA Z662 10.3.9.1</w:t>
            </w:r>
          </w:p>
        </w:tc>
        <w:tc>
          <w:tcPr>
            <w:tcW w:w="4175" w:type="dxa"/>
          </w:tcPr>
          <w:p w14:paraId="6C7FAC85" w14:textId="77777777" w:rsidR="005427EE" w:rsidRDefault="005427EE" w:rsidP="00894D57">
            <w:pPr>
              <w:rPr>
                <w:rFonts w:cstheme="minorHAnsi"/>
              </w:rPr>
            </w:pPr>
          </w:p>
        </w:tc>
      </w:tr>
      <w:tr w:rsidR="005427EE" w:rsidRPr="000972B0" w14:paraId="67599232" w14:textId="790A6DD0" w:rsidTr="0079698B">
        <w:tc>
          <w:tcPr>
            <w:tcW w:w="8332" w:type="dxa"/>
          </w:tcPr>
          <w:p w14:paraId="1EE838A9" w14:textId="77777777" w:rsidR="005427EE" w:rsidRPr="0096393B" w:rsidRDefault="005427EE" w:rsidP="00894D57">
            <w:pPr>
              <w:rPr>
                <w:rFonts w:cstheme="minorHAnsi"/>
              </w:rPr>
            </w:pPr>
          </w:p>
        </w:tc>
        <w:tc>
          <w:tcPr>
            <w:tcW w:w="6008" w:type="dxa"/>
          </w:tcPr>
          <w:p w14:paraId="4DD25F65" w14:textId="77777777" w:rsidR="005427EE" w:rsidRPr="0096393B" w:rsidRDefault="005427EE" w:rsidP="00894D57">
            <w:pPr>
              <w:rPr>
                <w:rFonts w:cstheme="minorHAnsi"/>
              </w:rPr>
            </w:pPr>
            <w:r w:rsidRPr="0096393B">
              <w:rPr>
                <w:rFonts w:eastAsia="Times New Roman" w:cstheme="minorHAnsi"/>
                <w:lang w:eastAsia="en-CA"/>
              </w:rPr>
              <w:t xml:space="preserve">(2) Words and expressions used but not defined in these Rules have the meanings assigned to them in the Act and in the codes and standards referred to in section </w:t>
            </w:r>
            <w:r w:rsidRPr="008453A0">
              <w:rPr>
                <w:rFonts w:eastAsia="Times New Roman" w:cstheme="minorHAnsi"/>
                <w:lang w:eastAsia="en-CA"/>
              </w:rPr>
              <w:t>9(2).</w:t>
            </w:r>
          </w:p>
        </w:tc>
        <w:tc>
          <w:tcPr>
            <w:tcW w:w="4515" w:type="dxa"/>
          </w:tcPr>
          <w:p w14:paraId="1AA281C8" w14:textId="77777777" w:rsidR="005427EE" w:rsidRPr="0096393B" w:rsidRDefault="005427EE" w:rsidP="00894D57">
            <w:pPr>
              <w:rPr>
                <w:rFonts w:cstheme="minorHAnsi"/>
              </w:rPr>
            </w:pPr>
          </w:p>
        </w:tc>
        <w:tc>
          <w:tcPr>
            <w:tcW w:w="4175" w:type="dxa"/>
          </w:tcPr>
          <w:p w14:paraId="2023BC60" w14:textId="77777777" w:rsidR="005427EE" w:rsidRPr="0096393B" w:rsidRDefault="005427EE" w:rsidP="00894D57">
            <w:pPr>
              <w:rPr>
                <w:rFonts w:cstheme="minorHAnsi"/>
              </w:rPr>
            </w:pPr>
          </w:p>
        </w:tc>
      </w:tr>
      <w:tr w:rsidR="005427EE" w:rsidRPr="000972B0" w14:paraId="0DE57CD9" w14:textId="15FE7370" w:rsidTr="0079698B">
        <w:tc>
          <w:tcPr>
            <w:tcW w:w="8332" w:type="dxa"/>
          </w:tcPr>
          <w:p w14:paraId="724A7F5F" w14:textId="77777777" w:rsidR="005427EE" w:rsidRPr="0096393B" w:rsidRDefault="005427EE" w:rsidP="00894D57">
            <w:pPr>
              <w:rPr>
                <w:rFonts w:cstheme="minorHAnsi"/>
              </w:rPr>
            </w:pPr>
          </w:p>
        </w:tc>
        <w:tc>
          <w:tcPr>
            <w:tcW w:w="6008" w:type="dxa"/>
          </w:tcPr>
          <w:p w14:paraId="2F055F57" w14:textId="77777777" w:rsidR="005427EE" w:rsidRPr="0096393B" w:rsidRDefault="005427EE" w:rsidP="00894D57">
            <w:pPr>
              <w:rPr>
                <w:rFonts w:cstheme="minorHAnsi"/>
              </w:rPr>
            </w:pPr>
            <w:r w:rsidRPr="0096393B">
              <w:rPr>
                <w:rFonts w:eastAsia="Times New Roman" w:cstheme="minorHAnsi"/>
                <w:lang w:eastAsia="en-CA"/>
              </w:rPr>
              <w:t>(3) For the purposes of section 1(1)(e) of the Act, the controlled area is</w:t>
            </w:r>
          </w:p>
        </w:tc>
        <w:tc>
          <w:tcPr>
            <w:tcW w:w="4515" w:type="dxa"/>
          </w:tcPr>
          <w:p w14:paraId="7C2761F2" w14:textId="77777777" w:rsidR="005427EE" w:rsidRPr="0096393B" w:rsidRDefault="005427EE" w:rsidP="00894D57">
            <w:pPr>
              <w:rPr>
                <w:rFonts w:cstheme="minorHAnsi"/>
              </w:rPr>
            </w:pPr>
          </w:p>
        </w:tc>
        <w:tc>
          <w:tcPr>
            <w:tcW w:w="4175" w:type="dxa"/>
          </w:tcPr>
          <w:p w14:paraId="5D9F4AE1" w14:textId="77777777" w:rsidR="005427EE" w:rsidRPr="0096393B" w:rsidRDefault="005427EE" w:rsidP="00894D57">
            <w:pPr>
              <w:rPr>
                <w:rFonts w:cstheme="minorHAnsi"/>
              </w:rPr>
            </w:pPr>
          </w:p>
        </w:tc>
      </w:tr>
      <w:tr w:rsidR="005427EE" w:rsidRPr="000972B0" w14:paraId="5F2E7690" w14:textId="4308869C" w:rsidTr="0079698B">
        <w:tc>
          <w:tcPr>
            <w:tcW w:w="8332" w:type="dxa"/>
          </w:tcPr>
          <w:p w14:paraId="37F35518" w14:textId="77777777" w:rsidR="005427EE" w:rsidRPr="0096393B" w:rsidRDefault="005427EE" w:rsidP="00894D57">
            <w:pPr>
              <w:ind w:left="720"/>
              <w:rPr>
                <w:rFonts w:cstheme="minorHAnsi"/>
              </w:rPr>
            </w:pPr>
          </w:p>
        </w:tc>
        <w:tc>
          <w:tcPr>
            <w:tcW w:w="6008" w:type="dxa"/>
          </w:tcPr>
          <w:p w14:paraId="0D143F68" w14:textId="77777777" w:rsidR="005427EE" w:rsidRPr="0096393B" w:rsidRDefault="005427EE" w:rsidP="00894D57">
            <w:pPr>
              <w:ind w:left="720"/>
              <w:rPr>
                <w:rFonts w:cstheme="minorHAnsi"/>
              </w:rPr>
            </w:pPr>
            <w:r w:rsidRPr="0096393B">
              <w:rPr>
                <w:rFonts w:eastAsia="Times New Roman" w:cstheme="minorHAnsi"/>
                <w:lang w:eastAsia="en-CA"/>
              </w:rPr>
              <w:t>(a) a strip of land 30 metres wide on each side of the pipeline, measured from the pipe centreline, or</w:t>
            </w:r>
          </w:p>
        </w:tc>
        <w:tc>
          <w:tcPr>
            <w:tcW w:w="4515" w:type="dxa"/>
          </w:tcPr>
          <w:p w14:paraId="5CD12969" w14:textId="77777777" w:rsidR="005427EE" w:rsidRPr="0096393B" w:rsidRDefault="005427EE" w:rsidP="00894D57">
            <w:pPr>
              <w:rPr>
                <w:rFonts w:cstheme="minorHAnsi"/>
              </w:rPr>
            </w:pPr>
          </w:p>
        </w:tc>
        <w:tc>
          <w:tcPr>
            <w:tcW w:w="4175" w:type="dxa"/>
          </w:tcPr>
          <w:p w14:paraId="3920E597" w14:textId="77777777" w:rsidR="005427EE" w:rsidRPr="0096393B" w:rsidRDefault="005427EE" w:rsidP="00894D57">
            <w:pPr>
              <w:rPr>
                <w:rFonts w:cstheme="minorHAnsi"/>
              </w:rPr>
            </w:pPr>
          </w:p>
        </w:tc>
      </w:tr>
      <w:tr w:rsidR="005427EE" w:rsidRPr="000972B0" w14:paraId="7F3077A8" w14:textId="3E14A04E" w:rsidTr="0079698B">
        <w:tc>
          <w:tcPr>
            <w:tcW w:w="8332" w:type="dxa"/>
          </w:tcPr>
          <w:p w14:paraId="14874EDA" w14:textId="77777777" w:rsidR="005427EE" w:rsidRPr="0096393B" w:rsidRDefault="005427EE" w:rsidP="00894D57">
            <w:pPr>
              <w:ind w:left="720"/>
              <w:rPr>
                <w:rFonts w:cstheme="minorHAnsi"/>
              </w:rPr>
            </w:pPr>
          </w:p>
        </w:tc>
        <w:tc>
          <w:tcPr>
            <w:tcW w:w="6008" w:type="dxa"/>
          </w:tcPr>
          <w:p w14:paraId="25E8C130" w14:textId="77777777" w:rsidR="005427EE" w:rsidRPr="0096393B" w:rsidRDefault="005427EE" w:rsidP="00894D57">
            <w:pPr>
              <w:ind w:left="720"/>
              <w:rPr>
                <w:rFonts w:cstheme="minorHAnsi"/>
              </w:rPr>
            </w:pPr>
            <w:r w:rsidRPr="0096393B">
              <w:rPr>
                <w:rFonts w:eastAsia="Times New Roman" w:cstheme="minorHAnsi"/>
                <w:lang w:eastAsia="en-CA"/>
              </w:rPr>
              <w:t>(b) the distance from the pipe centreline to the edge of the right of way,</w:t>
            </w:r>
          </w:p>
        </w:tc>
        <w:tc>
          <w:tcPr>
            <w:tcW w:w="4515" w:type="dxa"/>
          </w:tcPr>
          <w:p w14:paraId="6D48068E" w14:textId="77777777" w:rsidR="005427EE" w:rsidRPr="0096393B" w:rsidRDefault="005427EE" w:rsidP="00894D57">
            <w:pPr>
              <w:rPr>
                <w:rFonts w:cstheme="minorHAnsi"/>
              </w:rPr>
            </w:pPr>
          </w:p>
        </w:tc>
        <w:tc>
          <w:tcPr>
            <w:tcW w:w="4175" w:type="dxa"/>
          </w:tcPr>
          <w:p w14:paraId="3856B0FF" w14:textId="77777777" w:rsidR="005427EE" w:rsidRPr="0096393B" w:rsidRDefault="005427EE" w:rsidP="00894D57">
            <w:pPr>
              <w:rPr>
                <w:rFonts w:cstheme="minorHAnsi"/>
              </w:rPr>
            </w:pPr>
          </w:p>
        </w:tc>
      </w:tr>
      <w:tr w:rsidR="005427EE" w:rsidRPr="000972B0" w14:paraId="18843C3B" w14:textId="70D0E640" w:rsidTr="0079698B">
        <w:tc>
          <w:tcPr>
            <w:tcW w:w="8332" w:type="dxa"/>
          </w:tcPr>
          <w:p w14:paraId="016B74D3" w14:textId="77777777" w:rsidR="005427EE" w:rsidRPr="00144ED3" w:rsidRDefault="005427EE" w:rsidP="00894D57">
            <w:pPr>
              <w:ind w:left="720"/>
              <w:rPr>
                <w:rFonts w:eastAsia="Times New Roman" w:cstheme="minorHAnsi"/>
                <w:lang w:eastAsia="en-CA"/>
              </w:rPr>
            </w:pPr>
          </w:p>
        </w:tc>
        <w:tc>
          <w:tcPr>
            <w:tcW w:w="6008" w:type="dxa"/>
          </w:tcPr>
          <w:p w14:paraId="126D81D2" w14:textId="77777777" w:rsidR="005427EE" w:rsidRPr="0096393B" w:rsidRDefault="005427EE" w:rsidP="00894D57">
            <w:pPr>
              <w:ind w:left="720"/>
              <w:rPr>
                <w:rFonts w:cstheme="minorHAnsi"/>
              </w:rPr>
            </w:pPr>
            <w:r w:rsidRPr="0096393B">
              <w:rPr>
                <w:rFonts w:eastAsia="Times New Roman" w:cstheme="minorHAnsi"/>
                <w:lang w:eastAsia="en-CA"/>
              </w:rPr>
              <w:t>whichever is wider.</w:t>
            </w:r>
          </w:p>
        </w:tc>
        <w:tc>
          <w:tcPr>
            <w:tcW w:w="4515" w:type="dxa"/>
          </w:tcPr>
          <w:p w14:paraId="0E1A0D7D" w14:textId="77777777" w:rsidR="005427EE" w:rsidRPr="0096393B" w:rsidRDefault="005427EE" w:rsidP="00894D57">
            <w:pPr>
              <w:rPr>
                <w:rFonts w:cstheme="minorHAnsi"/>
              </w:rPr>
            </w:pPr>
          </w:p>
        </w:tc>
        <w:tc>
          <w:tcPr>
            <w:tcW w:w="4175" w:type="dxa"/>
          </w:tcPr>
          <w:p w14:paraId="191E0742" w14:textId="77777777" w:rsidR="005427EE" w:rsidRPr="0096393B" w:rsidRDefault="005427EE" w:rsidP="00894D57">
            <w:pPr>
              <w:rPr>
                <w:rFonts w:cstheme="minorHAnsi"/>
              </w:rPr>
            </w:pPr>
          </w:p>
        </w:tc>
      </w:tr>
      <w:tr w:rsidR="005427EE" w:rsidRPr="000972B0" w14:paraId="08EFAC9E" w14:textId="300938EF" w:rsidTr="0079698B">
        <w:tc>
          <w:tcPr>
            <w:tcW w:w="8332" w:type="dxa"/>
          </w:tcPr>
          <w:p w14:paraId="24076E07" w14:textId="77777777" w:rsidR="005427EE" w:rsidRPr="0096393B" w:rsidRDefault="005427EE" w:rsidP="00894D57">
            <w:pPr>
              <w:rPr>
                <w:rFonts w:eastAsia="Times New Roman" w:cstheme="minorHAnsi"/>
                <w:lang w:eastAsia="en-CA"/>
              </w:rPr>
            </w:pPr>
            <w:r w:rsidRPr="006019B6">
              <w:rPr>
                <w:rFonts w:eastAsia="Times New Roman" w:cstheme="minorHAnsi"/>
                <w:lang w:eastAsia="en-CA"/>
              </w:rPr>
              <w:t xml:space="preserve">(4) For the purposes of the Act and these Rules, if piping or a pipeline </w:t>
            </w:r>
            <w:r w:rsidRPr="006019B6">
              <w:rPr>
                <w:rFonts w:eastAsia="Times New Roman" w:cstheme="minorHAnsi"/>
                <w:strike/>
                <w:color w:val="FF0000"/>
                <w:lang w:eastAsia="en-CA"/>
              </w:rPr>
              <w:t>that conveys gas, steam or HVP product</w:t>
            </w:r>
            <w:r w:rsidRPr="006019B6">
              <w:rPr>
                <w:rFonts w:eastAsia="Times New Roman" w:cstheme="minorHAnsi"/>
                <w:color w:val="FF0000"/>
                <w:lang w:eastAsia="en-CA"/>
              </w:rPr>
              <w:t xml:space="preserve"> </w:t>
            </w:r>
            <w:r w:rsidRPr="006019B6">
              <w:rPr>
                <w:rFonts w:eastAsia="Times New Roman" w:cstheme="minorHAnsi"/>
                <w:lang w:eastAsia="en-CA"/>
              </w:rPr>
              <w:t>is contained wholly within the boundary of a facility surface lease or wholly within the boundaries of adjacent and abutting facility surface leases, it is not considered a pipeline.</w:t>
            </w:r>
          </w:p>
        </w:tc>
        <w:tc>
          <w:tcPr>
            <w:tcW w:w="6008" w:type="dxa"/>
          </w:tcPr>
          <w:p w14:paraId="4C14C26B" w14:textId="77777777" w:rsidR="005427EE" w:rsidRDefault="005427EE" w:rsidP="00894D57">
            <w:pPr>
              <w:rPr>
                <w:rFonts w:eastAsia="Times New Roman" w:cstheme="minorHAnsi"/>
                <w:lang w:eastAsia="en-CA"/>
              </w:rPr>
            </w:pPr>
            <w:r w:rsidRPr="0096393B">
              <w:rPr>
                <w:rFonts w:eastAsia="Times New Roman" w:cstheme="minorHAnsi"/>
                <w:lang w:eastAsia="en-CA"/>
              </w:rPr>
              <w:t xml:space="preserve">(4) For the purposes of the Act and these Rules, if piping or a </w:t>
            </w:r>
            <w:r w:rsidRPr="00B45E6B">
              <w:rPr>
                <w:rFonts w:eastAsia="Times New Roman" w:cstheme="minorHAnsi"/>
                <w:lang w:eastAsia="en-CA"/>
              </w:rPr>
              <w:t>pipeline that conveys gas, steam or HVP product</w:t>
            </w:r>
            <w:r w:rsidRPr="0096393B">
              <w:rPr>
                <w:rFonts w:eastAsia="Times New Roman" w:cstheme="minorHAnsi"/>
                <w:lang w:eastAsia="en-CA"/>
              </w:rPr>
              <w:t xml:space="preserve"> is contained wholly within the boundary of a facility surface lease or wholly within the boundaries of adjacent and abutting facility surface leases, it is not considered a pipeline.</w:t>
            </w:r>
          </w:p>
          <w:p w14:paraId="53736A15" w14:textId="77777777" w:rsidR="005427EE" w:rsidRPr="002E5DF6" w:rsidRDefault="005427EE" w:rsidP="00894D57">
            <w:pPr>
              <w:rPr>
                <w:rFonts w:cstheme="minorHAnsi"/>
              </w:rPr>
            </w:pPr>
          </w:p>
        </w:tc>
        <w:tc>
          <w:tcPr>
            <w:tcW w:w="4515" w:type="dxa"/>
          </w:tcPr>
          <w:p w14:paraId="5F70F267" w14:textId="77777777" w:rsidR="005427EE" w:rsidRPr="004B6B85" w:rsidRDefault="005427EE" w:rsidP="00894D57">
            <w:pPr>
              <w:rPr>
                <w:rFonts w:cstheme="minorHAnsi"/>
                <w:color w:val="0070C0"/>
              </w:rPr>
            </w:pPr>
            <w:r>
              <w:rPr>
                <w:rFonts w:eastAsia="Times New Roman" w:cstheme="minorHAnsi"/>
                <w:lang w:eastAsia="en-CA"/>
              </w:rPr>
              <w:t>Proposed change to clarify what is a pipeline under the Pipeline Act and what is not.</w:t>
            </w:r>
          </w:p>
          <w:p w14:paraId="0B103C8D" w14:textId="77777777" w:rsidR="005427EE" w:rsidRPr="0096393B" w:rsidRDefault="005427EE" w:rsidP="00894D57">
            <w:pPr>
              <w:rPr>
                <w:rFonts w:cstheme="minorHAnsi"/>
              </w:rPr>
            </w:pPr>
          </w:p>
        </w:tc>
        <w:tc>
          <w:tcPr>
            <w:tcW w:w="4175" w:type="dxa"/>
          </w:tcPr>
          <w:p w14:paraId="6CD9E703" w14:textId="77777777" w:rsidR="005427EE" w:rsidRDefault="005427EE" w:rsidP="00894D57">
            <w:pPr>
              <w:rPr>
                <w:rFonts w:eastAsia="Times New Roman" w:cstheme="minorHAnsi"/>
                <w:lang w:eastAsia="en-CA"/>
              </w:rPr>
            </w:pPr>
          </w:p>
        </w:tc>
      </w:tr>
      <w:tr w:rsidR="005427EE" w:rsidRPr="000972B0" w14:paraId="50AD8249" w14:textId="7E805526" w:rsidTr="0079698B">
        <w:tc>
          <w:tcPr>
            <w:tcW w:w="8332" w:type="dxa"/>
          </w:tcPr>
          <w:p w14:paraId="6DBDD022" w14:textId="77777777" w:rsidR="005427EE" w:rsidRPr="003A3BCB" w:rsidRDefault="005427EE" w:rsidP="00894D57">
            <w:pPr>
              <w:rPr>
                <w:rFonts w:eastAsia="Times New Roman" w:cstheme="minorHAnsi"/>
                <w:color w:val="FF0000"/>
                <w:lang w:eastAsia="en-CA"/>
              </w:rPr>
            </w:pPr>
            <w:r w:rsidRPr="00E60AA8">
              <w:rPr>
                <w:rFonts w:eastAsia="Times New Roman" w:cstheme="minorHAnsi"/>
                <w:color w:val="FF0000"/>
                <w:lang w:eastAsia="en-CA"/>
              </w:rPr>
              <w:t>(</w:t>
            </w:r>
            <w:r w:rsidRPr="003A3BCB">
              <w:rPr>
                <w:rFonts w:eastAsia="Times New Roman" w:cstheme="minorHAnsi"/>
                <w:color w:val="FF0000"/>
                <w:lang w:eastAsia="en-CA"/>
              </w:rPr>
              <w:t xml:space="preserve">5)(a) </w:t>
            </w:r>
            <w:r w:rsidRPr="00127718">
              <w:rPr>
                <w:rFonts w:eastAsia="Times New Roman" w:cstheme="minorHAnsi"/>
                <w:color w:val="000000" w:themeColor="text1"/>
                <w:lang w:eastAsia="en-CA"/>
              </w:rPr>
              <w:t xml:space="preserve">A natural gas pipeline that conveys distribution specification gas at pressures of 700 kilopascals or less, </w:t>
            </w:r>
            <w:r w:rsidRPr="003A3BCB">
              <w:rPr>
                <w:rFonts w:eastAsia="Times New Roman" w:cstheme="minorHAnsi"/>
                <w:color w:val="FF0000"/>
                <w:lang w:eastAsia="en-CA"/>
              </w:rPr>
              <w:t>and which supplies fuel or gas to a facility, scheme or other matter authorized under the Oil and Gas Conservation Act or the Oil Sands Conservation Act from a gas distribution company or a gas utility, is not a pipeline within the meaning of the Act.</w:t>
            </w:r>
          </w:p>
          <w:p w14:paraId="25E6A509" w14:textId="77777777" w:rsidR="005427EE" w:rsidRPr="00AF2EA6" w:rsidRDefault="005427EE" w:rsidP="00894D57">
            <w:pPr>
              <w:rPr>
                <w:rFonts w:eastAsia="Times New Roman" w:cstheme="minorHAnsi"/>
                <w:color w:val="FF0000"/>
                <w:lang w:eastAsia="en-CA"/>
              </w:rPr>
            </w:pPr>
          </w:p>
          <w:p w14:paraId="1C560757" w14:textId="77777777" w:rsidR="005427EE" w:rsidRPr="0096393B" w:rsidRDefault="005427EE" w:rsidP="00894D57">
            <w:pPr>
              <w:rPr>
                <w:rFonts w:cstheme="minorHAnsi"/>
              </w:rPr>
            </w:pPr>
            <w:r w:rsidRPr="003A3BCB">
              <w:rPr>
                <w:rFonts w:cstheme="minorHAnsi"/>
                <w:color w:val="FF0000"/>
              </w:rPr>
              <w:t xml:space="preserve">(b)  </w:t>
            </w:r>
            <w:r w:rsidRPr="00127718">
              <w:rPr>
                <w:rFonts w:cstheme="minorHAnsi"/>
                <w:color w:val="000000" w:themeColor="text1"/>
              </w:rPr>
              <w:t>A natural gas pipeline that conveys distribution specification gas at pressures of 700 kilopascals or less</w:t>
            </w:r>
            <w:r w:rsidRPr="003A3BCB">
              <w:rPr>
                <w:rFonts w:cstheme="minorHAnsi"/>
                <w:color w:val="FF0000"/>
              </w:rPr>
              <w:t xml:space="preserve"> and which supplies gas to a gas distribution company or gas utility </w:t>
            </w:r>
            <w:r w:rsidRPr="00127718">
              <w:rPr>
                <w:rFonts w:cstheme="minorHAnsi"/>
                <w:color w:val="000000" w:themeColor="text1"/>
              </w:rPr>
              <w:t>from a facility, scheme, or other matter authorized under the Oil and Gas Conservation Act or the Oil Sands Conservation Act, is a pipeline within the meaning of the Act.</w:t>
            </w:r>
          </w:p>
        </w:tc>
        <w:tc>
          <w:tcPr>
            <w:tcW w:w="6008" w:type="dxa"/>
          </w:tcPr>
          <w:p w14:paraId="2B644982" w14:textId="77777777" w:rsidR="005427EE" w:rsidRPr="0096393B" w:rsidRDefault="005427EE" w:rsidP="00894D57">
            <w:pPr>
              <w:rPr>
                <w:rFonts w:cstheme="minorHAnsi"/>
              </w:rPr>
            </w:pPr>
            <w:r w:rsidRPr="0096393B">
              <w:rPr>
                <w:rFonts w:eastAsia="Times New Roman" w:cstheme="minorHAnsi"/>
                <w:lang w:eastAsia="en-CA"/>
              </w:rPr>
              <w:t>(5) A natural gas pipeline that conveys distribution specification gas at pressures of 700 kilopascals or less, but that is used for the purposes of providing fuel or gas in connection with a facility, scheme or other matter authorized under the Oil and Gas Conservation Act or the Oil Sands Conservation Act is a pipeline within the meaning of the Act.</w:t>
            </w:r>
          </w:p>
        </w:tc>
        <w:tc>
          <w:tcPr>
            <w:tcW w:w="4515" w:type="dxa"/>
          </w:tcPr>
          <w:p w14:paraId="4164BCD8" w14:textId="77777777" w:rsidR="005427EE" w:rsidRPr="00743EBC" w:rsidRDefault="005427EE" w:rsidP="00894D57">
            <w:pPr>
              <w:rPr>
                <w:rFonts w:eastAsia="Times New Roman" w:cstheme="minorHAnsi"/>
                <w:lang w:eastAsia="en-CA"/>
              </w:rPr>
            </w:pPr>
            <w:r>
              <w:rPr>
                <w:rFonts w:eastAsia="Times New Roman" w:cstheme="minorHAnsi"/>
                <w:lang w:eastAsia="en-CA"/>
              </w:rPr>
              <w:t>Proposed change to clarify what is a pipeline under the Pipeline Act and what is not.</w:t>
            </w:r>
          </w:p>
        </w:tc>
        <w:tc>
          <w:tcPr>
            <w:tcW w:w="4175" w:type="dxa"/>
          </w:tcPr>
          <w:p w14:paraId="1C4F84C6" w14:textId="77777777" w:rsidR="005427EE" w:rsidRDefault="005427EE" w:rsidP="00894D57">
            <w:pPr>
              <w:rPr>
                <w:rFonts w:eastAsia="Times New Roman" w:cstheme="minorHAnsi"/>
                <w:lang w:eastAsia="en-CA"/>
              </w:rPr>
            </w:pPr>
          </w:p>
        </w:tc>
      </w:tr>
      <w:tr w:rsidR="005427EE" w:rsidRPr="000972B0" w14:paraId="34A2653B" w14:textId="31A55E0C" w:rsidTr="0079698B">
        <w:tc>
          <w:tcPr>
            <w:tcW w:w="8332" w:type="dxa"/>
          </w:tcPr>
          <w:p w14:paraId="2B6BFFDD" w14:textId="77777777" w:rsidR="005427EE" w:rsidRPr="0096393B" w:rsidRDefault="005427EE" w:rsidP="00894D57">
            <w:pPr>
              <w:rPr>
                <w:rFonts w:cstheme="minorHAnsi"/>
              </w:rPr>
            </w:pPr>
          </w:p>
        </w:tc>
        <w:tc>
          <w:tcPr>
            <w:tcW w:w="6008" w:type="dxa"/>
          </w:tcPr>
          <w:p w14:paraId="694396DA" w14:textId="77777777" w:rsidR="005427EE" w:rsidRPr="0096393B" w:rsidRDefault="005427EE" w:rsidP="00894D57">
            <w:pPr>
              <w:rPr>
                <w:rFonts w:cstheme="minorHAnsi"/>
              </w:rPr>
            </w:pPr>
            <w:r w:rsidRPr="0096393B">
              <w:rPr>
                <w:rFonts w:eastAsia="Times New Roman" w:cstheme="minorHAnsi"/>
                <w:lang w:eastAsia="en-CA"/>
              </w:rPr>
              <w:t>(6) For purposes of section 19 of the Act and these Rules,</w:t>
            </w:r>
          </w:p>
        </w:tc>
        <w:tc>
          <w:tcPr>
            <w:tcW w:w="4515" w:type="dxa"/>
          </w:tcPr>
          <w:p w14:paraId="60FF13AB" w14:textId="77777777" w:rsidR="005427EE" w:rsidRPr="0096393B" w:rsidRDefault="005427EE" w:rsidP="00894D57">
            <w:pPr>
              <w:rPr>
                <w:rFonts w:cstheme="minorHAnsi"/>
              </w:rPr>
            </w:pPr>
          </w:p>
        </w:tc>
        <w:tc>
          <w:tcPr>
            <w:tcW w:w="4175" w:type="dxa"/>
          </w:tcPr>
          <w:p w14:paraId="3015BC17" w14:textId="77777777" w:rsidR="005427EE" w:rsidRPr="0096393B" w:rsidRDefault="005427EE" w:rsidP="00894D57">
            <w:pPr>
              <w:rPr>
                <w:rFonts w:cstheme="minorHAnsi"/>
              </w:rPr>
            </w:pPr>
          </w:p>
        </w:tc>
      </w:tr>
      <w:tr w:rsidR="005427EE" w:rsidRPr="000972B0" w14:paraId="11786592" w14:textId="4CDD8E01" w:rsidTr="0079698B">
        <w:tc>
          <w:tcPr>
            <w:tcW w:w="8332" w:type="dxa"/>
          </w:tcPr>
          <w:p w14:paraId="551267AB" w14:textId="77777777" w:rsidR="005427EE" w:rsidRPr="00C97E89" w:rsidRDefault="005427EE" w:rsidP="00894D57">
            <w:pPr>
              <w:ind w:left="720"/>
              <w:rPr>
                <w:rFonts w:cstheme="minorHAnsi"/>
              </w:rPr>
            </w:pPr>
          </w:p>
        </w:tc>
        <w:tc>
          <w:tcPr>
            <w:tcW w:w="6008" w:type="dxa"/>
          </w:tcPr>
          <w:p w14:paraId="3E1FDFCA" w14:textId="77777777" w:rsidR="005427EE" w:rsidRPr="0096393B" w:rsidRDefault="005427EE" w:rsidP="00894D57">
            <w:pPr>
              <w:ind w:left="720"/>
              <w:rPr>
                <w:rFonts w:cstheme="minorHAnsi"/>
              </w:rPr>
            </w:pPr>
            <w:r>
              <w:rPr>
                <w:rFonts w:eastAsia="Times New Roman" w:cstheme="minorHAnsi"/>
                <w:lang w:eastAsia="en-CA"/>
              </w:rPr>
              <w:t>(a)</w:t>
            </w:r>
            <w:r w:rsidRPr="0096393B">
              <w:rPr>
                <w:rFonts w:eastAsia="Times New Roman" w:cstheme="minorHAnsi"/>
                <w:lang w:eastAsia="en-CA"/>
              </w:rPr>
              <w:t>a licensee who is in an individual is resident in a jurisdiction if the individual makes his or her home in and is ordinarily present in that jurisdiction, and</w:t>
            </w:r>
          </w:p>
        </w:tc>
        <w:tc>
          <w:tcPr>
            <w:tcW w:w="4515" w:type="dxa"/>
          </w:tcPr>
          <w:p w14:paraId="67D92BF6" w14:textId="77777777" w:rsidR="005427EE" w:rsidRPr="0096393B" w:rsidRDefault="005427EE" w:rsidP="00894D57">
            <w:pPr>
              <w:rPr>
                <w:rFonts w:cstheme="minorHAnsi"/>
              </w:rPr>
            </w:pPr>
          </w:p>
        </w:tc>
        <w:tc>
          <w:tcPr>
            <w:tcW w:w="4175" w:type="dxa"/>
          </w:tcPr>
          <w:p w14:paraId="6A9D996C" w14:textId="77777777" w:rsidR="005427EE" w:rsidRPr="0096393B" w:rsidRDefault="005427EE" w:rsidP="00894D57">
            <w:pPr>
              <w:rPr>
                <w:rFonts w:cstheme="minorHAnsi"/>
              </w:rPr>
            </w:pPr>
          </w:p>
        </w:tc>
      </w:tr>
      <w:tr w:rsidR="005427EE" w:rsidRPr="000972B0" w14:paraId="762E799C" w14:textId="3B13B501" w:rsidTr="0079698B">
        <w:tc>
          <w:tcPr>
            <w:tcW w:w="8332" w:type="dxa"/>
          </w:tcPr>
          <w:p w14:paraId="52DD466A" w14:textId="77777777" w:rsidR="005427EE" w:rsidRPr="00C97E89" w:rsidRDefault="005427EE" w:rsidP="00894D57">
            <w:pPr>
              <w:ind w:left="720"/>
              <w:rPr>
                <w:rFonts w:cstheme="minorHAnsi"/>
              </w:rPr>
            </w:pPr>
          </w:p>
        </w:tc>
        <w:tc>
          <w:tcPr>
            <w:tcW w:w="6008" w:type="dxa"/>
          </w:tcPr>
          <w:p w14:paraId="0DE32914" w14:textId="77777777" w:rsidR="005427EE" w:rsidRPr="0096393B" w:rsidRDefault="005427EE" w:rsidP="00894D57">
            <w:pPr>
              <w:ind w:left="720"/>
              <w:rPr>
                <w:rFonts w:cstheme="minorHAnsi"/>
              </w:rPr>
            </w:pPr>
            <w:r>
              <w:rPr>
                <w:rFonts w:eastAsia="Times New Roman" w:cstheme="minorHAnsi"/>
                <w:lang w:eastAsia="en-CA"/>
              </w:rPr>
              <w:t>(b)</w:t>
            </w:r>
            <w:r w:rsidRPr="0096393B">
              <w:rPr>
                <w:rFonts w:eastAsia="Times New Roman" w:cstheme="minorHAnsi"/>
                <w:lang w:eastAsia="en-CA"/>
              </w:rPr>
              <w:t>a licensee that is a corporation is resident in a jurisdiction if a director or officer of the corporation or a person employed or retained to provide services to the corporation makes his or her home in that jurisdiction, is ordinarily present in that jurisdiction and is authorized to</w:t>
            </w:r>
          </w:p>
        </w:tc>
        <w:tc>
          <w:tcPr>
            <w:tcW w:w="4515" w:type="dxa"/>
          </w:tcPr>
          <w:p w14:paraId="5EAB8C33" w14:textId="77777777" w:rsidR="005427EE" w:rsidRPr="0096393B" w:rsidRDefault="005427EE" w:rsidP="00894D57">
            <w:pPr>
              <w:rPr>
                <w:rFonts w:cstheme="minorHAnsi"/>
              </w:rPr>
            </w:pPr>
          </w:p>
        </w:tc>
        <w:tc>
          <w:tcPr>
            <w:tcW w:w="4175" w:type="dxa"/>
          </w:tcPr>
          <w:p w14:paraId="7E13A8FF" w14:textId="77777777" w:rsidR="005427EE" w:rsidRPr="0096393B" w:rsidRDefault="005427EE" w:rsidP="00894D57">
            <w:pPr>
              <w:rPr>
                <w:rFonts w:cstheme="minorHAnsi"/>
              </w:rPr>
            </w:pPr>
          </w:p>
        </w:tc>
      </w:tr>
      <w:tr w:rsidR="005427EE" w:rsidRPr="000972B0" w14:paraId="47900213" w14:textId="53474355" w:rsidTr="0079698B">
        <w:tc>
          <w:tcPr>
            <w:tcW w:w="8332" w:type="dxa"/>
          </w:tcPr>
          <w:p w14:paraId="6FFC43E4" w14:textId="77777777" w:rsidR="005427EE" w:rsidRPr="00C97E89" w:rsidRDefault="005427EE" w:rsidP="00894D57">
            <w:pPr>
              <w:ind w:left="1440"/>
              <w:rPr>
                <w:rFonts w:cstheme="minorHAnsi"/>
              </w:rPr>
            </w:pPr>
          </w:p>
        </w:tc>
        <w:tc>
          <w:tcPr>
            <w:tcW w:w="6008" w:type="dxa"/>
          </w:tcPr>
          <w:p w14:paraId="3BC56329" w14:textId="77777777" w:rsidR="005427EE" w:rsidRPr="0096393B" w:rsidRDefault="005427EE" w:rsidP="00894D57">
            <w:pPr>
              <w:ind w:left="1440"/>
              <w:rPr>
                <w:rFonts w:cstheme="minorHAnsi"/>
              </w:rPr>
            </w:pPr>
            <w:r>
              <w:rPr>
                <w:rFonts w:eastAsia="Times New Roman" w:cstheme="minorHAnsi"/>
                <w:lang w:eastAsia="en-CA"/>
              </w:rPr>
              <w:t>(</w:t>
            </w:r>
            <w:proofErr w:type="spellStart"/>
            <w:r>
              <w:rPr>
                <w:rFonts w:eastAsia="Times New Roman" w:cstheme="minorHAnsi"/>
                <w:lang w:eastAsia="en-CA"/>
              </w:rPr>
              <w:t>i</w:t>
            </w:r>
            <w:proofErr w:type="spellEnd"/>
            <w:r>
              <w:rPr>
                <w:rFonts w:eastAsia="Times New Roman" w:cstheme="minorHAnsi"/>
                <w:lang w:eastAsia="en-CA"/>
              </w:rPr>
              <w:t>)</w:t>
            </w:r>
            <w:r w:rsidRPr="0096393B">
              <w:rPr>
                <w:rFonts w:eastAsia="Times New Roman" w:cstheme="minorHAnsi"/>
                <w:lang w:eastAsia="en-CA"/>
              </w:rPr>
              <w:t>make decisions respecting a licence for a pipeline issued by</w:t>
            </w:r>
          </w:p>
        </w:tc>
        <w:tc>
          <w:tcPr>
            <w:tcW w:w="4515" w:type="dxa"/>
          </w:tcPr>
          <w:p w14:paraId="1E79F3F0" w14:textId="77777777" w:rsidR="005427EE" w:rsidRPr="0096393B" w:rsidRDefault="005427EE" w:rsidP="00894D57">
            <w:pPr>
              <w:rPr>
                <w:rFonts w:cstheme="minorHAnsi"/>
              </w:rPr>
            </w:pPr>
          </w:p>
        </w:tc>
        <w:tc>
          <w:tcPr>
            <w:tcW w:w="4175" w:type="dxa"/>
          </w:tcPr>
          <w:p w14:paraId="6FEF0817" w14:textId="77777777" w:rsidR="005427EE" w:rsidRPr="0096393B" w:rsidRDefault="005427EE" w:rsidP="00894D57">
            <w:pPr>
              <w:rPr>
                <w:rFonts w:cstheme="minorHAnsi"/>
              </w:rPr>
            </w:pPr>
          </w:p>
        </w:tc>
      </w:tr>
      <w:tr w:rsidR="005427EE" w:rsidRPr="000972B0" w14:paraId="1CEC3E4D" w14:textId="40164FFE" w:rsidTr="0079698B">
        <w:tc>
          <w:tcPr>
            <w:tcW w:w="8332" w:type="dxa"/>
          </w:tcPr>
          <w:p w14:paraId="7AAC5C1B" w14:textId="77777777" w:rsidR="005427EE" w:rsidRPr="00C97E89" w:rsidRDefault="005427EE" w:rsidP="00894D57">
            <w:pPr>
              <w:ind w:left="2160"/>
              <w:rPr>
                <w:rFonts w:cstheme="minorHAnsi"/>
              </w:rPr>
            </w:pPr>
          </w:p>
        </w:tc>
        <w:tc>
          <w:tcPr>
            <w:tcW w:w="6008" w:type="dxa"/>
          </w:tcPr>
          <w:p w14:paraId="41566368" w14:textId="77777777" w:rsidR="005427EE" w:rsidRPr="0096393B" w:rsidRDefault="005427EE" w:rsidP="00894D57">
            <w:pPr>
              <w:ind w:left="2160"/>
              <w:rPr>
                <w:rFonts w:cstheme="minorHAnsi"/>
              </w:rPr>
            </w:pPr>
            <w:r>
              <w:rPr>
                <w:rFonts w:eastAsia="Times New Roman" w:cstheme="minorHAnsi"/>
                <w:lang w:eastAsia="en-CA"/>
              </w:rPr>
              <w:t>(A)</w:t>
            </w:r>
            <w:r w:rsidRPr="0096393B">
              <w:rPr>
                <w:rFonts w:eastAsia="Times New Roman" w:cstheme="minorHAnsi"/>
                <w:lang w:eastAsia="en-CA"/>
              </w:rPr>
              <w:t>the regulatory authority in that jurisdiction, or</w:t>
            </w:r>
          </w:p>
        </w:tc>
        <w:tc>
          <w:tcPr>
            <w:tcW w:w="4515" w:type="dxa"/>
          </w:tcPr>
          <w:p w14:paraId="2A306054" w14:textId="77777777" w:rsidR="005427EE" w:rsidRPr="0096393B" w:rsidRDefault="005427EE" w:rsidP="00894D57">
            <w:pPr>
              <w:rPr>
                <w:rFonts w:cstheme="minorHAnsi"/>
              </w:rPr>
            </w:pPr>
          </w:p>
        </w:tc>
        <w:tc>
          <w:tcPr>
            <w:tcW w:w="4175" w:type="dxa"/>
          </w:tcPr>
          <w:p w14:paraId="3307A402" w14:textId="77777777" w:rsidR="005427EE" w:rsidRPr="0096393B" w:rsidRDefault="005427EE" w:rsidP="00894D57">
            <w:pPr>
              <w:rPr>
                <w:rFonts w:cstheme="minorHAnsi"/>
              </w:rPr>
            </w:pPr>
          </w:p>
        </w:tc>
      </w:tr>
      <w:tr w:rsidR="005427EE" w:rsidRPr="000972B0" w14:paraId="550BC623" w14:textId="472BA74F" w:rsidTr="0079698B">
        <w:tc>
          <w:tcPr>
            <w:tcW w:w="8332" w:type="dxa"/>
          </w:tcPr>
          <w:p w14:paraId="2E1EC3E6" w14:textId="77777777" w:rsidR="005427EE" w:rsidRPr="00C97E89" w:rsidRDefault="005427EE" w:rsidP="00894D57">
            <w:pPr>
              <w:ind w:left="2160"/>
              <w:rPr>
                <w:rFonts w:cstheme="minorHAnsi"/>
              </w:rPr>
            </w:pPr>
          </w:p>
        </w:tc>
        <w:tc>
          <w:tcPr>
            <w:tcW w:w="6008" w:type="dxa"/>
          </w:tcPr>
          <w:p w14:paraId="6D4E23AC" w14:textId="77777777" w:rsidR="005427EE" w:rsidRPr="0096393B" w:rsidRDefault="005427EE" w:rsidP="00894D57">
            <w:pPr>
              <w:ind w:left="2160"/>
              <w:rPr>
                <w:rFonts w:cstheme="minorHAnsi"/>
              </w:rPr>
            </w:pPr>
            <w:r>
              <w:rPr>
                <w:rFonts w:eastAsia="Times New Roman" w:cstheme="minorHAnsi"/>
                <w:lang w:eastAsia="en-CA"/>
              </w:rPr>
              <w:t>(B)</w:t>
            </w:r>
            <w:r w:rsidRPr="0096393B">
              <w:rPr>
                <w:rFonts w:eastAsia="Times New Roman" w:cstheme="minorHAnsi"/>
                <w:lang w:eastAsia="en-CA"/>
              </w:rPr>
              <w:t>in the case of Alberta, the Regulator,</w:t>
            </w:r>
          </w:p>
        </w:tc>
        <w:tc>
          <w:tcPr>
            <w:tcW w:w="4515" w:type="dxa"/>
          </w:tcPr>
          <w:p w14:paraId="69BB6482" w14:textId="77777777" w:rsidR="005427EE" w:rsidRPr="0096393B" w:rsidRDefault="005427EE" w:rsidP="00894D57">
            <w:pPr>
              <w:rPr>
                <w:rFonts w:cstheme="minorHAnsi"/>
              </w:rPr>
            </w:pPr>
          </w:p>
        </w:tc>
        <w:tc>
          <w:tcPr>
            <w:tcW w:w="4175" w:type="dxa"/>
          </w:tcPr>
          <w:p w14:paraId="70BE5F95" w14:textId="77777777" w:rsidR="005427EE" w:rsidRPr="0096393B" w:rsidRDefault="005427EE" w:rsidP="00894D57">
            <w:pPr>
              <w:rPr>
                <w:rFonts w:cstheme="minorHAnsi"/>
              </w:rPr>
            </w:pPr>
          </w:p>
        </w:tc>
      </w:tr>
      <w:tr w:rsidR="005427EE" w:rsidRPr="000972B0" w14:paraId="0E4597C0" w14:textId="5265C7D2" w:rsidTr="0079698B">
        <w:tc>
          <w:tcPr>
            <w:tcW w:w="8332" w:type="dxa"/>
          </w:tcPr>
          <w:p w14:paraId="3FBD10AB" w14:textId="77777777" w:rsidR="005427EE" w:rsidRPr="00C97E89" w:rsidRDefault="005427EE" w:rsidP="00894D57">
            <w:pPr>
              <w:ind w:left="1440"/>
              <w:rPr>
                <w:rFonts w:cstheme="minorHAnsi"/>
              </w:rPr>
            </w:pPr>
          </w:p>
        </w:tc>
        <w:tc>
          <w:tcPr>
            <w:tcW w:w="6008" w:type="dxa"/>
          </w:tcPr>
          <w:p w14:paraId="533555CC" w14:textId="77777777" w:rsidR="005427EE" w:rsidRPr="0096393B" w:rsidRDefault="005427EE" w:rsidP="00894D57">
            <w:pPr>
              <w:ind w:left="720"/>
              <w:rPr>
                <w:rFonts w:cstheme="minorHAnsi"/>
              </w:rPr>
            </w:pPr>
            <w:r>
              <w:rPr>
                <w:rFonts w:eastAsia="Times New Roman" w:cstheme="minorHAnsi"/>
                <w:lang w:eastAsia="en-CA"/>
              </w:rPr>
              <w:t>(ii)</w:t>
            </w:r>
            <w:r w:rsidRPr="0096393B">
              <w:rPr>
                <w:rFonts w:eastAsia="Times New Roman" w:cstheme="minorHAnsi"/>
                <w:lang w:eastAsia="en-CA"/>
              </w:rPr>
              <w:t>operate the pipeline, and</w:t>
            </w:r>
          </w:p>
        </w:tc>
        <w:tc>
          <w:tcPr>
            <w:tcW w:w="4515" w:type="dxa"/>
          </w:tcPr>
          <w:p w14:paraId="40295F9B" w14:textId="77777777" w:rsidR="005427EE" w:rsidRPr="0096393B" w:rsidRDefault="005427EE" w:rsidP="00894D57">
            <w:pPr>
              <w:rPr>
                <w:rFonts w:cstheme="minorHAnsi"/>
              </w:rPr>
            </w:pPr>
          </w:p>
        </w:tc>
        <w:tc>
          <w:tcPr>
            <w:tcW w:w="4175" w:type="dxa"/>
          </w:tcPr>
          <w:p w14:paraId="25AFA453" w14:textId="77777777" w:rsidR="005427EE" w:rsidRPr="0096393B" w:rsidRDefault="005427EE" w:rsidP="00894D57">
            <w:pPr>
              <w:rPr>
                <w:rFonts w:cstheme="minorHAnsi"/>
              </w:rPr>
            </w:pPr>
          </w:p>
        </w:tc>
      </w:tr>
      <w:tr w:rsidR="005427EE" w:rsidRPr="000972B0" w14:paraId="03BBB9AD" w14:textId="5E3FC03E" w:rsidTr="0079698B">
        <w:tc>
          <w:tcPr>
            <w:tcW w:w="8332" w:type="dxa"/>
          </w:tcPr>
          <w:p w14:paraId="1EDB5D72" w14:textId="77777777" w:rsidR="005427EE" w:rsidRPr="00C97E89" w:rsidRDefault="005427EE" w:rsidP="00894D57">
            <w:pPr>
              <w:ind w:left="1440"/>
              <w:rPr>
                <w:rFonts w:cstheme="minorHAnsi"/>
              </w:rPr>
            </w:pPr>
          </w:p>
        </w:tc>
        <w:tc>
          <w:tcPr>
            <w:tcW w:w="6008" w:type="dxa"/>
          </w:tcPr>
          <w:p w14:paraId="655790CE" w14:textId="77777777" w:rsidR="005427EE" w:rsidRDefault="005427EE" w:rsidP="00894D57">
            <w:pPr>
              <w:ind w:left="720"/>
              <w:rPr>
                <w:rFonts w:eastAsia="Times New Roman" w:cstheme="minorHAnsi"/>
                <w:lang w:eastAsia="en-CA"/>
              </w:rPr>
            </w:pPr>
            <w:r>
              <w:rPr>
                <w:rFonts w:eastAsia="Times New Roman" w:cstheme="minorHAnsi"/>
                <w:lang w:eastAsia="en-CA"/>
              </w:rPr>
              <w:t>(iii)</w:t>
            </w:r>
            <w:r w:rsidRPr="0096393B">
              <w:rPr>
                <w:rFonts w:eastAsia="Times New Roman" w:cstheme="minorHAnsi"/>
                <w:lang w:eastAsia="en-CA"/>
              </w:rPr>
              <w:t>implement directions from the regulatory authority, or in the case of Alberta, the Regulator, relating to the pipeline.</w:t>
            </w:r>
          </w:p>
          <w:p w14:paraId="224859E7" w14:textId="77777777" w:rsidR="00C85E89" w:rsidRDefault="00C85E89" w:rsidP="00894D57">
            <w:pPr>
              <w:ind w:left="720"/>
              <w:rPr>
                <w:rFonts w:cstheme="minorHAnsi"/>
              </w:rPr>
            </w:pPr>
          </w:p>
          <w:p w14:paraId="609C96D5" w14:textId="6B5B2286" w:rsidR="00C85E89" w:rsidRPr="0096393B" w:rsidRDefault="00C85E89" w:rsidP="00894D57">
            <w:pPr>
              <w:ind w:left="720"/>
              <w:rPr>
                <w:rFonts w:cstheme="minorHAnsi"/>
              </w:rPr>
            </w:pPr>
          </w:p>
        </w:tc>
        <w:tc>
          <w:tcPr>
            <w:tcW w:w="4515" w:type="dxa"/>
          </w:tcPr>
          <w:p w14:paraId="725360F6" w14:textId="77777777" w:rsidR="005427EE" w:rsidRPr="0096393B" w:rsidRDefault="005427EE" w:rsidP="00894D57">
            <w:pPr>
              <w:rPr>
                <w:rFonts w:cstheme="minorHAnsi"/>
              </w:rPr>
            </w:pPr>
          </w:p>
        </w:tc>
        <w:tc>
          <w:tcPr>
            <w:tcW w:w="4175" w:type="dxa"/>
          </w:tcPr>
          <w:p w14:paraId="4EBEFE49" w14:textId="77777777" w:rsidR="005427EE" w:rsidRPr="0096393B" w:rsidRDefault="005427EE" w:rsidP="00894D57">
            <w:pPr>
              <w:rPr>
                <w:rFonts w:cstheme="minorHAnsi"/>
              </w:rPr>
            </w:pPr>
          </w:p>
        </w:tc>
      </w:tr>
      <w:tr w:rsidR="005427EE" w:rsidRPr="000972B0" w14:paraId="0BC061E9" w14:textId="102E28B7" w:rsidTr="0079698B">
        <w:tc>
          <w:tcPr>
            <w:tcW w:w="8332" w:type="dxa"/>
          </w:tcPr>
          <w:p w14:paraId="53CEE283" w14:textId="77777777" w:rsidR="005427EE" w:rsidRPr="0096393B" w:rsidRDefault="005427EE" w:rsidP="00894D57">
            <w:pPr>
              <w:rPr>
                <w:rFonts w:cstheme="minorHAnsi"/>
              </w:rPr>
            </w:pPr>
          </w:p>
        </w:tc>
        <w:tc>
          <w:tcPr>
            <w:tcW w:w="6008" w:type="dxa"/>
          </w:tcPr>
          <w:p w14:paraId="42D48C10" w14:textId="77777777" w:rsidR="005427EE" w:rsidRPr="0096393B" w:rsidRDefault="005427EE" w:rsidP="00894D57">
            <w:pPr>
              <w:rPr>
                <w:rFonts w:cstheme="minorHAnsi"/>
              </w:rPr>
            </w:pPr>
            <w:r w:rsidRPr="0096393B">
              <w:rPr>
                <w:rFonts w:eastAsia="Times New Roman" w:cstheme="minorHAnsi"/>
                <w:lang w:eastAsia="en-CA"/>
              </w:rPr>
              <w:t>(6.1) Where these Rules refers to a directive by its number or title or both, the reference is to be considered as a reference to that directive as published by the Regulator and amended from time to time.</w:t>
            </w:r>
          </w:p>
        </w:tc>
        <w:tc>
          <w:tcPr>
            <w:tcW w:w="4515" w:type="dxa"/>
          </w:tcPr>
          <w:p w14:paraId="6F0E1ECC" w14:textId="77777777" w:rsidR="005427EE" w:rsidRPr="0096393B" w:rsidRDefault="005427EE" w:rsidP="00894D57">
            <w:pPr>
              <w:rPr>
                <w:rFonts w:cstheme="minorHAnsi"/>
              </w:rPr>
            </w:pPr>
          </w:p>
        </w:tc>
        <w:tc>
          <w:tcPr>
            <w:tcW w:w="4175" w:type="dxa"/>
          </w:tcPr>
          <w:p w14:paraId="55DCA110" w14:textId="77777777" w:rsidR="005427EE" w:rsidRPr="0096393B" w:rsidRDefault="005427EE" w:rsidP="00894D57">
            <w:pPr>
              <w:rPr>
                <w:rFonts w:cstheme="minorHAnsi"/>
              </w:rPr>
            </w:pPr>
          </w:p>
        </w:tc>
      </w:tr>
      <w:tr w:rsidR="005427EE" w:rsidRPr="000972B0" w14:paraId="1D08EC6D" w14:textId="0C1BBF94" w:rsidTr="0079698B">
        <w:tc>
          <w:tcPr>
            <w:tcW w:w="8332" w:type="dxa"/>
          </w:tcPr>
          <w:p w14:paraId="6E78ED66" w14:textId="77777777" w:rsidR="005427EE" w:rsidRPr="0096393B" w:rsidRDefault="005427EE" w:rsidP="00894D57">
            <w:pPr>
              <w:rPr>
                <w:rFonts w:cstheme="minorHAnsi"/>
              </w:rPr>
            </w:pPr>
          </w:p>
        </w:tc>
        <w:tc>
          <w:tcPr>
            <w:tcW w:w="6008" w:type="dxa"/>
          </w:tcPr>
          <w:p w14:paraId="30386661" w14:textId="77777777" w:rsidR="005427EE" w:rsidRPr="0096393B" w:rsidRDefault="005427EE" w:rsidP="00894D57">
            <w:pPr>
              <w:rPr>
                <w:rFonts w:cstheme="minorHAnsi"/>
              </w:rPr>
            </w:pPr>
            <w:r w:rsidRPr="0096393B">
              <w:rPr>
                <w:rFonts w:eastAsia="Times New Roman" w:cstheme="minorHAnsi"/>
                <w:lang w:eastAsia="en-CA"/>
              </w:rPr>
              <w:t>(7) Repealed AR 160/2008 s2.</w:t>
            </w:r>
          </w:p>
        </w:tc>
        <w:tc>
          <w:tcPr>
            <w:tcW w:w="4515" w:type="dxa"/>
          </w:tcPr>
          <w:p w14:paraId="7EBC68AF" w14:textId="77777777" w:rsidR="005427EE" w:rsidRPr="0096393B" w:rsidRDefault="005427EE" w:rsidP="00894D57">
            <w:pPr>
              <w:rPr>
                <w:rFonts w:cstheme="minorHAnsi"/>
              </w:rPr>
            </w:pPr>
          </w:p>
        </w:tc>
        <w:tc>
          <w:tcPr>
            <w:tcW w:w="4175" w:type="dxa"/>
          </w:tcPr>
          <w:p w14:paraId="1F913F4C" w14:textId="77777777" w:rsidR="005427EE" w:rsidRPr="0096393B" w:rsidRDefault="005427EE" w:rsidP="00894D57">
            <w:pPr>
              <w:rPr>
                <w:rFonts w:cstheme="minorHAnsi"/>
              </w:rPr>
            </w:pPr>
          </w:p>
        </w:tc>
      </w:tr>
      <w:tr w:rsidR="005427EE" w:rsidRPr="000972B0" w14:paraId="5E546F25" w14:textId="223618BC" w:rsidTr="0079698B">
        <w:tc>
          <w:tcPr>
            <w:tcW w:w="8332" w:type="dxa"/>
          </w:tcPr>
          <w:p w14:paraId="7A62C5F8" w14:textId="77777777" w:rsidR="005427EE" w:rsidRPr="000972B0" w:rsidRDefault="005427EE" w:rsidP="00894D57">
            <w:pPr>
              <w:pStyle w:val="Heading2"/>
              <w:outlineLvl w:val="1"/>
              <w:rPr>
                <w:rFonts w:cstheme="minorHAnsi"/>
              </w:rPr>
            </w:pPr>
          </w:p>
        </w:tc>
        <w:tc>
          <w:tcPr>
            <w:tcW w:w="6008" w:type="dxa"/>
          </w:tcPr>
          <w:p w14:paraId="3A51BA06" w14:textId="77777777" w:rsidR="005427EE" w:rsidRPr="00C97E89" w:rsidRDefault="005427EE" w:rsidP="00894D57">
            <w:pPr>
              <w:rPr>
                <w:rFonts w:cstheme="minorHAnsi"/>
                <w:b/>
              </w:rPr>
            </w:pPr>
            <w:r w:rsidRPr="00C97E89">
              <w:rPr>
                <w:rFonts w:eastAsia="Times New Roman"/>
                <w:b/>
                <w:lang w:eastAsia="en-CA"/>
              </w:rPr>
              <w:t>Exemption - agents</w:t>
            </w:r>
          </w:p>
        </w:tc>
        <w:tc>
          <w:tcPr>
            <w:tcW w:w="4515" w:type="dxa"/>
          </w:tcPr>
          <w:p w14:paraId="6C5A46A1" w14:textId="77777777" w:rsidR="005427EE" w:rsidRPr="000972B0" w:rsidRDefault="005427EE" w:rsidP="00894D57">
            <w:pPr>
              <w:rPr>
                <w:rFonts w:cstheme="minorHAnsi"/>
              </w:rPr>
            </w:pPr>
          </w:p>
        </w:tc>
        <w:tc>
          <w:tcPr>
            <w:tcW w:w="4175" w:type="dxa"/>
          </w:tcPr>
          <w:p w14:paraId="105F9AC6" w14:textId="77777777" w:rsidR="005427EE" w:rsidRPr="000972B0" w:rsidRDefault="005427EE" w:rsidP="00894D57">
            <w:pPr>
              <w:rPr>
                <w:rFonts w:cstheme="minorHAnsi"/>
              </w:rPr>
            </w:pPr>
          </w:p>
        </w:tc>
      </w:tr>
      <w:tr w:rsidR="005427EE" w:rsidRPr="000972B0" w14:paraId="0F7C7643" w14:textId="3EC1536E" w:rsidTr="0079698B">
        <w:tc>
          <w:tcPr>
            <w:tcW w:w="8332" w:type="dxa"/>
          </w:tcPr>
          <w:p w14:paraId="6838C491" w14:textId="77777777" w:rsidR="005427EE" w:rsidRPr="0096393B" w:rsidRDefault="005427EE" w:rsidP="00894D57">
            <w:pPr>
              <w:rPr>
                <w:rFonts w:cstheme="minorHAnsi"/>
              </w:rPr>
            </w:pPr>
          </w:p>
        </w:tc>
        <w:tc>
          <w:tcPr>
            <w:tcW w:w="6008" w:type="dxa"/>
          </w:tcPr>
          <w:p w14:paraId="64D9DE9E" w14:textId="77777777" w:rsidR="005427EE" w:rsidRPr="0096393B" w:rsidRDefault="005427EE" w:rsidP="00894D57">
            <w:pPr>
              <w:rPr>
                <w:rFonts w:cstheme="minorHAnsi"/>
              </w:rPr>
            </w:pPr>
            <w:r w:rsidRPr="0096393B">
              <w:rPr>
                <w:rFonts w:cstheme="minorHAnsi"/>
                <w:lang w:eastAsia="en-CA"/>
              </w:rPr>
              <w:t>1.1 (1) In this section, “mutual recognition agreement” means a valid and subsisting agreement made between the Minister and a regulatory authority of another jurisdiction for the purpose of recognizing substantial regulatory equivalency and enabling reciprocity between Alberta and that jurisdiction.</w:t>
            </w:r>
          </w:p>
        </w:tc>
        <w:tc>
          <w:tcPr>
            <w:tcW w:w="4515" w:type="dxa"/>
          </w:tcPr>
          <w:p w14:paraId="153E3B7A" w14:textId="77777777" w:rsidR="005427EE" w:rsidRPr="0096393B" w:rsidRDefault="005427EE" w:rsidP="00894D57">
            <w:pPr>
              <w:rPr>
                <w:rFonts w:cstheme="minorHAnsi"/>
                <w:sz w:val="20"/>
                <w:szCs w:val="20"/>
              </w:rPr>
            </w:pPr>
          </w:p>
        </w:tc>
        <w:tc>
          <w:tcPr>
            <w:tcW w:w="4175" w:type="dxa"/>
          </w:tcPr>
          <w:p w14:paraId="19AA70F7" w14:textId="77777777" w:rsidR="005427EE" w:rsidRPr="0096393B" w:rsidRDefault="005427EE" w:rsidP="00894D57">
            <w:pPr>
              <w:rPr>
                <w:rFonts w:cstheme="minorHAnsi"/>
                <w:sz w:val="20"/>
                <w:szCs w:val="20"/>
              </w:rPr>
            </w:pPr>
          </w:p>
        </w:tc>
      </w:tr>
      <w:tr w:rsidR="005427EE" w:rsidRPr="000972B0" w14:paraId="29804AC7" w14:textId="3ABC6A94" w:rsidTr="0079698B">
        <w:tc>
          <w:tcPr>
            <w:tcW w:w="8332" w:type="dxa"/>
          </w:tcPr>
          <w:p w14:paraId="34D1B1FF" w14:textId="77777777" w:rsidR="005427EE" w:rsidRPr="0096393B" w:rsidRDefault="005427EE" w:rsidP="00894D57">
            <w:pPr>
              <w:rPr>
                <w:rFonts w:cstheme="minorHAnsi"/>
              </w:rPr>
            </w:pPr>
          </w:p>
        </w:tc>
        <w:tc>
          <w:tcPr>
            <w:tcW w:w="6008" w:type="dxa"/>
          </w:tcPr>
          <w:p w14:paraId="6BA64C51" w14:textId="77777777" w:rsidR="005427EE" w:rsidRPr="0096393B" w:rsidRDefault="005427EE" w:rsidP="00894D57">
            <w:pPr>
              <w:rPr>
                <w:rFonts w:cstheme="minorHAnsi"/>
              </w:rPr>
            </w:pPr>
            <w:r>
              <w:rPr>
                <w:rFonts w:cstheme="minorHAnsi"/>
                <w:lang w:eastAsia="en-CA"/>
              </w:rPr>
              <w:t>1.1</w:t>
            </w:r>
            <w:r w:rsidRPr="0096393B">
              <w:rPr>
                <w:rFonts w:cstheme="minorHAnsi"/>
                <w:lang w:eastAsia="en-CA"/>
              </w:rPr>
              <w:t>(2) The Regulator may, on application, grant an exemption from the requirement under section 19 of the Act to appoint an agent if the licensee applying for the exemption</w:t>
            </w:r>
          </w:p>
        </w:tc>
        <w:tc>
          <w:tcPr>
            <w:tcW w:w="4515" w:type="dxa"/>
          </w:tcPr>
          <w:p w14:paraId="65CAA09B" w14:textId="77777777" w:rsidR="005427EE" w:rsidRPr="0096393B" w:rsidRDefault="005427EE" w:rsidP="00894D57">
            <w:pPr>
              <w:rPr>
                <w:rFonts w:cstheme="minorHAnsi"/>
                <w:sz w:val="20"/>
                <w:szCs w:val="20"/>
              </w:rPr>
            </w:pPr>
          </w:p>
        </w:tc>
        <w:tc>
          <w:tcPr>
            <w:tcW w:w="4175" w:type="dxa"/>
          </w:tcPr>
          <w:p w14:paraId="6951881B" w14:textId="77777777" w:rsidR="005427EE" w:rsidRPr="0096393B" w:rsidRDefault="005427EE" w:rsidP="00894D57">
            <w:pPr>
              <w:rPr>
                <w:rFonts w:cstheme="minorHAnsi"/>
                <w:sz w:val="20"/>
                <w:szCs w:val="20"/>
              </w:rPr>
            </w:pPr>
          </w:p>
        </w:tc>
      </w:tr>
      <w:tr w:rsidR="005427EE" w:rsidRPr="000972B0" w14:paraId="10783D29" w14:textId="77DF5390" w:rsidTr="0079698B">
        <w:tc>
          <w:tcPr>
            <w:tcW w:w="8332" w:type="dxa"/>
          </w:tcPr>
          <w:p w14:paraId="39C1806C" w14:textId="77777777" w:rsidR="005427EE" w:rsidRPr="00C97E89" w:rsidRDefault="005427EE" w:rsidP="00894D57">
            <w:pPr>
              <w:ind w:left="720"/>
              <w:rPr>
                <w:rFonts w:cstheme="minorHAnsi"/>
              </w:rPr>
            </w:pPr>
          </w:p>
        </w:tc>
        <w:tc>
          <w:tcPr>
            <w:tcW w:w="6008" w:type="dxa"/>
          </w:tcPr>
          <w:p w14:paraId="4F6877B0" w14:textId="77777777" w:rsidR="005427EE" w:rsidRPr="0096393B" w:rsidRDefault="005427EE" w:rsidP="00894D57">
            <w:pPr>
              <w:ind w:left="720"/>
              <w:rPr>
                <w:rFonts w:cstheme="minorHAnsi"/>
              </w:rPr>
            </w:pPr>
            <w:r>
              <w:rPr>
                <w:rFonts w:cstheme="minorHAnsi"/>
                <w:lang w:eastAsia="en-CA"/>
              </w:rPr>
              <w:t>(a)</w:t>
            </w:r>
            <w:r w:rsidRPr="0096393B">
              <w:rPr>
                <w:rFonts w:cstheme="minorHAnsi"/>
                <w:lang w:eastAsia="en-CA"/>
              </w:rPr>
              <w:t>is resident in a jurisdiction outside Alberta that is a party to a mutual recognition agreement and is subject to the authority of the regulatory authority in that jurisdiction,</w:t>
            </w:r>
          </w:p>
        </w:tc>
        <w:tc>
          <w:tcPr>
            <w:tcW w:w="4515" w:type="dxa"/>
          </w:tcPr>
          <w:p w14:paraId="75C48D93" w14:textId="77777777" w:rsidR="005427EE" w:rsidRPr="0096393B" w:rsidRDefault="005427EE" w:rsidP="00894D57">
            <w:pPr>
              <w:rPr>
                <w:rFonts w:cstheme="minorHAnsi"/>
                <w:sz w:val="20"/>
                <w:szCs w:val="20"/>
              </w:rPr>
            </w:pPr>
          </w:p>
        </w:tc>
        <w:tc>
          <w:tcPr>
            <w:tcW w:w="4175" w:type="dxa"/>
          </w:tcPr>
          <w:p w14:paraId="4D95C0C2" w14:textId="77777777" w:rsidR="005427EE" w:rsidRPr="0096393B" w:rsidRDefault="005427EE" w:rsidP="00894D57">
            <w:pPr>
              <w:rPr>
                <w:rFonts w:cstheme="minorHAnsi"/>
                <w:sz w:val="20"/>
                <w:szCs w:val="20"/>
              </w:rPr>
            </w:pPr>
          </w:p>
        </w:tc>
      </w:tr>
      <w:tr w:rsidR="005427EE" w:rsidRPr="000972B0" w14:paraId="2FC5078C" w14:textId="0510BFA7" w:rsidTr="0079698B">
        <w:tc>
          <w:tcPr>
            <w:tcW w:w="8332" w:type="dxa"/>
          </w:tcPr>
          <w:p w14:paraId="6FCF1200" w14:textId="77777777" w:rsidR="005427EE" w:rsidRPr="00C97E89" w:rsidRDefault="005427EE" w:rsidP="00894D57">
            <w:pPr>
              <w:ind w:left="720"/>
              <w:rPr>
                <w:rFonts w:cstheme="minorHAnsi"/>
              </w:rPr>
            </w:pPr>
          </w:p>
        </w:tc>
        <w:tc>
          <w:tcPr>
            <w:tcW w:w="6008" w:type="dxa"/>
          </w:tcPr>
          <w:p w14:paraId="75F28E78" w14:textId="77777777" w:rsidR="005427EE" w:rsidRPr="0096393B" w:rsidRDefault="005427EE" w:rsidP="00894D57">
            <w:pPr>
              <w:ind w:left="720"/>
              <w:rPr>
                <w:rFonts w:cstheme="minorHAnsi"/>
              </w:rPr>
            </w:pPr>
            <w:r>
              <w:rPr>
                <w:rFonts w:cstheme="minorHAnsi"/>
                <w:lang w:eastAsia="en-CA"/>
              </w:rPr>
              <w:t>(b)</w:t>
            </w:r>
            <w:proofErr w:type="gramStart"/>
            <w:r w:rsidRPr="0096393B">
              <w:rPr>
                <w:rFonts w:cstheme="minorHAnsi"/>
                <w:lang w:eastAsia="en-CA"/>
              </w:rPr>
              <w:t>is in compliance with</w:t>
            </w:r>
            <w:proofErr w:type="gramEnd"/>
            <w:r w:rsidRPr="0096393B">
              <w:rPr>
                <w:rFonts w:cstheme="minorHAnsi"/>
                <w:lang w:eastAsia="en-CA"/>
              </w:rPr>
              <w:t xml:space="preserve"> all applicable legislation in Alberta and in the jurisdiction in which the licensee is resident and all applicable directives, orders, decisions, directions and other instruments of the regulatory authority referred to in clause (a) and of the Regulator,</w:t>
            </w:r>
          </w:p>
        </w:tc>
        <w:tc>
          <w:tcPr>
            <w:tcW w:w="4515" w:type="dxa"/>
          </w:tcPr>
          <w:p w14:paraId="75509730" w14:textId="77777777" w:rsidR="005427EE" w:rsidRPr="0096393B" w:rsidRDefault="005427EE" w:rsidP="00894D57">
            <w:pPr>
              <w:rPr>
                <w:rFonts w:cstheme="minorHAnsi"/>
                <w:sz w:val="20"/>
                <w:szCs w:val="20"/>
              </w:rPr>
            </w:pPr>
          </w:p>
        </w:tc>
        <w:tc>
          <w:tcPr>
            <w:tcW w:w="4175" w:type="dxa"/>
          </w:tcPr>
          <w:p w14:paraId="6E950FBB" w14:textId="77777777" w:rsidR="005427EE" w:rsidRPr="0096393B" w:rsidRDefault="005427EE" w:rsidP="00894D57">
            <w:pPr>
              <w:rPr>
                <w:rFonts w:cstheme="minorHAnsi"/>
                <w:sz w:val="20"/>
                <w:szCs w:val="20"/>
              </w:rPr>
            </w:pPr>
          </w:p>
        </w:tc>
      </w:tr>
      <w:tr w:rsidR="005427EE" w:rsidRPr="000972B0" w14:paraId="6F5CB7B2" w14:textId="67895D43" w:rsidTr="0079698B">
        <w:tc>
          <w:tcPr>
            <w:tcW w:w="8332" w:type="dxa"/>
          </w:tcPr>
          <w:p w14:paraId="34BF4A1F" w14:textId="77777777" w:rsidR="005427EE" w:rsidRPr="00C97E89" w:rsidRDefault="005427EE" w:rsidP="00894D57">
            <w:pPr>
              <w:ind w:left="720"/>
              <w:rPr>
                <w:rFonts w:cstheme="minorHAnsi"/>
              </w:rPr>
            </w:pPr>
          </w:p>
        </w:tc>
        <w:tc>
          <w:tcPr>
            <w:tcW w:w="6008" w:type="dxa"/>
          </w:tcPr>
          <w:p w14:paraId="298B4CF2" w14:textId="77777777" w:rsidR="005427EE" w:rsidRPr="0096393B" w:rsidRDefault="005427EE" w:rsidP="00894D57">
            <w:pPr>
              <w:ind w:left="720"/>
              <w:rPr>
                <w:rFonts w:cstheme="minorHAnsi"/>
              </w:rPr>
            </w:pPr>
            <w:r>
              <w:rPr>
                <w:rFonts w:cstheme="minorHAnsi"/>
                <w:lang w:eastAsia="en-CA"/>
              </w:rPr>
              <w:t>(c)</w:t>
            </w:r>
            <w:r w:rsidRPr="0096393B">
              <w:rPr>
                <w:rFonts w:cstheme="minorHAnsi"/>
                <w:lang w:eastAsia="en-CA"/>
              </w:rPr>
              <w:t>provides evidence satisfactory to the Regulator that the licensee meets, and during the time the licence is in effect will continue to meet, the requirements set out in subsection (3), and</w:t>
            </w:r>
          </w:p>
        </w:tc>
        <w:tc>
          <w:tcPr>
            <w:tcW w:w="4515" w:type="dxa"/>
          </w:tcPr>
          <w:p w14:paraId="6013B6E7" w14:textId="77777777" w:rsidR="005427EE" w:rsidRPr="0096393B" w:rsidRDefault="005427EE" w:rsidP="00894D57">
            <w:pPr>
              <w:rPr>
                <w:rFonts w:cstheme="minorHAnsi"/>
                <w:sz w:val="20"/>
                <w:szCs w:val="20"/>
              </w:rPr>
            </w:pPr>
          </w:p>
        </w:tc>
        <w:tc>
          <w:tcPr>
            <w:tcW w:w="4175" w:type="dxa"/>
          </w:tcPr>
          <w:p w14:paraId="1BCBB593" w14:textId="77777777" w:rsidR="005427EE" w:rsidRPr="0096393B" w:rsidRDefault="005427EE" w:rsidP="00894D57">
            <w:pPr>
              <w:rPr>
                <w:rFonts w:cstheme="minorHAnsi"/>
                <w:sz w:val="20"/>
                <w:szCs w:val="20"/>
              </w:rPr>
            </w:pPr>
          </w:p>
        </w:tc>
      </w:tr>
      <w:tr w:rsidR="005427EE" w:rsidRPr="000972B0" w14:paraId="3D4F2420" w14:textId="710180E5" w:rsidTr="0079698B">
        <w:tc>
          <w:tcPr>
            <w:tcW w:w="8332" w:type="dxa"/>
          </w:tcPr>
          <w:p w14:paraId="53002A90" w14:textId="77777777" w:rsidR="005427EE" w:rsidRPr="00C97E89" w:rsidRDefault="005427EE" w:rsidP="00894D57">
            <w:pPr>
              <w:ind w:left="720"/>
              <w:rPr>
                <w:rFonts w:cstheme="minorHAnsi"/>
              </w:rPr>
            </w:pPr>
          </w:p>
        </w:tc>
        <w:tc>
          <w:tcPr>
            <w:tcW w:w="6008" w:type="dxa"/>
          </w:tcPr>
          <w:p w14:paraId="486DBCBD" w14:textId="77777777" w:rsidR="005427EE" w:rsidRPr="0096393B" w:rsidRDefault="005427EE" w:rsidP="00894D57">
            <w:pPr>
              <w:ind w:left="720"/>
              <w:rPr>
                <w:rFonts w:cstheme="minorHAnsi"/>
              </w:rPr>
            </w:pPr>
            <w:r>
              <w:rPr>
                <w:rFonts w:cstheme="minorHAnsi"/>
                <w:lang w:eastAsia="en-CA"/>
              </w:rPr>
              <w:t>(d)</w:t>
            </w:r>
            <w:r w:rsidRPr="0096393B">
              <w:rPr>
                <w:rFonts w:cstheme="minorHAnsi"/>
                <w:lang w:eastAsia="en-CA"/>
              </w:rPr>
              <w:t>agrees to attorn to the jurisdiction of Alberta with respect to all matters, obligations and liabilities pertaining to licences issued by the Regulator.</w:t>
            </w:r>
          </w:p>
        </w:tc>
        <w:tc>
          <w:tcPr>
            <w:tcW w:w="4515" w:type="dxa"/>
          </w:tcPr>
          <w:p w14:paraId="34EE841D" w14:textId="77777777" w:rsidR="005427EE" w:rsidRPr="0096393B" w:rsidRDefault="005427EE" w:rsidP="00894D57">
            <w:pPr>
              <w:rPr>
                <w:rFonts w:cstheme="minorHAnsi"/>
                <w:sz w:val="20"/>
                <w:szCs w:val="20"/>
              </w:rPr>
            </w:pPr>
          </w:p>
        </w:tc>
        <w:tc>
          <w:tcPr>
            <w:tcW w:w="4175" w:type="dxa"/>
          </w:tcPr>
          <w:p w14:paraId="61BACFBE" w14:textId="77777777" w:rsidR="005427EE" w:rsidRPr="0096393B" w:rsidRDefault="005427EE" w:rsidP="00894D57">
            <w:pPr>
              <w:rPr>
                <w:rFonts w:cstheme="minorHAnsi"/>
                <w:sz w:val="20"/>
                <w:szCs w:val="20"/>
              </w:rPr>
            </w:pPr>
          </w:p>
        </w:tc>
      </w:tr>
      <w:tr w:rsidR="005427EE" w:rsidRPr="000972B0" w14:paraId="3B8A0627" w14:textId="56C0A448" w:rsidTr="0079698B">
        <w:tc>
          <w:tcPr>
            <w:tcW w:w="8332" w:type="dxa"/>
          </w:tcPr>
          <w:p w14:paraId="2029C66E" w14:textId="77777777" w:rsidR="005427EE" w:rsidRPr="0096393B" w:rsidRDefault="005427EE" w:rsidP="00894D57">
            <w:pPr>
              <w:rPr>
                <w:rFonts w:cstheme="minorHAnsi"/>
              </w:rPr>
            </w:pPr>
          </w:p>
        </w:tc>
        <w:tc>
          <w:tcPr>
            <w:tcW w:w="6008" w:type="dxa"/>
          </w:tcPr>
          <w:p w14:paraId="7DAE2587" w14:textId="77777777" w:rsidR="005427EE" w:rsidRPr="0096393B" w:rsidRDefault="005427EE" w:rsidP="00894D57">
            <w:pPr>
              <w:rPr>
                <w:rFonts w:cstheme="minorHAnsi"/>
              </w:rPr>
            </w:pPr>
            <w:r>
              <w:rPr>
                <w:rFonts w:cstheme="minorHAnsi"/>
                <w:lang w:eastAsia="en-CA"/>
              </w:rPr>
              <w:t>1.1</w:t>
            </w:r>
            <w:r w:rsidRPr="0096393B">
              <w:rPr>
                <w:rFonts w:cstheme="minorHAnsi"/>
                <w:lang w:eastAsia="en-CA"/>
              </w:rPr>
              <w:t>(3) An exemption under subsection (2) is subject to the condition that, in substitution for the requirements of section 19(2)(a), (b) and (c) of the Act, the licensee must have</w:t>
            </w:r>
          </w:p>
        </w:tc>
        <w:tc>
          <w:tcPr>
            <w:tcW w:w="4515" w:type="dxa"/>
          </w:tcPr>
          <w:p w14:paraId="1CE29565" w14:textId="77777777" w:rsidR="005427EE" w:rsidRPr="0096393B" w:rsidRDefault="005427EE" w:rsidP="00894D57">
            <w:pPr>
              <w:rPr>
                <w:rFonts w:cstheme="minorHAnsi"/>
                <w:sz w:val="20"/>
                <w:szCs w:val="20"/>
              </w:rPr>
            </w:pPr>
          </w:p>
        </w:tc>
        <w:tc>
          <w:tcPr>
            <w:tcW w:w="4175" w:type="dxa"/>
          </w:tcPr>
          <w:p w14:paraId="376B4C74" w14:textId="77777777" w:rsidR="005427EE" w:rsidRPr="0096393B" w:rsidRDefault="005427EE" w:rsidP="00894D57">
            <w:pPr>
              <w:rPr>
                <w:rFonts w:cstheme="minorHAnsi"/>
                <w:sz w:val="20"/>
                <w:szCs w:val="20"/>
              </w:rPr>
            </w:pPr>
          </w:p>
        </w:tc>
      </w:tr>
      <w:tr w:rsidR="005427EE" w:rsidRPr="000972B0" w14:paraId="6EF1A79A" w14:textId="2A60C001" w:rsidTr="0079698B">
        <w:tc>
          <w:tcPr>
            <w:tcW w:w="8332" w:type="dxa"/>
          </w:tcPr>
          <w:p w14:paraId="391AE46E" w14:textId="77777777" w:rsidR="005427EE" w:rsidRPr="00C97E89" w:rsidRDefault="005427EE" w:rsidP="00894D57">
            <w:pPr>
              <w:ind w:left="720"/>
              <w:rPr>
                <w:rFonts w:cstheme="minorHAnsi"/>
              </w:rPr>
            </w:pPr>
          </w:p>
        </w:tc>
        <w:tc>
          <w:tcPr>
            <w:tcW w:w="6008" w:type="dxa"/>
          </w:tcPr>
          <w:p w14:paraId="57BA16C4" w14:textId="77777777" w:rsidR="005427EE" w:rsidRPr="0096393B" w:rsidRDefault="005427EE" w:rsidP="00894D57">
            <w:pPr>
              <w:ind w:left="720"/>
              <w:rPr>
                <w:rFonts w:cstheme="minorHAnsi"/>
              </w:rPr>
            </w:pPr>
            <w:r>
              <w:rPr>
                <w:rFonts w:cstheme="minorHAnsi"/>
              </w:rPr>
              <w:t>(a)</w:t>
            </w:r>
            <w:r w:rsidRPr="0096393B">
              <w:rPr>
                <w:rFonts w:cstheme="minorHAnsi"/>
                <w:lang w:eastAsia="en-CA"/>
              </w:rPr>
              <w:t>sufficient numbers of individuals who are trained and competent to</w:t>
            </w:r>
          </w:p>
        </w:tc>
        <w:tc>
          <w:tcPr>
            <w:tcW w:w="4515" w:type="dxa"/>
          </w:tcPr>
          <w:p w14:paraId="19084FFF" w14:textId="77777777" w:rsidR="005427EE" w:rsidRPr="0096393B" w:rsidRDefault="005427EE" w:rsidP="00894D57">
            <w:pPr>
              <w:rPr>
                <w:rFonts w:cstheme="minorHAnsi"/>
                <w:sz w:val="20"/>
                <w:szCs w:val="20"/>
              </w:rPr>
            </w:pPr>
          </w:p>
        </w:tc>
        <w:tc>
          <w:tcPr>
            <w:tcW w:w="4175" w:type="dxa"/>
          </w:tcPr>
          <w:p w14:paraId="5CB2B33D" w14:textId="77777777" w:rsidR="005427EE" w:rsidRPr="0096393B" w:rsidRDefault="005427EE" w:rsidP="00894D57">
            <w:pPr>
              <w:rPr>
                <w:rFonts w:cstheme="minorHAnsi"/>
                <w:sz w:val="20"/>
                <w:szCs w:val="20"/>
              </w:rPr>
            </w:pPr>
          </w:p>
        </w:tc>
      </w:tr>
      <w:tr w:rsidR="005427EE" w:rsidRPr="000972B0" w14:paraId="506ED9D0" w14:textId="4E9312EF" w:rsidTr="0079698B">
        <w:tc>
          <w:tcPr>
            <w:tcW w:w="8332" w:type="dxa"/>
          </w:tcPr>
          <w:p w14:paraId="47B7A11A" w14:textId="77777777" w:rsidR="005427EE" w:rsidRPr="00C97E89" w:rsidRDefault="005427EE" w:rsidP="00894D57">
            <w:pPr>
              <w:ind w:left="1440"/>
              <w:rPr>
                <w:rFonts w:cstheme="minorHAnsi"/>
              </w:rPr>
            </w:pPr>
          </w:p>
        </w:tc>
        <w:tc>
          <w:tcPr>
            <w:tcW w:w="6008" w:type="dxa"/>
          </w:tcPr>
          <w:p w14:paraId="6AAC3A7C" w14:textId="77777777" w:rsidR="005427EE" w:rsidRPr="0096393B" w:rsidRDefault="005427EE" w:rsidP="00894D57">
            <w:pPr>
              <w:ind w:left="1440"/>
              <w:rPr>
                <w:rFonts w:cstheme="minorHAnsi"/>
              </w:rPr>
            </w:pPr>
            <w:r>
              <w:rPr>
                <w:rFonts w:cstheme="minorHAnsi"/>
                <w:lang w:eastAsia="en-CA"/>
              </w:rPr>
              <w:t>(</w:t>
            </w:r>
            <w:proofErr w:type="spellStart"/>
            <w:r>
              <w:rPr>
                <w:rFonts w:cstheme="minorHAnsi"/>
                <w:lang w:eastAsia="en-CA"/>
              </w:rPr>
              <w:t>i</w:t>
            </w:r>
            <w:proofErr w:type="spellEnd"/>
            <w:r>
              <w:rPr>
                <w:rFonts w:cstheme="minorHAnsi"/>
                <w:lang w:eastAsia="en-CA"/>
              </w:rPr>
              <w:t>)</w:t>
            </w:r>
            <w:r w:rsidRPr="0096393B">
              <w:rPr>
                <w:rFonts w:cstheme="minorHAnsi"/>
                <w:lang w:eastAsia="en-CA"/>
              </w:rPr>
              <w:t>carry out work relating to the pipelines for which the license has been granted a licence in compliance with the requirements of all applicable legislation and all applicable directives, orders, decisions, directions and other instruments of the Regulator, and</w:t>
            </w:r>
          </w:p>
        </w:tc>
        <w:tc>
          <w:tcPr>
            <w:tcW w:w="4515" w:type="dxa"/>
          </w:tcPr>
          <w:p w14:paraId="6C4C914B" w14:textId="77777777" w:rsidR="005427EE" w:rsidRPr="0096393B" w:rsidRDefault="005427EE" w:rsidP="00894D57">
            <w:pPr>
              <w:rPr>
                <w:rFonts w:cstheme="minorHAnsi"/>
                <w:sz w:val="20"/>
                <w:szCs w:val="20"/>
              </w:rPr>
            </w:pPr>
          </w:p>
        </w:tc>
        <w:tc>
          <w:tcPr>
            <w:tcW w:w="4175" w:type="dxa"/>
          </w:tcPr>
          <w:p w14:paraId="7B4A4A9D" w14:textId="77777777" w:rsidR="005427EE" w:rsidRPr="0096393B" w:rsidRDefault="005427EE" w:rsidP="00894D57">
            <w:pPr>
              <w:rPr>
                <w:rFonts w:cstheme="minorHAnsi"/>
                <w:sz w:val="20"/>
                <w:szCs w:val="20"/>
              </w:rPr>
            </w:pPr>
          </w:p>
        </w:tc>
      </w:tr>
      <w:tr w:rsidR="005427EE" w:rsidRPr="000972B0" w14:paraId="7EE787DE" w14:textId="6C1D6989" w:rsidTr="0079698B">
        <w:tc>
          <w:tcPr>
            <w:tcW w:w="8332" w:type="dxa"/>
          </w:tcPr>
          <w:p w14:paraId="47A6EC3C" w14:textId="77777777" w:rsidR="005427EE" w:rsidRPr="00C97E89" w:rsidRDefault="005427EE" w:rsidP="00894D57">
            <w:pPr>
              <w:ind w:left="1440"/>
              <w:rPr>
                <w:rFonts w:cstheme="minorHAnsi"/>
              </w:rPr>
            </w:pPr>
          </w:p>
        </w:tc>
        <w:tc>
          <w:tcPr>
            <w:tcW w:w="6008" w:type="dxa"/>
          </w:tcPr>
          <w:p w14:paraId="422D84CE" w14:textId="77777777" w:rsidR="005427EE" w:rsidRDefault="005427EE" w:rsidP="00894D57">
            <w:pPr>
              <w:ind w:left="1440"/>
              <w:rPr>
                <w:rFonts w:cstheme="minorHAnsi"/>
                <w:lang w:eastAsia="en-CA"/>
              </w:rPr>
            </w:pPr>
            <w:r>
              <w:rPr>
                <w:rFonts w:cstheme="minorHAnsi"/>
                <w:lang w:eastAsia="en-CA"/>
              </w:rPr>
              <w:t>(ii)</w:t>
            </w:r>
            <w:r w:rsidRPr="0096393B">
              <w:rPr>
                <w:rFonts w:cstheme="minorHAnsi"/>
                <w:lang w:eastAsia="en-CA"/>
              </w:rPr>
              <w:t>respond sufficiently to incidents and emergencies, including, without limitation, leaks and breaks, and</w:t>
            </w:r>
          </w:p>
          <w:p w14:paraId="02B48418" w14:textId="77777777" w:rsidR="00C85E89" w:rsidRDefault="00C85E89" w:rsidP="00894D57">
            <w:pPr>
              <w:ind w:left="1440"/>
              <w:rPr>
                <w:rFonts w:cstheme="minorHAnsi"/>
              </w:rPr>
            </w:pPr>
          </w:p>
          <w:p w14:paraId="69C1944F" w14:textId="674CA721" w:rsidR="00C85E89" w:rsidRPr="0096393B" w:rsidRDefault="00C85E89" w:rsidP="00894D57">
            <w:pPr>
              <w:ind w:left="1440"/>
              <w:rPr>
                <w:rFonts w:cstheme="minorHAnsi"/>
              </w:rPr>
            </w:pPr>
          </w:p>
        </w:tc>
        <w:tc>
          <w:tcPr>
            <w:tcW w:w="4515" w:type="dxa"/>
          </w:tcPr>
          <w:p w14:paraId="426384B9" w14:textId="77777777" w:rsidR="005427EE" w:rsidRPr="0096393B" w:rsidRDefault="005427EE" w:rsidP="00894D57">
            <w:pPr>
              <w:rPr>
                <w:rFonts w:cstheme="minorHAnsi"/>
                <w:sz w:val="20"/>
                <w:szCs w:val="20"/>
              </w:rPr>
            </w:pPr>
          </w:p>
        </w:tc>
        <w:tc>
          <w:tcPr>
            <w:tcW w:w="4175" w:type="dxa"/>
          </w:tcPr>
          <w:p w14:paraId="3F669A64" w14:textId="77777777" w:rsidR="005427EE" w:rsidRPr="0096393B" w:rsidRDefault="005427EE" w:rsidP="00894D57">
            <w:pPr>
              <w:rPr>
                <w:rFonts w:cstheme="minorHAnsi"/>
                <w:sz w:val="20"/>
                <w:szCs w:val="20"/>
              </w:rPr>
            </w:pPr>
          </w:p>
        </w:tc>
      </w:tr>
      <w:tr w:rsidR="005427EE" w:rsidRPr="000972B0" w14:paraId="215F0E72" w14:textId="5E3DBE46" w:rsidTr="0079698B">
        <w:tc>
          <w:tcPr>
            <w:tcW w:w="8332" w:type="dxa"/>
          </w:tcPr>
          <w:p w14:paraId="1354479D" w14:textId="77777777" w:rsidR="005427EE" w:rsidRPr="00C97E89" w:rsidRDefault="005427EE" w:rsidP="00894D57">
            <w:pPr>
              <w:ind w:left="720"/>
              <w:rPr>
                <w:rFonts w:cstheme="minorHAnsi"/>
              </w:rPr>
            </w:pPr>
          </w:p>
        </w:tc>
        <w:tc>
          <w:tcPr>
            <w:tcW w:w="6008" w:type="dxa"/>
          </w:tcPr>
          <w:p w14:paraId="234BFE2C" w14:textId="77777777" w:rsidR="005427EE" w:rsidRPr="0096393B" w:rsidRDefault="005427EE" w:rsidP="00894D57">
            <w:pPr>
              <w:ind w:left="720"/>
              <w:rPr>
                <w:rFonts w:cstheme="minorHAnsi"/>
              </w:rPr>
            </w:pPr>
            <w:r>
              <w:rPr>
                <w:rFonts w:cstheme="minorHAnsi"/>
                <w:lang w:eastAsia="en-CA"/>
              </w:rPr>
              <w:t>(b)</w:t>
            </w:r>
            <w:r w:rsidRPr="0096393B">
              <w:rPr>
                <w:rFonts w:cstheme="minorHAnsi"/>
                <w:lang w:eastAsia="en-CA"/>
              </w:rPr>
              <w:t>representatives at a pipeline sire during any construction, testing, maintenance, repair, ground disturbance and abandonment activities at the pipeline site who are authorized to make decisions respecting all aspects of those activities.</w:t>
            </w:r>
          </w:p>
        </w:tc>
        <w:tc>
          <w:tcPr>
            <w:tcW w:w="4515" w:type="dxa"/>
          </w:tcPr>
          <w:p w14:paraId="356290F0" w14:textId="77777777" w:rsidR="005427EE" w:rsidRPr="0096393B" w:rsidRDefault="005427EE" w:rsidP="00894D57">
            <w:pPr>
              <w:rPr>
                <w:rFonts w:cstheme="minorHAnsi"/>
                <w:sz w:val="20"/>
                <w:szCs w:val="20"/>
              </w:rPr>
            </w:pPr>
          </w:p>
        </w:tc>
        <w:tc>
          <w:tcPr>
            <w:tcW w:w="4175" w:type="dxa"/>
          </w:tcPr>
          <w:p w14:paraId="01B97C5E" w14:textId="77777777" w:rsidR="005427EE" w:rsidRPr="0096393B" w:rsidRDefault="005427EE" w:rsidP="00894D57">
            <w:pPr>
              <w:rPr>
                <w:rFonts w:cstheme="minorHAnsi"/>
                <w:sz w:val="20"/>
                <w:szCs w:val="20"/>
              </w:rPr>
            </w:pPr>
          </w:p>
        </w:tc>
      </w:tr>
      <w:tr w:rsidR="005427EE" w:rsidRPr="000972B0" w14:paraId="05D772E8" w14:textId="43E4DC11" w:rsidTr="0079698B">
        <w:tc>
          <w:tcPr>
            <w:tcW w:w="8332" w:type="dxa"/>
          </w:tcPr>
          <w:p w14:paraId="56B9FB49" w14:textId="77777777" w:rsidR="005427EE" w:rsidRPr="0096393B" w:rsidRDefault="005427EE" w:rsidP="00894D57">
            <w:pPr>
              <w:rPr>
                <w:rFonts w:cstheme="minorHAnsi"/>
              </w:rPr>
            </w:pPr>
          </w:p>
        </w:tc>
        <w:tc>
          <w:tcPr>
            <w:tcW w:w="6008" w:type="dxa"/>
          </w:tcPr>
          <w:p w14:paraId="37EA117C" w14:textId="77777777" w:rsidR="005427EE" w:rsidRPr="0096393B" w:rsidRDefault="005427EE" w:rsidP="00894D57">
            <w:pPr>
              <w:rPr>
                <w:rFonts w:cstheme="minorHAnsi"/>
              </w:rPr>
            </w:pPr>
            <w:r>
              <w:rPr>
                <w:rFonts w:cstheme="minorHAnsi"/>
                <w:lang w:eastAsia="en-CA"/>
              </w:rPr>
              <w:t>1.1</w:t>
            </w:r>
            <w:r w:rsidRPr="0096393B">
              <w:rPr>
                <w:rFonts w:cstheme="minorHAnsi"/>
                <w:lang w:eastAsia="en-CA"/>
              </w:rPr>
              <w:t>(4) An exemption under subsection (2) ceases to have effect immediately on</w:t>
            </w:r>
          </w:p>
        </w:tc>
        <w:tc>
          <w:tcPr>
            <w:tcW w:w="4515" w:type="dxa"/>
          </w:tcPr>
          <w:p w14:paraId="29ADA674" w14:textId="77777777" w:rsidR="005427EE" w:rsidRPr="0096393B" w:rsidRDefault="005427EE" w:rsidP="00894D57">
            <w:pPr>
              <w:rPr>
                <w:rFonts w:cstheme="minorHAnsi"/>
                <w:sz w:val="20"/>
                <w:szCs w:val="20"/>
              </w:rPr>
            </w:pPr>
          </w:p>
        </w:tc>
        <w:tc>
          <w:tcPr>
            <w:tcW w:w="4175" w:type="dxa"/>
          </w:tcPr>
          <w:p w14:paraId="3DDB61AD" w14:textId="77777777" w:rsidR="005427EE" w:rsidRPr="0096393B" w:rsidRDefault="005427EE" w:rsidP="00894D57">
            <w:pPr>
              <w:rPr>
                <w:rFonts w:cstheme="minorHAnsi"/>
                <w:sz w:val="20"/>
                <w:szCs w:val="20"/>
              </w:rPr>
            </w:pPr>
          </w:p>
        </w:tc>
      </w:tr>
      <w:tr w:rsidR="005427EE" w:rsidRPr="000972B0" w14:paraId="692CD3F7" w14:textId="243F111A" w:rsidTr="0079698B">
        <w:tc>
          <w:tcPr>
            <w:tcW w:w="8332" w:type="dxa"/>
          </w:tcPr>
          <w:p w14:paraId="355FDBB0" w14:textId="77777777" w:rsidR="005427EE" w:rsidRPr="00C97E89" w:rsidRDefault="005427EE" w:rsidP="00894D57">
            <w:pPr>
              <w:ind w:left="720"/>
              <w:rPr>
                <w:rFonts w:cstheme="minorHAnsi"/>
              </w:rPr>
            </w:pPr>
          </w:p>
        </w:tc>
        <w:tc>
          <w:tcPr>
            <w:tcW w:w="6008" w:type="dxa"/>
          </w:tcPr>
          <w:p w14:paraId="397BCBA0" w14:textId="77777777" w:rsidR="005427EE" w:rsidRPr="0096393B" w:rsidRDefault="005427EE" w:rsidP="00894D57">
            <w:pPr>
              <w:ind w:left="720"/>
              <w:rPr>
                <w:rFonts w:cstheme="minorHAnsi"/>
              </w:rPr>
            </w:pPr>
            <w:r>
              <w:rPr>
                <w:rFonts w:cstheme="minorHAnsi"/>
                <w:lang w:eastAsia="en-CA"/>
              </w:rPr>
              <w:t>(a)</w:t>
            </w:r>
            <w:r w:rsidRPr="0096393B">
              <w:rPr>
                <w:rFonts w:cstheme="minorHAnsi"/>
                <w:lang w:eastAsia="en-CA"/>
              </w:rPr>
              <w:t>the licensee ceasing to meeting a requirement referred to in subsection (2)(a), (b) or (d), or</w:t>
            </w:r>
          </w:p>
        </w:tc>
        <w:tc>
          <w:tcPr>
            <w:tcW w:w="4515" w:type="dxa"/>
          </w:tcPr>
          <w:p w14:paraId="5D3F870D" w14:textId="77777777" w:rsidR="005427EE" w:rsidRPr="0096393B" w:rsidRDefault="005427EE" w:rsidP="00894D57">
            <w:pPr>
              <w:rPr>
                <w:rFonts w:cstheme="minorHAnsi"/>
                <w:sz w:val="20"/>
                <w:szCs w:val="20"/>
              </w:rPr>
            </w:pPr>
          </w:p>
        </w:tc>
        <w:tc>
          <w:tcPr>
            <w:tcW w:w="4175" w:type="dxa"/>
          </w:tcPr>
          <w:p w14:paraId="227FD176" w14:textId="77777777" w:rsidR="005427EE" w:rsidRPr="0096393B" w:rsidRDefault="005427EE" w:rsidP="00894D57">
            <w:pPr>
              <w:rPr>
                <w:rFonts w:cstheme="minorHAnsi"/>
                <w:sz w:val="20"/>
                <w:szCs w:val="20"/>
              </w:rPr>
            </w:pPr>
          </w:p>
        </w:tc>
      </w:tr>
      <w:tr w:rsidR="005427EE" w:rsidRPr="000972B0" w14:paraId="0485B980" w14:textId="1C936C7E" w:rsidTr="0079698B">
        <w:tc>
          <w:tcPr>
            <w:tcW w:w="8332" w:type="dxa"/>
          </w:tcPr>
          <w:p w14:paraId="77CC8730" w14:textId="77777777" w:rsidR="005427EE" w:rsidRPr="00C97E89" w:rsidRDefault="005427EE" w:rsidP="00894D57">
            <w:pPr>
              <w:rPr>
                <w:rFonts w:cstheme="minorHAnsi"/>
                <w:lang w:eastAsia="en-CA"/>
              </w:rPr>
            </w:pPr>
          </w:p>
        </w:tc>
        <w:tc>
          <w:tcPr>
            <w:tcW w:w="6008" w:type="dxa"/>
          </w:tcPr>
          <w:p w14:paraId="7C6B422E" w14:textId="77777777" w:rsidR="005427EE" w:rsidRPr="0096393B" w:rsidRDefault="005427EE" w:rsidP="00894D57">
            <w:pPr>
              <w:ind w:left="720"/>
              <w:rPr>
                <w:rFonts w:cstheme="minorHAnsi"/>
              </w:rPr>
            </w:pPr>
            <w:r>
              <w:rPr>
                <w:rFonts w:cstheme="minorHAnsi"/>
                <w:lang w:eastAsia="en-CA"/>
              </w:rPr>
              <w:t>(b)</w:t>
            </w:r>
            <w:r w:rsidRPr="0096393B">
              <w:rPr>
                <w:rFonts w:cstheme="minorHAnsi"/>
                <w:lang w:eastAsia="en-CA"/>
              </w:rPr>
              <w:t>the Regulator determining that it is no longer satisfied that the licensee or approval holder meets or will continue to meet the requirements set out in subsection (3).</w:t>
            </w:r>
          </w:p>
        </w:tc>
        <w:tc>
          <w:tcPr>
            <w:tcW w:w="4515" w:type="dxa"/>
          </w:tcPr>
          <w:p w14:paraId="39D6E7C1" w14:textId="77777777" w:rsidR="005427EE" w:rsidRPr="0096393B" w:rsidRDefault="005427EE" w:rsidP="00894D57">
            <w:pPr>
              <w:rPr>
                <w:rFonts w:cstheme="minorHAnsi"/>
                <w:sz w:val="20"/>
                <w:szCs w:val="20"/>
              </w:rPr>
            </w:pPr>
          </w:p>
        </w:tc>
        <w:tc>
          <w:tcPr>
            <w:tcW w:w="4175" w:type="dxa"/>
          </w:tcPr>
          <w:p w14:paraId="5EB5E255" w14:textId="77777777" w:rsidR="005427EE" w:rsidRPr="0096393B" w:rsidRDefault="005427EE" w:rsidP="00894D57">
            <w:pPr>
              <w:rPr>
                <w:rFonts w:cstheme="minorHAnsi"/>
                <w:sz w:val="20"/>
                <w:szCs w:val="20"/>
              </w:rPr>
            </w:pPr>
          </w:p>
        </w:tc>
      </w:tr>
      <w:tr w:rsidR="005427EE" w:rsidRPr="000972B0" w14:paraId="07CBDA1F" w14:textId="02B8B871" w:rsidTr="0079698B">
        <w:tc>
          <w:tcPr>
            <w:tcW w:w="8332" w:type="dxa"/>
          </w:tcPr>
          <w:p w14:paraId="192A0392" w14:textId="77777777" w:rsidR="005427EE" w:rsidRPr="000972B0" w:rsidRDefault="005427EE" w:rsidP="00894D57">
            <w:pPr>
              <w:pStyle w:val="Heading2"/>
              <w:outlineLvl w:val="1"/>
            </w:pPr>
          </w:p>
        </w:tc>
        <w:tc>
          <w:tcPr>
            <w:tcW w:w="6008" w:type="dxa"/>
          </w:tcPr>
          <w:p w14:paraId="7BD7C7FC" w14:textId="77777777" w:rsidR="005427EE" w:rsidRPr="00533FA8" w:rsidRDefault="005427EE" w:rsidP="00894D57">
            <w:pPr>
              <w:rPr>
                <w:rFonts w:cstheme="minorHAnsi"/>
                <w:b/>
              </w:rPr>
            </w:pPr>
            <w:r w:rsidRPr="00533FA8">
              <w:rPr>
                <w:b/>
                <w:lang w:eastAsia="en-CA"/>
              </w:rPr>
              <w:t>Compliance with Directives</w:t>
            </w:r>
          </w:p>
        </w:tc>
        <w:tc>
          <w:tcPr>
            <w:tcW w:w="4515" w:type="dxa"/>
          </w:tcPr>
          <w:p w14:paraId="2020077C" w14:textId="77777777" w:rsidR="005427EE" w:rsidRPr="000972B0" w:rsidRDefault="005427EE" w:rsidP="00894D57">
            <w:pPr>
              <w:rPr>
                <w:rFonts w:cstheme="minorHAnsi"/>
              </w:rPr>
            </w:pPr>
          </w:p>
        </w:tc>
        <w:tc>
          <w:tcPr>
            <w:tcW w:w="4175" w:type="dxa"/>
          </w:tcPr>
          <w:p w14:paraId="03886733" w14:textId="77777777" w:rsidR="005427EE" w:rsidRPr="000972B0" w:rsidRDefault="005427EE" w:rsidP="00894D57">
            <w:pPr>
              <w:rPr>
                <w:rFonts w:cstheme="minorHAnsi"/>
              </w:rPr>
            </w:pPr>
          </w:p>
        </w:tc>
      </w:tr>
      <w:tr w:rsidR="005427EE" w:rsidRPr="000972B0" w14:paraId="0AE0F192" w14:textId="22EBC016" w:rsidTr="0079698B">
        <w:tc>
          <w:tcPr>
            <w:tcW w:w="8332" w:type="dxa"/>
          </w:tcPr>
          <w:p w14:paraId="327B81F9" w14:textId="77777777" w:rsidR="005427EE" w:rsidRPr="0096393B" w:rsidRDefault="005427EE" w:rsidP="00894D57">
            <w:pPr>
              <w:rPr>
                <w:rFonts w:cstheme="minorHAnsi"/>
              </w:rPr>
            </w:pPr>
          </w:p>
        </w:tc>
        <w:tc>
          <w:tcPr>
            <w:tcW w:w="6008" w:type="dxa"/>
          </w:tcPr>
          <w:p w14:paraId="4735F577" w14:textId="77777777" w:rsidR="005427EE" w:rsidRPr="0096393B" w:rsidRDefault="005427EE" w:rsidP="00894D57">
            <w:pPr>
              <w:rPr>
                <w:rFonts w:cstheme="minorHAnsi"/>
              </w:rPr>
            </w:pPr>
            <w:r w:rsidRPr="0096393B">
              <w:rPr>
                <w:rFonts w:cstheme="minorHAnsi"/>
                <w:lang w:eastAsia="en-CA"/>
              </w:rPr>
              <w:t>1.2 (1) A licensee shall comply with the requirements of Directive 077.</w:t>
            </w:r>
          </w:p>
        </w:tc>
        <w:tc>
          <w:tcPr>
            <w:tcW w:w="4515" w:type="dxa"/>
          </w:tcPr>
          <w:p w14:paraId="7C169F0F" w14:textId="77777777" w:rsidR="005427EE" w:rsidRPr="0096393B" w:rsidRDefault="005427EE" w:rsidP="00894D57">
            <w:pPr>
              <w:rPr>
                <w:rFonts w:cstheme="minorHAnsi"/>
              </w:rPr>
            </w:pPr>
          </w:p>
        </w:tc>
        <w:tc>
          <w:tcPr>
            <w:tcW w:w="4175" w:type="dxa"/>
          </w:tcPr>
          <w:p w14:paraId="4934CB12" w14:textId="77777777" w:rsidR="005427EE" w:rsidRPr="0096393B" w:rsidRDefault="005427EE" w:rsidP="00894D57">
            <w:pPr>
              <w:rPr>
                <w:rFonts w:cstheme="minorHAnsi"/>
              </w:rPr>
            </w:pPr>
          </w:p>
        </w:tc>
      </w:tr>
      <w:tr w:rsidR="005427EE" w:rsidRPr="000972B0" w14:paraId="768AE9D9" w14:textId="095F6040" w:rsidTr="0079698B">
        <w:tc>
          <w:tcPr>
            <w:tcW w:w="8332" w:type="dxa"/>
          </w:tcPr>
          <w:p w14:paraId="72A02FE6" w14:textId="77777777" w:rsidR="005427EE" w:rsidRPr="0096393B" w:rsidRDefault="005427EE" w:rsidP="00894D57">
            <w:pPr>
              <w:rPr>
                <w:rFonts w:cstheme="minorHAnsi"/>
              </w:rPr>
            </w:pPr>
          </w:p>
        </w:tc>
        <w:tc>
          <w:tcPr>
            <w:tcW w:w="6008" w:type="dxa"/>
          </w:tcPr>
          <w:p w14:paraId="065A7DCC" w14:textId="77777777" w:rsidR="005427EE" w:rsidRPr="0096393B" w:rsidRDefault="005427EE" w:rsidP="00894D57">
            <w:pPr>
              <w:rPr>
                <w:rFonts w:cstheme="minorHAnsi"/>
              </w:rPr>
            </w:pPr>
            <w:r w:rsidRPr="0096393B">
              <w:rPr>
                <w:rFonts w:cstheme="minorHAnsi"/>
                <w:lang w:eastAsia="en-CA"/>
              </w:rPr>
              <w:t>(2) Subject to section 79, a licensee shall comply with the requirements of Directive 060.</w:t>
            </w:r>
          </w:p>
        </w:tc>
        <w:tc>
          <w:tcPr>
            <w:tcW w:w="4515" w:type="dxa"/>
          </w:tcPr>
          <w:p w14:paraId="5898BCAC" w14:textId="77777777" w:rsidR="005427EE" w:rsidRPr="0096393B" w:rsidRDefault="005427EE" w:rsidP="00894D57">
            <w:pPr>
              <w:rPr>
                <w:rFonts w:cstheme="minorHAnsi"/>
              </w:rPr>
            </w:pPr>
          </w:p>
        </w:tc>
        <w:tc>
          <w:tcPr>
            <w:tcW w:w="4175" w:type="dxa"/>
          </w:tcPr>
          <w:p w14:paraId="2AFC25DB" w14:textId="77777777" w:rsidR="005427EE" w:rsidRPr="0096393B" w:rsidRDefault="005427EE" w:rsidP="00894D57">
            <w:pPr>
              <w:rPr>
                <w:rFonts w:cstheme="minorHAnsi"/>
              </w:rPr>
            </w:pPr>
          </w:p>
        </w:tc>
      </w:tr>
      <w:tr w:rsidR="005427EE" w:rsidRPr="000972B0" w14:paraId="030D6237" w14:textId="26451BA6" w:rsidTr="0079698B">
        <w:tc>
          <w:tcPr>
            <w:tcW w:w="8332" w:type="dxa"/>
          </w:tcPr>
          <w:p w14:paraId="4A3A2217" w14:textId="77777777" w:rsidR="005427EE" w:rsidRPr="0096393B" w:rsidRDefault="005427EE" w:rsidP="00894D57">
            <w:pPr>
              <w:rPr>
                <w:rFonts w:cstheme="minorHAnsi"/>
              </w:rPr>
            </w:pPr>
          </w:p>
        </w:tc>
        <w:tc>
          <w:tcPr>
            <w:tcW w:w="6008" w:type="dxa"/>
          </w:tcPr>
          <w:p w14:paraId="6F1A3A66" w14:textId="0DEEF3FA" w:rsidR="005427EE" w:rsidRPr="0096393B" w:rsidRDefault="005427EE" w:rsidP="00894D57">
            <w:pPr>
              <w:rPr>
                <w:rFonts w:cstheme="minorHAnsi"/>
              </w:rPr>
            </w:pPr>
            <w:r w:rsidRPr="0096393B">
              <w:rPr>
                <w:rFonts w:cstheme="minorHAnsi"/>
                <w:lang w:eastAsia="en-CA"/>
              </w:rPr>
              <w:t xml:space="preserve">(3) Unless otherwise authorized by the Regulator, a licensee shall manage drilling waste in accordance with Directive 050 </w:t>
            </w:r>
            <w:r w:rsidRPr="00B920BF">
              <w:rPr>
                <w:rFonts w:cstheme="minorHAnsi"/>
                <w:lang w:eastAsia="en-CA"/>
              </w:rPr>
              <w:t>and Directive 058.</w:t>
            </w:r>
          </w:p>
        </w:tc>
        <w:tc>
          <w:tcPr>
            <w:tcW w:w="4515" w:type="dxa"/>
          </w:tcPr>
          <w:p w14:paraId="5C3F4A2C" w14:textId="77777777" w:rsidR="005427EE" w:rsidRPr="0096393B" w:rsidRDefault="005427EE" w:rsidP="00894D57">
            <w:pPr>
              <w:rPr>
                <w:rFonts w:cstheme="minorHAnsi"/>
              </w:rPr>
            </w:pPr>
          </w:p>
        </w:tc>
        <w:tc>
          <w:tcPr>
            <w:tcW w:w="4175" w:type="dxa"/>
          </w:tcPr>
          <w:p w14:paraId="44428805" w14:textId="77777777" w:rsidR="005427EE" w:rsidRPr="0096393B" w:rsidRDefault="005427EE" w:rsidP="00894D57">
            <w:pPr>
              <w:rPr>
                <w:rFonts w:cstheme="minorHAnsi"/>
              </w:rPr>
            </w:pPr>
          </w:p>
        </w:tc>
      </w:tr>
      <w:tr w:rsidR="005427EE" w:rsidRPr="000972B0" w14:paraId="22E3A22E" w14:textId="4769040E" w:rsidTr="0079698B">
        <w:tc>
          <w:tcPr>
            <w:tcW w:w="8332" w:type="dxa"/>
          </w:tcPr>
          <w:p w14:paraId="337D7E7F" w14:textId="77777777" w:rsidR="005427EE" w:rsidRPr="0096393B" w:rsidRDefault="005427EE" w:rsidP="00894D57">
            <w:pPr>
              <w:pStyle w:val="Heading2"/>
              <w:outlineLvl w:val="1"/>
              <w:rPr>
                <w:rFonts w:asciiTheme="minorHAnsi" w:hAnsiTheme="minorHAnsi" w:cstheme="minorHAnsi"/>
                <w:sz w:val="22"/>
                <w:szCs w:val="22"/>
              </w:rPr>
            </w:pPr>
          </w:p>
        </w:tc>
        <w:tc>
          <w:tcPr>
            <w:tcW w:w="6008" w:type="dxa"/>
          </w:tcPr>
          <w:p w14:paraId="706A8F8D" w14:textId="77777777" w:rsidR="005427EE" w:rsidRPr="004159A0" w:rsidRDefault="005427EE" w:rsidP="00894D57">
            <w:pPr>
              <w:rPr>
                <w:rFonts w:cstheme="minorHAnsi"/>
                <w:b/>
              </w:rPr>
            </w:pPr>
            <w:r w:rsidRPr="004159A0">
              <w:rPr>
                <w:rFonts w:eastAsia="Times New Roman" w:cstheme="minorHAnsi"/>
                <w:b/>
                <w:lang w:eastAsia="en-CA"/>
              </w:rPr>
              <w:t>Notification </w:t>
            </w:r>
          </w:p>
        </w:tc>
        <w:tc>
          <w:tcPr>
            <w:tcW w:w="4515" w:type="dxa"/>
          </w:tcPr>
          <w:p w14:paraId="4311F4A8" w14:textId="77777777" w:rsidR="005427EE" w:rsidRPr="0096393B" w:rsidRDefault="005427EE" w:rsidP="00894D57">
            <w:pPr>
              <w:rPr>
                <w:rFonts w:cstheme="minorHAnsi"/>
              </w:rPr>
            </w:pPr>
          </w:p>
        </w:tc>
        <w:tc>
          <w:tcPr>
            <w:tcW w:w="4175" w:type="dxa"/>
          </w:tcPr>
          <w:p w14:paraId="22CD5791" w14:textId="77777777" w:rsidR="005427EE" w:rsidRPr="0096393B" w:rsidRDefault="005427EE" w:rsidP="00894D57">
            <w:pPr>
              <w:rPr>
                <w:rFonts w:cstheme="minorHAnsi"/>
              </w:rPr>
            </w:pPr>
          </w:p>
        </w:tc>
      </w:tr>
      <w:tr w:rsidR="005427EE" w:rsidRPr="000972B0" w14:paraId="6870F0F3" w14:textId="3AA51E48" w:rsidTr="0079698B">
        <w:tc>
          <w:tcPr>
            <w:tcW w:w="8332" w:type="dxa"/>
          </w:tcPr>
          <w:p w14:paraId="11D18DB0" w14:textId="77777777" w:rsidR="005427EE" w:rsidRPr="0096393B" w:rsidRDefault="005427EE" w:rsidP="00894D57">
            <w:pPr>
              <w:rPr>
                <w:rFonts w:eastAsia="Times New Roman" w:cstheme="minorHAnsi"/>
                <w:color w:val="FF0000"/>
                <w:lang w:eastAsia="en-CA"/>
              </w:rPr>
            </w:pPr>
            <w:r>
              <w:rPr>
                <w:rFonts w:cstheme="minorHAnsi"/>
              </w:rPr>
              <w:t>2</w:t>
            </w:r>
            <w:r w:rsidRPr="0096393B">
              <w:rPr>
                <w:rFonts w:cstheme="minorHAnsi"/>
              </w:rPr>
              <w:t xml:space="preserve">(1) </w:t>
            </w:r>
            <w:r w:rsidRPr="0096393B">
              <w:rPr>
                <w:rFonts w:eastAsia="Times New Roman" w:cstheme="minorHAnsi"/>
                <w:lang w:eastAsia="en-CA"/>
              </w:rPr>
              <w:t>Unless otherwise authorized by the Regulator, a licensee who is required to notify the Regulator under these Rules shall send the notice electronically through the Regulator’s</w:t>
            </w:r>
            <w:r>
              <w:rPr>
                <w:rFonts w:eastAsia="Times New Roman" w:cstheme="minorHAnsi"/>
                <w:lang w:eastAsia="en-CA"/>
              </w:rPr>
              <w:t xml:space="preserve"> </w:t>
            </w:r>
            <w:r w:rsidRPr="009624FA">
              <w:rPr>
                <w:rFonts w:eastAsia="Times New Roman" w:cstheme="minorHAnsi"/>
                <w:strike/>
                <w:color w:val="FF0000"/>
                <w:lang w:eastAsia="en-CA"/>
              </w:rPr>
              <w:t>digital data</w:t>
            </w:r>
            <w:r w:rsidRPr="009624FA">
              <w:rPr>
                <w:rFonts w:eastAsia="Times New Roman" w:cstheme="minorHAnsi"/>
                <w:color w:val="FF0000"/>
                <w:lang w:eastAsia="en-CA"/>
              </w:rPr>
              <w:t xml:space="preserve"> </w:t>
            </w:r>
            <w:r w:rsidRPr="00E60AA8">
              <w:rPr>
                <w:rFonts w:eastAsia="Times New Roman" w:cstheme="minorHAnsi"/>
                <w:color w:val="FF0000"/>
                <w:lang w:eastAsia="en-CA"/>
              </w:rPr>
              <w:t>applicable e</w:t>
            </w:r>
            <w:r w:rsidRPr="0096393B">
              <w:rPr>
                <w:rFonts w:eastAsia="Times New Roman" w:cstheme="minorHAnsi"/>
                <w:color w:val="FF0000"/>
                <w:lang w:eastAsia="en-CA"/>
              </w:rPr>
              <w:t xml:space="preserve">lectronic </w:t>
            </w:r>
            <w:r w:rsidRPr="009624FA">
              <w:rPr>
                <w:rFonts w:eastAsia="Times New Roman" w:cstheme="minorHAnsi"/>
                <w:lang w:eastAsia="en-CA"/>
              </w:rPr>
              <w:t xml:space="preserve">submission system. </w:t>
            </w:r>
          </w:p>
        </w:tc>
        <w:tc>
          <w:tcPr>
            <w:tcW w:w="6008" w:type="dxa"/>
          </w:tcPr>
          <w:p w14:paraId="2F355DA6" w14:textId="77777777" w:rsidR="005427EE" w:rsidRPr="0096393B" w:rsidRDefault="005427EE" w:rsidP="00894D57">
            <w:pPr>
              <w:rPr>
                <w:rFonts w:cstheme="minorHAnsi"/>
              </w:rPr>
            </w:pPr>
            <w:r>
              <w:rPr>
                <w:rFonts w:eastAsia="Times New Roman" w:cstheme="minorHAnsi"/>
                <w:lang w:eastAsia="en-CA"/>
              </w:rPr>
              <w:t>2</w:t>
            </w:r>
            <w:r w:rsidRPr="0096393B">
              <w:rPr>
                <w:rFonts w:eastAsia="Times New Roman" w:cstheme="minorHAnsi"/>
                <w:lang w:eastAsia="en-CA"/>
              </w:rPr>
              <w:t>(1) Unless otherwise authorized by the Regulator, a licensee who is required to notify the Regulator under these Rules shall send the notice electronically through the Regulators’ digital data submission system.</w:t>
            </w:r>
          </w:p>
        </w:tc>
        <w:tc>
          <w:tcPr>
            <w:tcW w:w="4515" w:type="dxa"/>
          </w:tcPr>
          <w:p w14:paraId="2D567270" w14:textId="77777777" w:rsidR="005427EE" w:rsidRPr="0096393B" w:rsidRDefault="005427EE" w:rsidP="00894D57">
            <w:pPr>
              <w:rPr>
                <w:rFonts w:cstheme="minorHAnsi"/>
              </w:rPr>
            </w:pPr>
            <w:r>
              <w:rPr>
                <w:rFonts w:cstheme="minorHAnsi"/>
              </w:rPr>
              <w:t>Proposed c</w:t>
            </w:r>
            <w:r w:rsidRPr="00743EBC">
              <w:rPr>
                <w:rFonts w:cstheme="minorHAnsi"/>
              </w:rPr>
              <w:t>hange to allow for operational changes or upgrades to the Regulator’s data systems.</w:t>
            </w:r>
          </w:p>
        </w:tc>
        <w:tc>
          <w:tcPr>
            <w:tcW w:w="4175" w:type="dxa"/>
          </w:tcPr>
          <w:p w14:paraId="6B878A5E" w14:textId="77777777" w:rsidR="005427EE" w:rsidRDefault="005427EE" w:rsidP="00894D57">
            <w:pPr>
              <w:rPr>
                <w:rFonts w:cstheme="minorHAnsi"/>
              </w:rPr>
            </w:pPr>
          </w:p>
        </w:tc>
      </w:tr>
      <w:tr w:rsidR="005427EE" w:rsidRPr="000972B0" w14:paraId="4AF9846A" w14:textId="49D42CA9" w:rsidTr="0079698B">
        <w:tc>
          <w:tcPr>
            <w:tcW w:w="8332" w:type="dxa"/>
          </w:tcPr>
          <w:p w14:paraId="4FD8984E" w14:textId="5446F1E1" w:rsidR="005427EE" w:rsidRPr="0096393B" w:rsidRDefault="005427EE" w:rsidP="00894D57">
            <w:pPr>
              <w:rPr>
                <w:rFonts w:cstheme="minorHAnsi"/>
              </w:rPr>
            </w:pPr>
            <w:r w:rsidRPr="0096393B">
              <w:rPr>
                <w:rFonts w:eastAsia="Times New Roman" w:cstheme="minorHAnsi"/>
                <w:lang w:eastAsia="en-CA"/>
              </w:rPr>
              <w:t xml:space="preserve">(2) Notwithstanding subsection (1), a licensee who is required to notify the Regulator of a pipeline leak, break, test failure, contact damage, or </w:t>
            </w:r>
            <w:r w:rsidRPr="0096393B">
              <w:rPr>
                <w:rFonts w:eastAsia="Times New Roman" w:cstheme="minorHAnsi"/>
                <w:color w:val="FF0000"/>
                <w:lang w:eastAsia="en-CA"/>
              </w:rPr>
              <w:t xml:space="preserve">mechanical damage </w:t>
            </w:r>
            <w:r w:rsidRPr="0096393B">
              <w:rPr>
                <w:rFonts w:eastAsia="Times New Roman" w:cstheme="minorHAnsi"/>
                <w:lang w:eastAsia="en-CA"/>
              </w:rPr>
              <w:t xml:space="preserve">shall immediately do so by telephoning the </w:t>
            </w:r>
            <w:r w:rsidRPr="009624FA">
              <w:rPr>
                <w:rFonts w:eastAsia="Times New Roman" w:cstheme="minorHAnsi"/>
                <w:strike/>
                <w:color w:val="FF0000"/>
                <w:lang w:eastAsia="en-CA"/>
              </w:rPr>
              <w:t xml:space="preserve">appropriate regional field centre of the Regulator </w:t>
            </w:r>
            <w:r w:rsidRPr="00867611">
              <w:rPr>
                <w:rFonts w:eastAsia="Times New Roman" w:cstheme="minorHAnsi"/>
                <w:color w:val="FF0000"/>
                <w:lang w:eastAsia="en-CA"/>
              </w:rPr>
              <w:t>Alberta Government,</w:t>
            </w:r>
            <w:r w:rsidRPr="000B4F5D">
              <w:rPr>
                <w:rFonts w:eastAsia="Times New Roman" w:cstheme="minorHAnsi"/>
                <w:color w:val="FF0000"/>
                <w:lang w:eastAsia="en-CA"/>
              </w:rPr>
              <w:t xml:space="preserve"> Energy</w:t>
            </w:r>
            <w:r>
              <w:rPr>
                <w:rFonts w:eastAsia="Times New Roman" w:cstheme="minorHAnsi"/>
                <w:color w:val="FF0000"/>
                <w:lang w:eastAsia="en-CA"/>
              </w:rPr>
              <w:t xml:space="preserve"> and </w:t>
            </w:r>
            <w:r w:rsidRPr="000B4F5D">
              <w:rPr>
                <w:rFonts w:eastAsia="Times New Roman" w:cstheme="minorHAnsi"/>
                <w:color w:val="FF0000"/>
                <w:lang w:eastAsia="en-CA"/>
              </w:rPr>
              <w:t>Environment</w:t>
            </w:r>
            <w:r>
              <w:rPr>
                <w:rFonts w:eastAsia="Times New Roman" w:cstheme="minorHAnsi"/>
                <w:color w:val="FF0000"/>
                <w:lang w:eastAsia="en-CA"/>
              </w:rPr>
              <w:t>al Response Line or applicable contact provided by the Government of Alberta.</w:t>
            </w:r>
          </w:p>
        </w:tc>
        <w:tc>
          <w:tcPr>
            <w:tcW w:w="6008" w:type="dxa"/>
          </w:tcPr>
          <w:p w14:paraId="4357D61B" w14:textId="77777777" w:rsidR="005427EE" w:rsidRPr="0096393B" w:rsidRDefault="005427EE" w:rsidP="00894D57">
            <w:pPr>
              <w:rPr>
                <w:rFonts w:cstheme="minorHAnsi"/>
              </w:rPr>
            </w:pPr>
            <w:r w:rsidRPr="0096393B">
              <w:rPr>
                <w:rFonts w:eastAsia="Times New Roman" w:cstheme="minorHAnsi"/>
                <w:lang w:eastAsia="en-CA"/>
              </w:rPr>
              <w:t>(2) Notwithstanding subsection (1), a licensee who is required to notify the Regulator of a pipeline leak, break, test failure or contact damage shall immediately do so by telephoning the appropriate regional field centre of the Regulator.</w:t>
            </w:r>
          </w:p>
        </w:tc>
        <w:tc>
          <w:tcPr>
            <w:tcW w:w="4515" w:type="dxa"/>
          </w:tcPr>
          <w:p w14:paraId="1BBDA79F" w14:textId="0E344DD3" w:rsidR="005427EE" w:rsidRDefault="005427EE" w:rsidP="00894D57">
            <w:pPr>
              <w:rPr>
                <w:rFonts w:eastAsia="Times New Roman" w:cstheme="minorHAnsi"/>
                <w:lang w:eastAsia="en-CA"/>
              </w:rPr>
            </w:pPr>
            <w:r>
              <w:rPr>
                <w:rFonts w:eastAsia="Times New Roman" w:cstheme="minorHAnsi"/>
                <w:lang w:eastAsia="en-CA"/>
              </w:rPr>
              <w:t>Proposed change reflects the changes made to Part 8</w:t>
            </w:r>
            <w:r w:rsidRPr="00743EBC">
              <w:rPr>
                <w:rFonts w:eastAsia="Times New Roman" w:cstheme="minorHAnsi"/>
                <w:lang w:eastAsia="en-CA"/>
              </w:rPr>
              <w:t xml:space="preserve"> to</w:t>
            </w:r>
            <w:r>
              <w:rPr>
                <w:rFonts w:eastAsia="Times New Roman" w:cstheme="minorHAnsi"/>
                <w:lang w:eastAsia="en-CA"/>
              </w:rPr>
              <w:t xml:space="preserve"> include the reporting </w:t>
            </w:r>
            <w:r w:rsidRPr="00743EBC">
              <w:rPr>
                <w:rFonts w:eastAsia="Times New Roman" w:cstheme="minorHAnsi"/>
                <w:lang w:eastAsia="en-CA"/>
              </w:rPr>
              <w:t xml:space="preserve">for mechanical damage </w:t>
            </w:r>
            <w:r>
              <w:rPr>
                <w:rFonts w:eastAsia="Times New Roman" w:cstheme="minorHAnsi"/>
                <w:lang w:eastAsia="en-CA"/>
              </w:rPr>
              <w:t>See proposed definition for “m</w:t>
            </w:r>
            <w:r w:rsidRPr="00743EBC">
              <w:rPr>
                <w:rFonts w:eastAsia="Times New Roman" w:cstheme="minorHAnsi"/>
                <w:lang w:eastAsia="en-CA"/>
              </w:rPr>
              <w:t>echanical damage</w:t>
            </w:r>
            <w:r>
              <w:rPr>
                <w:rFonts w:eastAsia="Times New Roman" w:cstheme="minorHAnsi"/>
                <w:lang w:eastAsia="en-CA"/>
              </w:rPr>
              <w:t>”.</w:t>
            </w:r>
          </w:p>
          <w:p w14:paraId="32B3C76A" w14:textId="35F5ED1F" w:rsidR="005427EE" w:rsidRDefault="005427EE" w:rsidP="00894D57">
            <w:pPr>
              <w:rPr>
                <w:rFonts w:eastAsia="Times New Roman" w:cstheme="minorHAnsi"/>
                <w:lang w:eastAsia="en-CA"/>
              </w:rPr>
            </w:pPr>
          </w:p>
          <w:p w14:paraId="55D4421F" w14:textId="23127472" w:rsidR="005427EE" w:rsidRPr="0096393B" w:rsidRDefault="005427EE" w:rsidP="00894D57">
            <w:pPr>
              <w:rPr>
                <w:rFonts w:cstheme="minorHAnsi"/>
              </w:rPr>
            </w:pPr>
            <w:r>
              <w:rPr>
                <w:rFonts w:eastAsia="Times New Roman" w:cstheme="minorHAnsi"/>
                <w:lang w:eastAsia="en-CA"/>
              </w:rPr>
              <w:t>Updated to reflect that incidents are no longer only reported to the Regulator, but instead to the E&amp;ERL which is then provided to the AER and AEP.</w:t>
            </w:r>
          </w:p>
        </w:tc>
        <w:tc>
          <w:tcPr>
            <w:tcW w:w="4175" w:type="dxa"/>
          </w:tcPr>
          <w:p w14:paraId="6BC23A9D" w14:textId="77777777" w:rsidR="005427EE" w:rsidRDefault="005427EE" w:rsidP="00894D57">
            <w:pPr>
              <w:rPr>
                <w:rFonts w:eastAsia="Times New Roman" w:cstheme="minorHAnsi"/>
                <w:lang w:eastAsia="en-CA"/>
              </w:rPr>
            </w:pPr>
          </w:p>
        </w:tc>
      </w:tr>
      <w:tr w:rsidR="005427EE" w:rsidRPr="000972B0" w14:paraId="3ED8ABA5" w14:textId="154F9678" w:rsidTr="0079698B">
        <w:tc>
          <w:tcPr>
            <w:tcW w:w="8332" w:type="dxa"/>
          </w:tcPr>
          <w:p w14:paraId="6159B896" w14:textId="77777777" w:rsidR="005427EE" w:rsidRPr="000972B0" w:rsidRDefault="005427EE" w:rsidP="00894D57">
            <w:pPr>
              <w:pStyle w:val="Heading2"/>
              <w:outlineLvl w:val="1"/>
            </w:pPr>
          </w:p>
        </w:tc>
        <w:tc>
          <w:tcPr>
            <w:tcW w:w="6008" w:type="dxa"/>
          </w:tcPr>
          <w:p w14:paraId="4A0B49C7" w14:textId="77777777" w:rsidR="005427EE" w:rsidRPr="004159A0" w:rsidRDefault="005427EE" w:rsidP="00894D57">
            <w:pPr>
              <w:rPr>
                <w:rFonts w:cstheme="minorHAnsi"/>
                <w:b/>
              </w:rPr>
            </w:pPr>
            <w:r w:rsidRPr="004159A0">
              <w:rPr>
                <w:rFonts w:eastAsia="Times New Roman"/>
                <w:b/>
                <w:lang w:eastAsia="en-CA"/>
              </w:rPr>
              <w:t>Eligibility to hold a licence</w:t>
            </w:r>
          </w:p>
        </w:tc>
        <w:tc>
          <w:tcPr>
            <w:tcW w:w="4515" w:type="dxa"/>
          </w:tcPr>
          <w:p w14:paraId="2E1A37BA" w14:textId="77777777" w:rsidR="005427EE" w:rsidRPr="000972B0" w:rsidRDefault="005427EE" w:rsidP="00894D57">
            <w:pPr>
              <w:rPr>
                <w:rFonts w:cstheme="minorHAnsi"/>
              </w:rPr>
            </w:pPr>
          </w:p>
        </w:tc>
        <w:tc>
          <w:tcPr>
            <w:tcW w:w="4175" w:type="dxa"/>
          </w:tcPr>
          <w:p w14:paraId="294C2FC5" w14:textId="77777777" w:rsidR="005427EE" w:rsidRPr="000972B0" w:rsidRDefault="005427EE" w:rsidP="00894D57">
            <w:pPr>
              <w:rPr>
                <w:rFonts w:cstheme="minorHAnsi"/>
              </w:rPr>
            </w:pPr>
          </w:p>
        </w:tc>
      </w:tr>
      <w:tr w:rsidR="005427EE" w:rsidRPr="000972B0" w14:paraId="31F36953" w14:textId="6AD1588E" w:rsidTr="0079698B">
        <w:tc>
          <w:tcPr>
            <w:tcW w:w="8332" w:type="dxa"/>
          </w:tcPr>
          <w:p w14:paraId="193DA0F3" w14:textId="77777777" w:rsidR="005427EE" w:rsidRPr="0096393B" w:rsidRDefault="005427EE" w:rsidP="00894D57">
            <w:pPr>
              <w:rPr>
                <w:rFonts w:cstheme="minorHAnsi"/>
              </w:rPr>
            </w:pPr>
          </w:p>
        </w:tc>
        <w:tc>
          <w:tcPr>
            <w:tcW w:w="6008" w:type="dxa"/>
          </w:tcPr>
          <w:p w14:paraId="6C54531B" w14:textId="77777777" w:rsidR="005427EE" w:rsidRPr="0096393B" w:rsidRDefault="005427EE" w:rsidP="00894D57">
            <w:pPr>
              <w:rPr>
                <w:rFonts w:cstheme="minorHAnsi"/>
                <w:sz w:val="20"/>
                <w:szCs w:val="20"/>
              </w:rPr>
            </w:pPr>
            <w:r>
              <w:rPr>
                <w:rFonts w:cstheme="minorHAnsi"/>
                <w:lang w:eastAsia="en-CA"/>
              </w:rPr>
              <w:t>2.1</w:t>
            </w:r>
            <w:r w:rsidRPr="0096393B">
              <w:rPr>
                <w:rFonts w:cstheme="minorHAnsi"/>
                <w:lang w:eastAsia="en-CA"/>
              </w:rPr>
              <w:t>(1) An applicant must meet the licence eligibility requirements set out Directive 067 in order to be eligible to hold a licence under the Act.</w:t>
            </w:r>
          </w:p>
        </w:tc>
        <w:tc>
          <w:tcPr>
            <w:tcW w:w="4515" w:type="dxa"/>
          </w:tcPr>
          <w:p w14:paraId="7A0521ED" w14:textId="77777777" w:rsidR="005427EE" w:rsidRPr="0096393B" w:rsidRDefault="005427EE" w:rsidP="00894D57">
            <w:pPr>
              <w:rPr>
                <w:rFonts w:cstheme="minorHAnsi"/>
                <w:sz w:val="20"/>
                <w:szCs w:val="20"/>
              </w:rPr>
            </w:pPr>
          </w:p>
        </w:tc>
        <w:tc>
          <w:tcPr>
            <w:tcW w:w="4175" w:type="dxa"/>
          </w:tcPr>
          <w:p w14:paraId="7C3F1E11" w14:textId="77777777" w:rsidR="005427EE" w:rsidRPr="0096393B" w:rsidRDefault="005427EE" w:rsidP="00894D57">
            <w:pPr>
              <w:rPr>
                <w:rFonts w:cstheme="minorHAnsi"/>
                <w:sz w:val="20"/>
                <w:szCs w:val="20"/>
              </w:rPr>
            </w:pPr>
          </w:p>
        </w:tc>
      </w:tr>
      <w:tr w:rsidR="005427EE" w:rsidRPr="000972B0" w14:paraId="2385F3C3" w14:textId="1C717454" w:rsidTr="0079698B">
        <w:tc>
          <w:tcPr>
            <w:tcW w:w="8332" w:type="dxa"/>
          </w:tcPr>
          <w:p w14:paraId="621C621A" w14:textId="77777777" w:rsidR="005427EE" w:rsidRPr="0096393B" w:rsidRDefault="005427EE" w:rsidP="00894D57">
            <w:pPr>
              <w:rPr>
                <w:rFonts w:cstheme="minorHAnsi"/>
              </w:rPr>
            </w:pPr>
          </w:p>
        </w:tc>
        <w:tc>
          <w:tcPr>
            <w:tcW w:w="6008" w:type="dxa"/>
          </w:tcPr>
          <w:p w14:paraId="75EC6E30" w14:textId="77777777" w:rsidR="005427EE" w:rsidRPr="0096393B" w:rsidRDefault="005427EE" w:rsidP="00894D57">
            <w:pPr>
              <w:rPr>
                <w:rFonts w:cstheme="minorHAnsi"/>
                <w:sz w:val="20"/>
                <w:szCs w:val="20"/>
              </w:rPr>
            </w:pPr>
            <w:r w:rsidRPr="0096393B">
              <w:rPr>
                <w:rFonts w:cstheme="minorHAnsi"/>
                <w:lang w:eastAsia="en-CA"/>
              </w:rPr>
              <w:t>(2) If an applicant meets the licence eligibility requirements of Directive 067 to the satisfaction of the Regulator, the Regulator may grant licence eligibility subject to any restriction, terms or conditions the Regulator considers appropriate.</w:t>
            </w:r>
          </w:p>
        </w:tc>
        <w:tc>
          <w:tcPr>
            <w:tcW w:w="4515" w:type="dxa"/>
          </w:tcPr>
          <w:p w14:paraId="0A4C131D" w14:textId="77777777" w:rsidR="005427EE" w:rsidRPr="0096393B" w:rsidRDefault="005427EE" w:rsidP="00894D57">
            <w:pPr>
              <w:rPr>
                <w:rFonts w:cstheme="minorHAnsi"/>
                <w:sz w:val="20"/>
                <w:szCs w:val="20"/>
              </w:rPr>
            </w:pPr>
          </w:p>
        </w:tc>
        <w:tc>
          <w:tcPr>
            <w:tcW w:w="4175" w:type="dxa"/>
          </w:tcPr>
          <w:p w14:paraId="4788819F" w14:textId="77777777" w:rsidR="005427EE" w:rsidRPr="0096393B" w:rsidRDefault="005427EE" w:rsidP="00894D57">
            <w:pPr>
              <w:rPr>
                <w:rFonts w:cstheme="minorHAnsi"/>
                <w:sz w:val="20"/>
                <w:szCs w:val="20"/>
              </w:rPr>
            </w:pPr>
          </w:p>
        </w:tc>
      </w:tr>
      <w:tr w:rsidR="005427EE" w:rsidRPr="000972B0" w14:paraId="719E52D6" w14:textId="5AE19910" w:rsidTr="0079698B">
        <w:tc>
          <w:tcPr>
            <w:tcW w:w="8332" w:type="dxa"/>
          </w:tcPr>
          <w:p w14:paraId="64E54A77" w14:textId="77777777" w:rsidR="005427EE" w:rsidRPr="0096393B" w:rsidRDefault="005427EE" w:rsidP="00894D57">
            <w:pPr>
              <w:rPr>
                <w:rFonts w:cstheme="minorHAnsi"/>
              </w:rPr>
            </w:pPr>
          </w:p>
        </w:tc>
        <w:tc>
          <w:tcPr>
            <w:tcW w:w="6008" w:type="dxa"/>
          </w:tcPr>
          <w:p w14:paraId="4B66B423" w14:textId="77777777" w:rsidR="005427EE" w:rsidRPr="0096393B" w:rsidRDefault="005427EE" w:rsidP="00894D57">
            <w:pPr>
              <w:rPr>
                <w:rFonts w:cstheme="minorHAnsi"/>
                <w:sz w:val="20"/>
                <w:szCs w:val="20"/>
              </w:rPr>
            </w:pPr>
            <w:r w:rsidRPr="0096393B">
              <w:rPr>
                <w:rFonts w:cstheme="minorHAnsi"/>
                <w:lang w:eastAsia="en-CA"/>
              </w:rPr>
              <w:t xml:space="preserve">(3) If an applicant does not meet the licence eligibility requirements of Directive </w:t>
            </w:r>
            <w:r>
              <w:rPr>
                <w:rFonts w:cstheme="minorHAnsi"/>
                <w:lang w:eastAsia="en-CA"/>
              </w:rPr>
              <w:t>0</w:t>
            </w:r>
            <w:r w:rsidRPr="0096393B">
              <w:rPr>
                <w:rFonts w:cstheme="minorHAnsi"/>
                <w:lang w:eastAsia="en-CA"/>
              </w:rPr>
              <w:t>67 to the satisfaction of the Regulator, the Regulator may refuse to grant licence eligibility.</w:t>
            </w:r>
          </w:p>
        </w:tc>
        <w:tc>
          <w:tcPr>
            <w:tcW w:w="4515" w:type="dxa"/>
          </w:tcPr>
          <w:p w14:paraId="3E1974B0" w14:textId="77777777" w:rsidR="005427EE" w:rsidRPr="0096393B" w:rsidRDefault="005427EE" w:rsidP="00894D57">
            <w:pPr>
              <w:rPr>
                <w:rFonts w:cstheme="minorHAnsi"/>
                <w:sz w:val="20"/>
                <w:szCs w:val="20"/>
              </w:rPr>
            </w:pPr>
          </w:p>
        </w:tc>
        <w:tc>
          <w:tcPr>
            <w:tcW w:w="4175" w:type="dxa"/>
          </w:tcPr>
          <w:p w14:paraId="1BB9CEA9" w14:textId="77777777" w:rsidR="005427EE" w:rsidRPr="0096393B" w:rsidRDefault="005427EE" w:rsidP="00894D57">
            <w:pPr>
              <w:rPr>
                <w:rFonts w:cstheme="minorHAnsi"/>
                <w:sz w:val="20"/>
                <w:szCs w:val="20"/>
              </w:rPr>
            </w:pPr>
          </w:p>
        </w:tc>
      </w:tr>
      <w:tr w:rsidR="005427EE" w:rsidRPr="000972B0" w14:paraId="16FF1B71" w14:textId="4239E6B0" w:rsidTr="0079698B">
        <w:tc>
          <w:tcPr>
            <w:tcW w:w="8332" w:type="dxa"/>
          </w:tcPr>
          <w:p w14:paraId="61DCBFD8" w14:textId="77777777" w:rsidR="005427EE" w:rsidRPr="0096393B" w:rsidRDefault="005427EE" w:rsidP="00894D57">
            <w:pPr>
              <w:rPr>
                <w:rFonts w:cstheme="minorHAnsi"/>
              </w:rPr>
            </w:pPr>
          </w:p>
        </w:tc>
        <w:tc>
          <w:tcPr>
            <w:tcW w:w="6008" w:type="dxa"/>
          </w:tcPr>
          <w:p w14:paraId="6CB8B515" w14:textId="77777777" w:rsidR="005427EE" w:rsidRPr="0096393B" w:rsidRDefault="005427EE" w:rsidP="00894D57">
            <w:pPr>
              <w:rPr>
                <w:rFonts w:cstheme="minorHAnsi"/>
                <w:sz w:val="20"/>
                <w:szCs w:val="20"/>
              </w:rPr>
            </w:pPr>
            <w:r w:rsidRPr="0096393B">
              <w:rPr>
                <w:rFonts w:cstheme="minorHAnsi"/>
                <w:lang w:eastAsia="en-CA"/>
              </w:rPr>
              <w:t>(4) The Regulator may revoke or restrict the licence eligibility of an applicant if the applicant failures to acquire licences under the Act within a year of the day of the licence eligibility being granted by the Regulator.</w:t>
            </w:r>
          </w:p>
        </w:tc>
        <w:tc>
          <w:tcPr>
            <w:tcW w:w="4515" w:type="dxa"/>
          </w:tcPr>
          <w:p w14:paraId="0507CAE3" w14:textId="77777777" w:rsidR="005427EE" w:rsidRPr="0096393B" w:rsidRDefault="005427EE" w:rsidP="00894D57">
            <w:pPr>
              <w:rPr>
                <w:rFonts w:cstheme="minorHAnsi"/>
                <w:sz w:val="20"/>
                <w:szCs w:val="20"/>
              </w:rPr>
            </w:pPr>
          </w:p>
        </w:tc>
        <w:tc>
          <w:tcPr>
            <w:tcW w:w="4175" w:type="dxa"/>
          </w:tcPr>
          <w:p w14:paraId="4253B7BE" w14:textId="77777777" w:rsidR="005427EE" w:rsidRPr="0096393B" w:rsidRDefault="005427EE" w:rsidP="00894D57">
            <w:pPr>
              <w:rPr>
                <w:rFonts w:cstheme="minorHAnsi"/>
                <w:sz w:val="20"/>
                <w:szCs w:val="20"/>
              </w:rPr>
            </w:pPr>
          </w:p>
        </w:tc>
      </w:tr>
      <w:tr w:rsidR="005427EE" w:rsidRPr="000972B0" w14:paraId="5D3946D5" w14:textId="20BCCAA5" w:rsidTr="0079698B">
        <w:tc>
          <w:tcPr>
            <w:tcW w:w="8332" w:type="dxa"/>
          </w:tcPr>
          <w:p w14:paraId="53CC81A3" w14:textId="77777777" w:rsidR="005427EE" w:rsidRPr="0096393B" w:rsidRDefault="005427EE" w:rsidP="00894D57">
            <w:pPr>
              <w:rPr>
                <w:rFonts w:cstheme="minorHAnsi"/>
              </w:rPr>
            </w:pPr>
          </w:p>
        </w:tc>
        <w:tc>
          <w:tcPr>
            <w:tcW w:w="6008" w:type="dxa"/>
          </w:tcPr>
          <w:p w14:paraId="67961DE8" w14:textId="77777777" w:rsidR="005427EE" w:rsidRPr="0096393B" w:rsidRDefault="005427EE" w:rsidP="00894D57">
            <w:pPr>
              <w:rPr>
                <w:rFonts w:cstheme="minorHAnsi"/>
                <w:sz w:val="20"/>
                <w:szCs w:val="20"/>
              </w:rPr>
            </w:pPr>
            <w:r w:rsidRPr="0096393B">
              <w:rPr>
                <w:rFonts w:cstheme="minorHAnsi"/>
                <w:lang w:eastAsia="en-CA"/>
              </w:rPr>
              <w:t>(5) A licensee must continue to meet the licence eligibility requirements of Directive 067.</w:t>
            </w:r>
          </w:p>
        </w:tc>
        <w:tc>
          <w:tcPr>
            <w:tcW w:w="4515" w:type="dxa"/>
          </w:tcPr>
          <w:p w14:paraId="0506495E" w14:textId="77777777" w:rsidR="005427EE" w:rsidRPr="0096393B" w:rsidRDefault="005427EE" w:rsidP="00894D57">
            <w:pPr>
              <w:rPr>
                <w:rFonts w:cstheme="minorHAnsi"/>
                <w:sz w:val="20"/>
                <w:szCs w:val="20"/>
              </w:rPr>
            </w:pPr>
          </w:p>
        </w:tc>
        <w:tc>
          <w:tcPr>
            <w:tcW w:w="4175" w:type="dxa"/>
          </w:tcPr>
          <w:p w14:paraId="05B6CE86" w14:textId="77777777" w:rsidR="005427EE" w:rsidRPr="0096393B" w:rsidRDefault="005427EE" w:rsidP="00894D57">
            <w:pPr>
              <w:rPr>
                <w:rFonts w:cstheme="minorHAnsi"/>
                <w:sz w:val="20"/>
                <w:szCs w:val="20"/>
              </w:rPr>
            </w:pPr>
          </w:p>
        </w:tc>
      </w:tr>
      <w:tr w:rsidR="005427EE" w:rsidRPr="000972B0" w14:paraId="3D6B40D2" w14:textId="511D8F18" w:rsidTr="0079698B">
        <w:tc>
          <w:tcPr>
            <w:tcW w:w="8332" w:type="dxa"/>
          </w:tcPr>
          <w:p w14:paraId="795F2F3E" w14:textId="77777777" w:rsidR="005427EE" w:rsidRPr="0096393B" w:rsidRDefault="005427EE" w:rsidP="00894D57">
            <w:pPr>
              <w:rPr>
                <w:rFonts w:cstheme="minorHAnsi"/>
              </w:rPr>
            </w:pPr>
          </w:p>
        </w:tc>
        <w:tc>
          <w:tcPr>
            <w:tcW w:w="6008" w:type="dxa"/>
          </w:tcPr>
          <w:p w14:paraId="53A463DE" w14:textId="77777777" w:rsidR="005427EE" w:rsidRPr="0096393B" w:rsidRDefault="005427EE" w:rsidP="00894D57">
            <w:pPr>
              <w:rPr>
                <w:rFonts w:cstheme="minorHAnsi"/>
                <w:sz w:val="20"/>
                <w:szCs w:val="20"/>
              </w:rPr>
            </w:pPr>
            <w:r w:rsidRPr="0096393B">
              <w:rPr>
                <w:rFonts w:cstheme="minorHAnsi"/>
                <w:lang w:eastAsia="en-CA"/>
              </w:rPr>
              <w:t>(6) The Regulator may restrict a licensee’s eligibility to hold a licence if a licensee does not meet the licence eligibility requirements of Directive 067.</w:t>
            </w:r>
          </w:p>
        </w:tc>
        <w:tc>
          <w:tcPr>
            <w:tcW w:w="4515" w:type="dxa"/>
          </w:tcPr>
          <w:p w14:paraId="64982FB6" w14:textId="77777777" w:rsidR="005427EE" w:rsidRPr="0096393B" w:rsidRDefault="005427EE" w:rsidP="00894D57">
            <w:pPr>
              <w:rPr>
                <w:rFonts w:cstheme="minorHAnsi"/>
                <w:sz w:val="20"/>
                <w:szCs w:val="20"/>
              </w:rPr>
            </w:pPr>
          </w:p>
        </w:tc>
        <w:tc>
          <w:tcPr>
            <w:tcW w:w="4175" w:type="dxa"/>
          </w:tcPr>
          <w:p w14:paraId="76077032" w14:textId="77777777" w:rsidR="005427EE" w:rsidRPr="0096393B" w:rsidRDefault="005427EE" w:rsidP="00894D57">
            <w:pPr>
              <w:rPr>
                <w:rFonts w:cstheme="minorHAnsi"/>
                <w:sz w:val="20"/>
                <w:szCs w:val="20"/>
              </w:rPr>
            </w:pPr>
          </w:p>
        </w:tc>
      </w:tr>
      <w:tr w:rsidR="005427EE" w:rsidRPr="000972B0" w14:paraId="01B51EFC" w14:textId="16681E42" w:rsidTr="0079698B">
        <w:tc>
          <w:tcPr>
            <w:tcW w:w="8332" w:type="dxa"/>
          </w:tcPr>
          <w:p w14:paraId="56A27AC0" w14:textId="77777777" w:rsidR="005427EE" w:rsidRPr="000972B0" w:rsidRDefault="005427EE" w:rsidP="00894D57">
            <w:pPr>
              <w:pStyle w:val="Heading2"/>
              <w:outlineLvl w:val="1"/>
            </w:pPr>
          </w:p>
        </w:tc>
        <w:tc>
          <w:tcPr>
            <w:tcW w:w="6008" w:type="dxa"/>
          </w:tcPr>
          <w:p w14:paraId="324BF603" w14:textId="77777777" w:rsidR="005427EE" w:rsidRPr="004159A0" w:rsidRDefault="005427EE" w:rsidP="00894D57">
            <w:pPr>
              <w:rPr>
                <w:rFonts w:cstheme="minorHAnsi"/>
                <w:b/>
              </w:rPr>
            </w:pPr>
            <w:r w:rsidRPr="004159A0">
              <w:rPr>
                <w:rFonts w:eastAsia="Times New Roman"/>
                <w:b/>
                <w:lang w:eastAsia="en-CA"/>
              </w:rPr>
              <w:t>Application for licence to construct and operate pipeline</w:t>
            </w:r>
          </w:p>
        </w:tc>
        <w:tc>
          <w:tcPr>
            <w:tcW w:w="4515" w:type="dxa"/>
          </w:tcPr>
          <w:p w14:paraId="272997E6" w14:textId="77777777" w:rsidR="005427EE" w:rsidRPr="000972B0" w:rsidRDefault="005427EE" w:rsidP="00894D57">
            <w:pPr>
              <w:rPr>
                <w:rFonts w:cstheme="minorHAnsi"/>
              </w:rPr>
            </w:pPr>
          </w:p>
        </w:tc>
        <w:tc>
          <w:tcPr>
            <w:tcW w:w="4175" w:type="dxa"/>
          </w:tcPr>
          <w:p w14:paraId="335D99A0" w14:textId="77777777" w:rsidR="005427EE" w:rsidRPr="000972B0" w:rsidRDefault="005427EE" w:rsidP="00894D57">
            <w:pPr>
              <w:rPr>
                <w:rFonts w:cstheme="minorHAnsi"/>
              </w:rPr>
            </w:pPr>
          </w:p>
        </w:tc>
      </w:tr>
      <w:tr w:rsidR="005427EE" w:rsidRPr="000972B0" w14:paraId="02361168" w14:textId="28DB6C30" w:rsidTr="0079698B">
        <w:tc>
          <w:tcPr>
            <w:tcW w:w="8332" w:type="dxa"/>
          </w:tcPr>
          <w:p w14:paraId="1C726784" w14:textId="77777777" w:rsidR="005427EE" w:rsidRPr="0096393B" w:rsidRDefault="005427EE" w:rsidP="00894D57">
            <w:pPr>
              <w:rPr>
                <w:rFonts w:cstheme="minorHAnsi"/>
              </w:rPr>
            </w:pPr>
          </w:p>
        </w:tc>
        <w:tc>
          <w:tcPr>
            <w:tcW w:w="6008" w:type="dxa"/>
          </w:tcPr>
          <w:p w14:paraId="6BF9EEBF" w14:textId="77777777" w:rsidR="005427EE" w:rsidRPr="0096393B" w:rsidRDefault="005427EE" w:rsidP="00894D57">
            <w:pPr>
              <w:rPr>
                <w:rFonts w:cstheme="minorHAnsi"/>
              </w:rPr>
            </w:pPr>
            <w:r>
              <w:rPr>
                <w:rFonts w:eastAsia="Times New Roman" w:cstheme="minorHAnsi"/>
                <w:lang w:eastAsia="en-CA"/>
              </w:rPr>
              <w:t>3</w:t>
            </w:r>
            <w:r w:rsidRPr="0096393B">
              <w:rPr>
                <w:rFonts w:eastAsia="Times New Roman" w:cstheme="minorHAnsi"/>
                <w:lang w:eastAsia="en-CA"/>
              </w:rPr>
              <w:t>(1) Unless otherwise authorized by the Regulator, an application under Part 4 of the Act for a licence to construct and operate a pipeline, including any applicable installation, must be in accordance with the requirements of Directive 056.</w:t>
            </w:r>
          </w:p>
        </w:tc>
        <w:tc>
          <w:tcPr>
            <w:tcW w:w="4515" w:type="dxa"/>
          </w:tcPr>
          <w:p w14:paraId="6E490447" w14:textId="77777777" w:rsidR="005427EE" w:rsidRPr="0096393B" w:rsidRDefault="005427EE" w:rsidP="00894D57">
            <w:pPr>
              <w:rPr>
                <w:rFonts w:cstheme="minorHAnsi"/>
              </w:rPr>
            </w:pPr>
          </w:p>
        </w:tc>
        <w:tc>
          <w:tcPr>
            <w:tcW w:w="4175" w:type="dxa"/>
          </w:tcPr>
          <w:p w14:paraId="04D237D8" w14:textId="77777777" w:rsidR="005427EE" w:rsidRPr="0096393B" w:rsidRDefault="005427EE" w:rsidP="00894D57">
            <w:pPr>
              <w:rPr>
                <w:rFonts w:cstheme="minorHAnsi"/>
              </w:rPr>
            </w:pPr>
          </w:p>
        </w:tc>
      </w:tr>
      <w:tr w:rsidR="005427EE" w:rsidRPr="000972B0" w14:paraId="58FD1EDB" w14:textId="0FB51B1C" w:rsidTr="0079698B">
        <w:tc>
          <w:tcPr>
            <w:tcW w:w="8332" w:type="dxa"/>
          </w:tcPr>
          <w:p w14:paraId="6F466EC3" w14:textId="77777777" w:rsidR="005427EE" w:rsidRPr="0096393B" w:rsidRDefault="005427EE" w:rsidP="00894D57">
            <w:pPr>
              <w:rPr>
                <w:rFonts w:cstheme="minorHAnsi"/>
              </w:rPr>
            </w:pPr>
          </w:p>
        </w:tc>
        <w:tc>
          <w:tcPr>
            <w:tcW w:w="6008" w:type="dxa"/>
          </w:tcPr>
          <w:p w14:paraId="7C142094" w14:textId="77777777" w:rsidR="005427EE" w:rsidRPr="0096393B" w:rsidRDefault="005427EE" w:rsidP="00894D57">
            <w:pPr>
              <w:rPr>
                <w:rFonts w:cstheme="minorHAnsi"/>
              </w:rPr>
            </w:pPr>
            <w:r w:rsidRPr="0096393B">
              <w:rPr>
                <w:rFonts w:eastAsia="Times New Roman" w:cstheme="minorHAnsi"/>
                <w:lang w:eastAsia="en-CA"/>
              </w:rPr>
              <w:t>(2) Unless otherwise authorized by the Regulator, and in addition to the requirements of subsection (1), for a steam distribution pipeline having an internal aggregate capacity greater than 0.5 cubic metres, the licensee shall</w:t>
            </w:r>
          </w:p>
        </w:tc>
        <w:tc>
          <w:tcPr>
            <w:tcW w:w="4515" w:type="dxa"/>
          </w:tcPr>
          <w:p w14:paraId="2B32DAB5" w14:textId="77777777" w:rsidR="005427EE" w:rsidRPr="0096393B" w:rsidRDefault="005427EE" w:rsidP="00894D57">
            <w:pPr>
              <w:rPr>
                <w:rFonts w:cstheme="minorHAnsi"/>
              </w:rPr>
            </w:pPr>
          </w:p>
        </w:tc>
        <w:tc>
          <w:tcPr>
            <w:tcW w:w="4175" w:type="dxa"/>
          </w:tcPr>
          <w:p w14:paraId="31DDB925" w14:textId="77777777" w:rsidR="005427EE" w:rsidRPr="0096393B" w:rsidRDefault="005427EE" w:rsidP="00894D57">
            <w:pPr>
              <w:rPr>
                <w:rFonts w:cstheme="minorHAnsi"/>
              </w:rPr>
            </w:pPr>
          </w:p>
        </w:tc>
      </w:tr>
      <w:tr w:rsidR="005427EE" w:rsidRPr="000972B0" w14:paraId="023D791B" w14:textId="22148E38" w:rsidTr="0079698B">
        <w:tc>
          <w:tcPr>
            <w:tcW w:w="8332" w:type="dxa"/>
          </w:tcPr>
          <w:p w14:paraId="01958DE1" w14:textId="77777777" w:rsidR="005427EE" w:rsidRPr="0096393B" w:rsidRDefault="005427EE" w:rsidP="00894D57">
            <w:pPr>
              <w:ind w:left="720"/>
              <w:rPr>
                <w:rFonts w:eastAsia="Times New Roman" w:cstheme="minorHAnsi"/>
                <w:lang w:eastAsia="en-CA"/>
              </w:rPr>
            </w:pPr>
            <w:r w:rsidRPr="0096393B">
              <w:rPr>
                <w:rFonts w:eastAsia="Times New Roman" w:cstheme="minorHAnsi"/>
                <w:lang w:eastAsia="en-CA"/>
              </w:rPr>
              <w:t xml:space="preserve">(a) confirm in its application to the Regulator that </w:t>
            </w:r>
            <w:r w:rsidRPr="009624FA">
              <w:rPr>
                <w:rFonts w:eastAsia="Times New Roman" w:cstheme="minorHAnsi"/>
                <w:strike/>
                <w:color w:val="FF0000"/>
                <w:lang w:eastAsia="en-CA"/>
              </w:rPr>
              <w:t>it has registered the</w:t>
            </w:r>
            <w:r w:rsidRPr="009624FA">
              <w:rPr>
                <w:rFonts w:eastAsia="Times New Roman" w:cstheme="minorHAnsi"/>
                <w:color w:val="FF0000"/>
                <w:lang w:eastAsia="en-CA"/>
              </w:rPr>
              <w:t xml:space="preserve"> </w:t>
            </w:r>
            <w:r>
              <w:rPr>
                <w:rFonts w:eastAsia="Times New Roman" w:cstheme="minorHAnsi"/>
                <w:color w:val="FF0000"/>
                <w:lang w:eastAsia="en-CA"/>
              </w:rPr>
              <w:t xml:space="preserve">it </w:t>
            </w:r>
            <w:r w:rsidRPr="0096393B">
              <w:rPr>
                <w:rFonts w:eastAsia="Times New Roman" w:cstheme="minorHAnsi"/>
                <w:color w:val="FF0000"/>
                <w:lang w:eastAsia="en-CA"/>
              </w:rPr>
              <w:t xml:space="preserve">has received design registration </w:t>
            </w:r>
            <w:r w:rsidRPr="009624FA">
              <w:rPr>
                <w:rFonts w:eastAsia="Times New Roman" w:cstheme="minorHAnsi"/>
                <w:lang w:eastAsia="en-CA"/>
              </w:rPr>
              <w:t xml:space="preserve">of the pipeline and any mechanical coupling </w:t>
            </w:r>
            <w:r w:rsidRPr="0096393B">
              <w:rPr>
                <w:rFonts w:eastAsia="Times New Roman" w:cstheme="minorHAnsi"/>
                <w:lang w:eastAsia="en-CA"/>
              </w:rPr>
              <w:t xml:space="preserve">with </w:t>
            </w:r>
            <w:r w:rsidRPr="009756C3">
              <w:rPr>
                <w:rFonts w:eastAsia="Times New Roman" w:cstheme="minorHAnsi"/>
                <w:strike/>
                <w:color w:val="FF0000"/>
                <w:lang w:eastAsia="en-CA"/>
              </w:rPr>
              <w:t>the</w:t>
            </w:r>
            <w:r>
              <w:rPr>
                <w:rFonts w:eastAsia="Times New Roman" w:cstheme="minorHAnsi"/>
                <w:lang w:eastAsia="en-CA"/>
              </w:rPr>
              <w:t xml:space="preserve"> </w:t>
            </w:r>
            <w:r w:rsidRPr="009756C3">
              <w:rPr>
                <w:rFonts w:eastAsia="Times New Roman" w:cstheme="minorHAnsi"/>
                <w:strike/>
                <w:color w:val="FF0000"/>
                <w:lang w:eastAsia="en-CA"/>
              </w:rPr>
              <w:t xml:space="preserve">Alberta Boilers Safety Association </w:t>
            </w:r>
            <w:r w:rsidRPr="0096393B">
              <w:rPr>
                <w:rFonts w:eastAsia="Times New Roman" w:cstheme="minorHAnsi"/>
                <w:color w:val="FF0000"/>
                <w:lang w:eastAsia="en-CA"/>
              </w:rPr>
              <w:t>ABSA</w:t>
            </w:r>
            <w:r w:rsidRPr="0096393B">
              <w:rPr>
                <w:rFonts w:eastAsia="Times New Roman" w:cstheme="minorHAnsi"/>
                <w:lang w:eastAsia="en-CA"/>
              </w:rPr>
              <w:t xml:space="preserve"> in accordance with the </w:t>
            </w:r>
            <w:r w:rsidRPr="0096393B">
              <w:rPr>
                <w:rFonts w:eastAsia="Times New Roman" w:cstheme="minorHAnsi"/>
                <w:color w:val="FF0000"/>
                <w:lang w:eastAsia="en-CA"/>
              </w:rPr>
              <w:t xml:space="preserve">Pressure Equipment Safety Regulation </w:t>
            </w:r>
            <w:r w:rsidRPr="00957514">
              <w:rPr>
                <w:rFonts w:eastAsia="Times New Roman" w:cstheme="minorHAnsi"/>
                <w:color w:val="FF0000"/>
                <w:lang w:eastAsia="en-CA"/>
              </w:rPr>
              <w:t>(AR 49/2006),</w:t>
            </w:r>
            <w:r w:rsidRPr="0096393B">
              <w:rPr>
                <w:rFonts w:eastAsia="Times New Roman" w:cstheme="minorHAnsi"/>
                <w:lang w:eastAsia="en-CA"/>
              </w:rPr>
              <w:t xml:space="preserve"> and</w:t>
            </w:r>
          </w:p>
        </w:tc>
        <w:tc>
          <w:tcPr>
            <w:tcW w:w="6008" w:type="dxa"/>
          </w:tcPr>
          <w:p w14:paraId="6170ADCE" w14:textId="77777777" w:rsidR="005427EE" w:rsidRPr="0096393B" w:rsidRDefault="005427EE" w:rsidP="00894D57">
            <w:pPr>
              <w:rPr>
                <w:rFonts w:cstheme="minorHAnsi"/>
              </w:rPr>
            </w:pPr>
            <w:r w:rsidRPr="0096393B">
              <w:rPr>
                <w:rFonts w:eastAsia="Times New Roman" w:cstheme="minorHAnsi"/>
                <w:lang w:eastAsia="en-CA"/>
              </w:rPr>
              <w:t>(a) confirm in its application to the Regulator that it has registered the design of the pipeline and any mechanical coupling with the Alberta Boilers Safety Association in accordance with the Design, Construction and Installation of Boilers and Pressure Vessels Regulations (AR 227/75), and</w:t>
            </w:r>
          </w:p>
        </w:tc>
        <w:tc>
          <w:tcPr>
            <w:tcW w:w="4515" w:type="dxa"/>
          </w:tcPr>
          <w:p w14:paraId="3AC8931A" w14:textId="77777777" w:rsidR="005427EE" w:rsidRPr="00F6447E" w:rsidRDefault="005427EE" w:rsidP="00894D57">
            <w:pPr>
              <w:rPr>
                <w:rFonts w:eastAsia="Times New Roman" w:cstheme="minorHAnsi"/>
                <w:lang w:eastAsia="en-CA"/>
              </w:rPr>
            </w:pPr>
            <w:r>
              <w:rPr>
                <w:rFonts w:eastAsia="Times New Roman" w:cstheme="minorHAnsi"/>
                <w:lang w:eastAsia="en-CA"/>
              </w:rPr>
              <w:t>Proposed change to c</w:t>
            </w:r>
            <w:r w:rsidRPr="00F6447E">
              <w:rPr>
                <w:rFonts w:eastAsia="Times New Roman" w:cstheme="minorHAnsi"/>
                <w:lang w:eastAsia="en-CA"/>
              </w:rPr>
              <w:t xml:space="preserve">orrect citation to reflect current </w:t>
            </w:r>
            <w:r>
              <w:rPr>
                <w:rFonts w:eastAsia="Times New Roman" w:cstheme="minorHAnsi"/>
                <w:lang w:eastAsia="en-CA"/>
              </w:rPr>
              <w:t>regulations</w:t>
            </w:r>
            <w:r w:rsidRPr="00F6447E">
              <w:rPr>
                <w:rFonts w:eastAsia="Times New Roman" w:cstheme="minorHAnsi"/>
                <w:lang w:eastAsia="en-CA"/>
              </w:rPr>
              <w:t>.</w:t>
            </w:r>
          </w:p>
          <w:p w14:paraId="3BC01487" w14:textId="77777777" w:rsidR="005427EE" w:rsidRPr="00F6447E" w:rsidRDefault="005427EE" w:rsidP="00894D57">
            <w:pPr>
              <w:rPr>
                <w:rFonts w:eastAsia="Times New Roman" w:cstheme="minorHAnsi"/>
                <w:lang w:eastAsia="en-CA"/>
              </w:rPr>
            </w:pPr>
          </w:p>
          <w:p w14:paraId="52E04ED7" w14:textId="77777777" w:rsidR="005427EE" w:rsidRPr="00071075" w:rsidRDefault="005427EE" w:rsidP="00894D57">
            <w:pPr>
              <w:rPr>
                <w:rFonts w:cstheme="minorHAnsi"/>
                <w:color w:val="0070C0"/>
              </w:rPr>
            </w:pPr>
          </w:p>
        </w:tc>
        <w:tc>
          <w:tcPr>
            <w:tcW w:w="4175" w:type="dxa"/>
          </w:tcPr>
          <w:p w14:paraId="09A0C2A7" w14:textId="77777777" w:rsidR="005427EE" w:rsidRDefault="005427EE" w:rsidP="00894D57">
            <w:pPr>
              <w:rPr>
                <w:rFonts w:eastAsia="Times New Roman" w:cstheme="minorHAnsi"/>
                <w:lang w:eastAsia="en-CA"/>
              </w:rPr>
            </w:pPr>
          </w:p>
        </w:tc>
      </w:tr>
      <w:tr w:rsidR="005427EE" w:rsidRPr="000972B0" w14:paraId="41DB4D0E" w14:textId="77583F01" w:rsidTr="0079698B">
        <w:tc>
          <w:tcPr>
            <w:tcW w:w="8332" w:type="dxa"/>
          </w:tcPr>
          <w:p w14:paraId="0B5BC2F9" w14:textId="77777777" w:rsidR="005427EE" w:rsidRPr="0096393B" w:rsidRDefault="005427EE" w:rsidP="00894D57">
            <w:pPr>
              <w:ind w:left="720"/>
              <w:rPr>
                <w:rFonts w:cstheme="minorHAnsi"/>
              </w:rPr>
            </w:pPr>
            <w:r w:rsidRPr="0096393B">
              <w:rPr>
                <w:rFonts w:eastAsia="Times New Roman" w:cstheme="minorHAnsi"/>
                <w:lang w:eastAsia="en-CA"/>
              </w:rPr>
              <w:t xml:space="preserve">(b) obtain all required approvals from </w:t>
            </w:r>
            <w:r w:rsidRPr="004567FD">
              <w:rPr>
                <w:rFonts w:eastAsia="Times New Roman" w:cstheme="minorHAnsi"/>
                <w:strike/>
                <w:color w:val="FF0000"/>
                <w:lang w:eastAsia="en-CA"/>
              </w:rPr>
              <w:t>the</w:t>
            </w:r>
            <w:r>
              <w:rPr>
                <w:rFonts w:eastAsia="Times New Roman" w:cstheme="minorHAnsi"/>
                <w:strike/>
                <w:color w:val="FF0000"/>
                <w:lang w:eastAsia="en-CA"/>
              </w:rPr>
              <w:t xml:space="preserve"> </w:t>
            </w:r>
            <w:r w:rsidRPr="009756C3">
              <w:rPr>
                <w:rFonts w:eastAsia="Times New Roman" w:cstheme="minorHAnsi"/>
                <w:strike/>
                <w:color w:val="FF0000"/>
                <w:lang w:eastAsia="en-CA"/>
              </w:rPr>
              <w:t>Alberta Boilers Safety Association</w:t>
            </w:r>
            <w:r w:rsidRPr="004567FD">
              <w:rPr>
                <w:rFonts w:eastAsia="Times New Roman" w:cstheme="minorHAnsi"/>
                <w:color w:val="FF0000"/>
                <w:lang w:eastAsia="en-CA"/>
              </w:rPr>
              <w:t xml:space="preserve"> </w:t>
            </w:r>
            <w:r w:rsidRPr="0096393B">
              <w:rPr>
                <w:rFonts w:eastAsia="Times New Roman" w:cstheme="minorHAnsi"/>
                <w:color w:val="FF0000"/>
                <w:lang w:eastAsia="en-CA"/>
              </w:rPr>
              <w:t>ABSA</w:t>
            </w:r>
            <w:r w:rsidRPr="0096393B">
              <w:rPr>
                <w:rFonts w:eastAsia="Times New Roman" w:cstheme="minorHAnsi"/>
                <w:lang w:eastAsia="en-CA"/>
              </w:rPr>
              <w:t xml:space="preserve"> prior to putting the pipeline into operation.</w:t>
            </w:r>
          </w:p>
        </w:tc>
        <w:tc>
          <w:tcPr>
            <w:tcW w:w="6008" w:type="dxa"/>
          </w:tcPr>
          <w:p w14:paraId="5A538CD8" w14:textId="77777777" w:rsidR="005427EE" w:rsidRPr="0096393B" w:rsidRDefault="005427EE" w:rsidP="00894D57">
            <w:pPr>
              <w:rPr>
                <w:rFonts w:cstheme="minorHAnsi"/>
              </w:rPr>
            </w:pPr>
            <w:r w:rsidRPr="0096393B">
              <w:rPr>
                <w:rFonts w:eastAsia="Times New Roman" w:cstheme="minorHAnsi"/>
                <w:lang w:eastAsia="en-CA"/>
              </w:rPr>
              <w:t>(b) obtain all required approvals from the Alberta Boilers Safety Association prior to putting the pipeline into operation.</w:t>
            </w:r>
          </w:p>
        </w:tc>
        <w:tc>
          <w:tcPr>
            <w:tcW w:w="4515" w:type="dxa"/>
          </w:tcPr>
          <w:p w14:paraId="524F28C1" w14:textId="77777777" w:rsidR="005427EE" w:rsidRPr="00071075" w:rsidRDefault="005427EE" w:rsidP="00894D57">
            <w:pPr>
              <w:rPr>
                <w:rFonts w:cstheme="minorHAnsi"/>
                <w:color w:val="0070C0"/>
              </w:rPr>
            </w:pPr>
          </w:p>
        </w:tc>
        <w:tc>
          <w:tcPr>
            <w:tcW w:w="4175" w:type="dxa"/>
          </w:tcPr>
          <w:p w14:paraId="0F760E5D" w14:textId="77777777" w:rsidR="005427EE" w:rsidRPr="00071075" w:rsidRDefault="005427EE" w:rsidP="00894D57">
            <w:pPr>
              <w:rPr>
                <w:rFonts w:cstheme="minorHAnsi"/>
                <w:color w:val="0070C0"/>
              </w:rPr>
            </w:pPr>
          </w:p>
        </w:tc>
      </w:tr>
      <w:tr w:rsidR="005427EE" w:rsidRPr="000972B0" w14:paraId="69B20679" w14:textId="3F11C925" w:rsidTr="0079698B">
        <w:tc>
          <w:tcPr>
            <w:tcW w:w="8332" w:type="dxa"/>
          </w:tcPr>
          <w:p w14:paraId="1527DCDE" w14:textId="77777777" w:rsidR="005427EE" w:rsidRPr="0096393B" w:rsidRDefault="005427EE" w:rsidP="00894D57">
            <w:pPr>
              <w:rPr>
                <w:rFonts w:eastAsia="Times New Roman" w:cstheme="minorHAnsi"/>
                <w:lang w:eastAsia="en-CA"/>
              </w:rPr>
            </w:pPr>
            <w:bookmarkStart w:id="2" w:name="_Hlk47961387"/>
          </w:p>
        </w:tc>
        <w:tc>
          <w:tcPr>
            <w:tcW w:w="6008" w:type="dxa"/>
          </w:tcPr>
          <w:p w14:paraId="3550EEC4" w14:textId="77777777" w:rsidR="005427EE" w:rsidRPr="0096393B" w:rsidRDefault="005427EE" w:rsidP="00894D57">
            <w:pPr>
              <w:rPr>
                <w:rFonts w:cstheme="minorHAnsi"/>
              </w:rPr>
            </w:pPr>
            <w:r w:rsidRPr="0096393B">
              <w:rPr>
                <w:rFonts w:eastAsia="Times New Roman" w:cstheme="minorHAnsi"/>
                <w:lang w:eastAsia="en-CA"/>
              </w:rPr>
              <w:t>(3) No application is required</w:t>
            </w:r>
          </w:p>
        </w:tc>
        <w:tc>
          <w:tcPr>
            <w:tcW w:w="4515" w:type="dxa"/>
          </w:tcPr>
          <w:p w14:paraId="7CE49EEE" w14:textId="77777777" w:rsidR="005427EE" w:rsidRPr="00236275" w:rsidRDefault="005427EE" w:rsidP="00894D57">
            <w:pPr>
              <w:rPr>
                <w:rFonts w:cstheme="minorHAnsi"/>
                <w:color w:val="0070C0"/>
              </w:rPr>
            </w:pPr>
          </w:p>
        </w:tc>
        <w:tc>
          <w:tcPr>
            <w:tcW w:w="4175" w:type="dxa"/>
          </w:tcPr>
          <w:p w14:paraId="285E7599" w14:textId="77777777" w:rsidR="005427EE" w:rsidRPr="00236275" w:rsidRDefault="005427EE" w:rsidP="00894D57">
            <w:pPr>
              <w:rPr>
                <w:rFonts w:cstheme="minorHAnsi"/>
                <w:color w:val="0070C0"/>
              </w:rPr>
            </w:pPr>
          </w:p>
        </w:tc>
      </w:tr>
      <w:tr w:rsidR="005427EE" w:rsidRPr="000972B0" w14:paraId="6787F552" w14:textId="4AD22A4D" w:rsidTr="0079698B">
        <w:tc>
          <w:tcPr>
            <w:tcW w:w="8332" w:type="dxa"/>
          </w:tcPr>
          <w:p w14:paraId="6DAF2D17" w14:textId="77777777" w:rsidR="005427EE" w:rsidRPr="0096393B" w:rsidRDefault="005427EE" w:rsidP="00894D57">
            <w:pPr>
              <w:ind w:left="720"/>
              <w:rPr>
                <w:rFonts w:cstheme="minorHAnsi"/>
              </w:rPr>
            </w:pPr>
            <w:r w:rsidRPr="0096393B">
              <w:rPr>
                <w:rFonts w:eastAsia="Times New Roman" w:cstheme="minorHAnsi"/>
                <w:lang w:eastAsia="en-CA"/>
              </w:rPr>
              <w:t xml:space="preserve">(a) for the replacement of parts of a pipeline, or parts of </w:t>
            </w:r>
            <w:r w:rsidRPr="0096393B">
              <w:rPr>
                <w:rFonts w:eastAsia="Times New Roman" w:cstheme="minorHAnsi"/>
                <w:color w:val="FF0000"/>
                <w:lang w:eastAsia="en-CA"/>
              </w:rPr>
              <w:t>a</w:t>
            </w:r>
            <w:r>
              <w:rPr>
                <w:rFonts w:eastAsia="Times New Roman" w:cstheme="minorHAnsi"/>
                <w:color w:val="FF0000"/>
                <w:lang w:eastAsia="en-CA"/>
              </w:rPr>
              <w:t>n expanded</w:t>
            </w:r>
            <w:r w:rsidRPr="0096393B">
              <w:rPr>
                <w:rFonts w:eastAsia="Times New Roman" w:cstheme="minorHAnsi"/>
                <w:color w:val="FF0000"/>
                <w:lang w:eastAsia="en-CA"/>
              </w:rPr>
              <w:t xml:space="preserve"> </w:t>
            </w:r>
            <w:r w:rsidRPr="001568D9">
              <w:rPr>
                <w:rFonts w:eastAsia="Times New Roman" w:cstheme="minorHAnsi"/>
                <w:color w:val="FF0000"/>
                <w:lang w:eastAsia="en-CA"/>
              </w:rPr>
              <w:t>pipeline liner,</w:t>
            </w:r>
            <w:r w:rsidRPr="0096393B">
              <w:rPr>
                <w:rFonts w:eastAsia="Times New Roman" w:cstheme="minorHAnsi"/>
                <w:color w:val="FF0000"/>
                <w:lang w:eastAsia="en-CA"/>
              </w:rPr>
              <w:t xml:space="preserve"> </w:t>
            </w:r>
            <w:r>
              <w:rPr>
                <w:rFonts w:eastAsia="Times New Roman" w:cstheme="minorHAnsi"/>
                <w:color w:val="FF0000"/>
                <w:lang w:eastAsia="en-CA"/>
              </w:rPr>
              <w:t>or freestanding pipeline liner</w:t>
            </w:r>
            <w:r w:rsidRPr="0096393B">
              <w:rPr>
                <w:rFonts w:eastAsia="Times New Roman" w:cstheme="minorHAnsi"/>
                <w:lang w:eastAsia="en-CA"/>
              </w:rPr>
              <w:t>, if</w:t>
            </w:r>
          </w:p>
        </w:tc>
        <w:tc>
          <w:tcPr>
            <w:tcW w:w="6008" w:type="dxa"/>
          </w:tcPr>
          <w:p w14:paraId="7461C317" w14:textId="77777777" w:rsidR="005427EE" w:rsidRPr="0096393B" w:rsidRDefault="005427EE" w:rsidP="00894D57">
            <w:pPr>
              <w:rPr>
                <w:rFonts w:cstheme="minorHAnsi"/>
              </w:rPr>
            </w:pPr>
            <w:r w:rsidRPr="0096393B">
              <w:rPr>
                <w:rFonts w:eastAsia="Times New Roman" w:cstheme="minorHAnsi"/>
                <w:lang w:eastAsia="en-CA"/>
              </w:rPr>
              <w:t>(a) for the replacement of parts of a pipeline or parts of a pipeline liner if</w:t>
            </w:r>
          </w:p>
        </w:tc>
        <w:tc>
          <w:tcPr>
            <w:tcW w:w="4515" w:type="dxa"/>
          </w:tcPr>
          <w:p w14:paraId="65862D62" w14:textId="77777777" w:rsidR="005427EE" w:rsidRPr="00236275" w:rsidRDefault="005427EE" w:rsidP="00894D57">
            <w:pPr>
              <w:rPr>
                <w:rFonts w:cstheme="minorHAnsi"/>
                <w:color w:val="0070C0"/>
              </w:rPr>
            </w:pPr>
            <w:r>
              <w:rPr>
                <w:rFonts w:eastAsia="Times New Roman" w:cstheme="minorHAnsi"/>
                <w:lang w:eastAsia="en-CA"/>
              </w:rPr>
              <w:t>Proposed change to c</w:t>
            </w:r>
            <w:r w:rsidRPr="00F6447E">
              <w:rPr>
                <w:rFonts w:eastAsia="Times New Roman" w:cstheme="minorHAnsi"/>
                <w:lang w:eastAsia="en-CA"/>
              </w:rPr>
              <w:t>larif</w:t>
            </w:r>
            <w:r>
              <w:rPr>
                <w:rFonts w:eastAsia="Times New Roman" w:cstheme="minorHAnsi"/>
                <w:lang w:eastAsia="en-CA"/>
              </w:rPr>
              <w:t xml:space="preserve">y the types </w:t>
            </w:r>
            <w:r w:rsidRPr="00F6447E">
              <w:rPr>
                <w:rFonts w:eastAsia="Times New Roman" w:cstheme="minorHAnsi"/>
                <w:lang w:eastAsia="en-CA"/>
              </w:rPr>
              <w:t>of liner</w:t>
            </w:r>
            <w:r>
              <w:rPr>
                <w:rFonts w:eastAsia="Times New Roman" w:cstheme="minorHAnsi"/>
                <w:lang w:eastAsia="en-CA"/>
              </w:rPr>
              <w:t xml:space="preserve"> applicable</w:t>
            </w:r>
            <w:r w:rsidRPr="00F6447E">
              <w:rPr>
                <w:rFonts w:eastAsia="Times New Roman" w:cstheme="minorHAnsi"/>
                <w:lang w:eastAsia="en-CA"/>
              </w:rPr>
              <w:t>.</w:t>
            </w:r>
          </w:p>
        </w:tc>
        <w:tc>
          <w:tcPr>
            <w:tcW w:w="4175" w:type="dxa"/>
          </w:tcPr>
          <w:p w14:paraId="7BAD9CE4" w14:textId="77777777" w:rsidR="005427EE" w:rsidRDefault="005427EE" w:rsidP="00894D57">
            <w:pPr>
              <w:rPr>
                <w:rFonts w:eastAsia="Times New Roman" w:cstheme="minorHAnsi"/>
                <w:lang w:eastAsia="en-CA"/>
              </w:rPr>
            </w:pPr>
          </w:p>
        </w:tc>
      </w:tr>
      <w:tr w:rsidR="005427EE" w:rsidRPr="000972B0" w14:paraId="7753A4F0" w14:textId="4E68DDA0" w:rsidTr="0079698B">
        <w:tc>
          <w:tcPr>
            <w:tcW w:w="8332" w:type="dxa"/>
          </w:tcPr>
          <w:p w14:paraId="65DB3A21" w14:textId="77777777" w:rsidR="005427EE" w:rsidRPr="004159A0" w:rsidRDefault="005427EE" w:rsidP="00894D57">
            <w:pPr>
              <w:ind w:left="1440"/>
              <w:rPr>
                <w:rFonts w:cstheme="minorHAnsi"/>
              </w:rPr>
            </w:pPr>
            <w:r>
              <w:rPr>
                <w:rFonts w:cstheme="minorHAnsi"/>
              </w:rPr>
              <w:t>(</w:t>
            </w:r>
            <w:proofErr w:type="spellStart"/>
            <w:r>
              <w:rPr>
                <w:rFonts w:cstheme="minorHAnsi"/>
              </w:rPr>
              <w:t>i</w:t>
            </w:r>
            <w:proofErr w:type="spellEnd"/>
            <w:r>
              <w:rPr>
                <w:rFonts w:cstheme="minorHAnsi"/>
              </w:rPr>
              <w:t xml:space="preserve">) </w:t>
            </w:r>
            <w:r w:rsidRPr="00CB275D">
              <w:rPr>
                <w:rFonts w:eastAsia="Times New Roman" w:cstheme="minorHAnsi"/>
                <w:lang w:eastAsia="en-CA"/>
              </w:rPr>
              <w:t xml:space="preserve">the length of each individual replacement section is less than 100 metres, </w:t>
            </w:r>
            <w:r w:rsidRPr="00A172E9">
              <w:rPr>
                <w:rFonts w:eastAsia="Times New Roman" w:cstheme="minorHAnsi"/>
                <w:color w:val="FF0000"/>
                <w:lang w:eastAsia="en-CA"/>
              </w:rPr>
              <w:t>o</w:t>
            </w:r>
            <w:r w:rsidRPr="00A172E9">
              <w:rPr>
                <w:rFonts w:cstheme="minorHAnsi"/>
                <w:color w:val="FF0000"/>
              </w:rPr>
              <w:t>r longer in exceptional circumstances as the Regulator may allow,</w:t>
            </w:r>
          </w:p>
        </w:tc>
        <w:tc>
          <w:tcPr>
            <w:tcW w:w="6008" w:type="dxa"/>
          </w:tcPr>
          <w:p w14:paraId="2652010C" w14:textId="77777777" w:rsidR="005427EE" w:rsidRPr="00CB275D" w:rsidRDefault="005427EE" w:rsidP="00894D57">
            <w:pPr>
              <w:ind w:left="720"/>
              <w:rPr>
                <w:rFonts w:cstheme="minorHAnsi"/>
              </w:rPr>
            </w:pPr>
            <w:r w:rsidRPr="00CB275D">
              <w:rPr>
                <w:rFonts w:eastAsia="Times New Roman" w:cstheme="minorHAnsi"/>
                <w:lang w:eastAsia="en-CA"/>
              </w:rPr>
              <w:t>(</w:t>
            </w:r>
            <w:proofErr w:type="spellStart"/>
            <w:r w:rsidRPr="00CB275D">
              <w:rPr>
                <w:rFonts w:eastAsia="Times New Roman" w:cstheme="minorHAnsi"/>
                <w:lang w:eastAsia="en-CA"/>
              </w:rPr>
              <w:t>i</w:t>
            </w:r>
            <w:proofErr w:type="spellEnd"/>
            <w:r w:rsidRPr="00CB275D">
              <w:rPr>
                <w:rFonts w:eastAsia="Times New Roman" w:cstheme="minorHAnsi"/>
                <w:lang w:eastAsia="en-CA"/>
              </w:rPr>
              <w:t>)the length of each individual replacement section is less than 100 metres,</w:t>
            </w:r>
          </w:p>
        </w:tc>
        <w:tc>
          <w:tcPr>
            <w:tcW w:w="4515" w:type="dxa"/>
          </w:tcPr>
          <w:p w14:paraId="32FEE2E8" w14:textId="77777777" w:rsidR="005427EE" w:rsidRPr="0096393B" w:rsidRDefault="005427EE" w:rsidP="00894D57">
            <w:pPr>
              <w:rPr>
                <w:rFonts w:cstheme="minorHAnsi"/>
              </w:rPr>
            </w:pPr>
            <w:r>
              <w:rPr>
                <w:rFonts w:cstheme="minorHAnsi"/>
              </w:rPr>
              <w:t>Proposed change to address exceptional circumstances</w:t>
            </w:r>
          </w:p>
        </w:tc>
        <w:tc>
          <w:tcPr>
            <w:tcW w:w="4175" w:type="dxa"/>
          </w:tcPr>
          <w:p w14:paraId="280B1446" w14:textId="77777777" w:rsidR="005427EE" w:rsidRDefault="005427EE" w:rsidP="00894D57">
            <w:pPr>
              <w:rPr>
                <w:rFonts w:cstheme="minorHAnsi"/>
              </w:rPr>
            </w:pPr>
          </w:p>
        </w:tc>
      </w:tr>
      <w:tr w:rsidR="005427EE" w:rsidRPr="000972B0" w14:paraId="71D78E52" w14:textId="4C159067" w:rsidTr="0079698B">
        <w:tc>
          <w:tcPr>
            <w:tcW w:w="8332" w:type="dxa"/>
          </w:tcPr>
          <w:p w14:paraId="5EEB700A" w14:textId="77777777" w:rsidR="005427EE" w:rsidRPr="004159A0" w:rsidRDefault="005427EE" w:rsidP="00894D57">
            <w:pPr>
              <w:ind w:left="1440"/>
              <w:rPr>
                <w:rFonts w:cstheme="minorHAnsi"/>
              </w:rPr>
            </w:pPr>
          </w:p>
        </w:tc>
        <w:tc>
          <w:tcPr>
            <w:tcW w:w="6008" w:type="dxa"/>
          </w:tcPr>
          <w:p w14:paraId="09361C5C" w14:textId="77777777" w:rsidR="005427EE" w:rsidRPr="00CB275D" w:rsidRDefault="005427EE" w:rsidP="00894D57">
            <w:pPr>
              <w:ind w:left="720"/>
              <w:rPr>
                <w:rFonts w:cstheme="minorHAnsi"/>
              </w:rPr>
            </w:pPr>
            <w:r w:rsidRPr="00CB275D">
              <w:rPr>
                <w:rFonts w:eastAsia="Times New Roman" w:cstheme="minorHAnsi"/>
                <w:lang w:eastAsia="en-CA"/>
              </w:rPr>
              <w:t>(ii)the replacement sections are equivalent to the original material or exceed the requirements and suitability for purpose of the original material,</w:t>
            </w:r>
          </w:p>
        </w:tc>
        <w:tc>
          <w:tcPr>
            <w:tcW w:w="4515" w:type="dxa"/>
          </w:tcPr>
          <w:p w14:paraId="7BEA9809" w14:textId="77777777" w:rsidR="005427EE" w:rsidRPr="0096393B" w:rsidRDefault="005427EE" w:rsidP="00894D57">
            <w:pPr>
              <w:rPr>
                <w:rFonts w:cstheme="minorHAnsi"/>
              </w:rPr>
            </w:pPr>
          </w:p>
        </w:tc>
        <w:tc>
          <w:tcPr>
            <w:tcW w:w="4175" w:type="dxa"/>
          </w:tcPr>
          <w:p w14:paraId="7251AA7D" w14:textId="77777777" w:rsidR="005427EE" w:rsidRPr="0096393B" w:rsidRDefault="005427EE" w:rsidP="00894D57">
            <w:pPr>
              <w:rPr>
                <w:rFonts w:cstheme="minorHAnsi"/>
              </w:rPr>
            </w:pPr>
          </w:p>
        </w:tc>
      </w:tr>
      <w:tr w:rsidR="005427EE" w:rsidRPr="000972B0" w14:paraId="6BAC05F2" w14:textId="42066CE7" w:rsidTr="0079698B">
        <w:tc>
          <w:tcPr>
            <w:tcW w:w="8332" w:type="dxa"/>
          </w:tcPr>
          <w:p w14:paraId="757BE622" w14:textId="77777777" w:rsidR="005427EE" w:rsidRPr="004159A0" w:rsidRDefault="005427EE" w:rsidP="00894D57">
            <w:pPr>
              <w:ind w:left="1440"/>
              <w:rPr>
                <w:rFonts w:cstheme="minorHAnsi"/>
              </w:rPr>
            </w:pPr>
          </w:p>
        </w:tc>
        <w:tc>
          <w:tcPr>
            <w:tcW w:w="6008" w:type="dxa"/>
          </w:tcPr>
          <w:p w14:paraId="2D389A6B" w14:textId="77777777" w:rsidR="005427EE" w:rsidRPr="00CB275D" w:rsidRDefault="005427EE" w:rsidP="00894D57">
            <w:pPr>
              <w:ind w:left="720"/>
              <w:rPr>
                <w:rFonts w:cstheme="minorHAnsi"/>
              </w:rPr>
            </w:pPr>
            <w:r w:rsidRPr="00CB275D">
              <w:rPr>
                <w:rFonts w:eastAsia="Times New Roman" w:cstheme="minorHAnsi"/>
                <w:lang w:eastAsia="en-CA"/>
              </w:rPr>
              <w:t>(iii)the replaced sections of pipeline or pipeline liner are removed, and</w:t>
            </w:r>
          </w:p>
        </w:tc>
        <w:tc>
          <w:tcPr>
            <w:tcW w:w="4515" w:type="dxa"/>
          </w:tcPr>
          <w:p w14:paraId="6F88BC48" w14:textId="77777777" w:rsidR="005427EE" w:rsidRPr="0096393B" w:rsidRDefault="005427EE" w:rsidP="00894D57">
            <w:pPr>
              <w:rPr>
                <w:rFonts w:cstheme="minorHAnsi"/>
              </w:rPr>
            </w:pPr>
          </w:p>
        </w:tc>
        <w:tc>
          <w:tcPr>
            <w:tcW w:w="4175" w:type="dxa"/>
          </w:tcPr>
          <w:p w14:paraId="0B8CBE8D" w14:textId="77777777" w:rsidR="005427EE" w:rsidRPr="0096393B" w:rsidRDefault="005427EE" w:rsidP="00894D57">
            <w:pPr>
              <w:rPr>
                <w:rFonts w:cstheme="minorHAnsi"/>
              </w:rPr>
            </w:pPr>
          </w:p>
        </w:tc>
      </w:tr>
      <w:bookmarkEnd w:id="2"/>
      <w:tr w:rsidR="005427EE" w:rsidRPr="000972B0" w14:paraId="20FFBFE4" w14:textId="3176D887" w:rsidTr="0079698B">
        <w:tc>
          <w:tcPr>
            <w:tcW w:w="8332" w:type="dxa"/>
          </w:tcPr>
          <w:p w14:paraId="416D156B" w14:textId="77777777" w:rsidR="005427EE" w:rsidRPr="004159A0" w:rsidRDefault="005427EE" w:rsidP="00894D57">
            <w:pPr>
              <w:ind w:left="1440"/>
              <w:rPr>
                <w:rFonts w:cstheme="minorHAnsi"/>
              </w:rPr>
            </w:pPr>
          </w:p>
        </w:tc>
        <w:tc>
          <w:tcPr>
            <w:tcW w:w="6008" w:type="dxa"/>
          </w:tcPr>
          <w:p w14:paraId="10DB7122" w14:textId="77777777" w:rsidR="005427EE" w:rsidRPr="0096393B" w:rsidRDefault="005427EE" w:rsidP="00894D57">
            <w:pPr>
              <w:ind w:left="720"/>
              <w:rPr>
                <w:rFonts w:cstheme="minorHAnsi"/>
              </w:rPr>
            </w:pPr>
            <w:bookmarkStart w:id="3" w:name="_Hlk47961579"/>
            <w:r>
              <w:rPr>
                <w:rFonts w:eastAsia="Times New Roman" w:cstheme="minorHAnsi"/>
                <w:lang w:eastAsia="en-CA"/>
              </w:rPr>
              <w:t>(iv)</w:t>
            </w:r>
            <w:r w:rsidRPr="0096393B">
              <w:rPr>
                <w:rFonts w:eastAsia="Times New Roman" w:cstheme="minorHAnsi"/>
                <w:lang w:eastAsia="en-CA"/>
              </w:rPr>
              <w:t>the replacement work is carried out wholly within the existing right of way;</w:t>
            </w:r>
            <w:bookmarkEnd w:id="3"/>
          </w:p>
        </w:tc>
        <w:tc>
          <w:tcPr>
            <w:tcW w:w="4515" w:type="dxa"/>
          </w:tcPr>
          <w:p w14:paraId="4D8FCEDD" w14:textId="77777777" w:rsidR="005427EE" w:rsidRPr="0096393B" w:rsidRDefault="005427EE" w:rsidP="00894D57">
            <w:pPr>
              <w:rPr>
                <w:rFonts w:cstheme="minorHAnsi"/>
              </w:rPr>
            </w:pPr>
          </w:p>
        </w:tc>
        <w:tc>
          <w:tcPr>
            <w:tcW w:w="4175" w:type="dxa"/>
          </w:tcPr>
          <w:p w14:paraId="375D7A73" w14:textId="77777777" w:rsidR="005427EE" w:rsidRPr="0096393B" w:rsidRDefault="005427EE" w:rsidP="00894D57">
            <w:pPr>
              <w:rPr>
                <w:rFonts w:cstheme="minorHAnsi"/>
              </w:rPr>
            </w:pPr>
          </w:p>
        </w:tc>
      </w:tr>
      <w:tr w:rsidR="005427EE" w:rsidRPr="000972B0" w14:paraId="79818C05" w14:textId="182F6B97" w:rsidTr="0079698B">
        <w:tc>
          <w:tcPr>
            <w:tcW w:w="8332" w:type="dxa"/>
            <w:shd w:val="clear" w:color="auto" w:fill="D9D9D9" w:themeFill="background1" w:themeFillShade="D9"/>
          </w:tcPr>
          <w:p w14:paraId="0E714BDF" w14:textId="77777777" w:rsidR="005427EE" w:rsidRPr="0096393B" w:rsidRDefault="005427EE" w:rsidP="00894D57">
            <w:pPr>
              <w:rPr>
                <w:rFonts w:cstheme="minorHAnsi"/>
              </w:rPr>
            </w:pPr>
            <w:r w:rsidRPr="0096393B">
              <w:rPr>
                <w:rFonts w:cstheme="minorHAnsi"/>
                <w:color w:val="FF0000"/>
              </w:rPr>
              <w:t>DELETE</w:t>
            </w:r>
          </w:p>
        </w:tc>
        <w:tc>
          <w:tcPr>
            <w:tcW w:w="6008" w:type="dxa"/>
            <w:shd w:val="clear" w:color="auto" w:fill="D9D9D9" w:themeFill="background1" w:themeFillShade="D9"/>
          </w:tcPr>
          <w:p w14:paraId="2B786CC6" w14:textId="77777777" w:rsidR="005427EE" w:rsidRPr="0096393B" w:rsidRDefault="005427EE" w:rsidP="00894D57">
            <w:pPr>
              <w:rPr>
                <w:rFonts w:cstheme="minorHAnsi"/>
              </w:rPr>
            </w:pPr>
            <w:r w:rsidRPr="0096393B">
              <w:rPr>
                <w:rFonts w:eastAsia="Times New Roman" w:cstheme="minorHAnsi"/>
                <w:lang w:eastAsia="en-CA"/>
              </w:rPr>
              <w:t>(b) if the pipeline, regardless of length, is contained wholly within the boundary of a facility surface lease or wholly within the boundaries of adjoining facility surface leases;</w:t>
            </w:r>
          </w:p>
        </w:tc>
        <w:tc>
          <w:tcPr>
            <w:tcW w:w="4515" w:type="dxa"/>
            <w:shd w:val="clear" w:color="auto" w:fill="D9D9D9" w:themeFill="background1" w:themeFillShade="D9"/>
          </w:tcPr>
          <w:p w14:paraId="45F1BBB3" w14:textId="77777777" w:rsidR="005427EE" w:rsidRDefault="005427EE" w:rsidP="00894D57">
            <w:pPr>
              <w:rPr>
                <w:rFonts w:eastAsia="Times New Roman" w:cstheme="minorHAnsi"/>
                <w:lang w:eastAsia="en-CA"/>
              </w:rPr>
            </w:pPr>
            <w:r>
              <w:rPr>
                <w:rFonts w:eastAsia="Times New Roman" w:cstheme="minorHAnsi"/>
                <w:lang w:eastAsia="en-CA"/>
              </w:rPr>
              <w:t>Proposed change to r</w:t>
            </w:r>
            <w:r w:rsidRPr="00F6447E">
              <w:rPr>
                <w:rFonts w:eastAsia="Times New Roman" w:cstheme="minorHAnsi"/>
                <w:lang w:eastAsia="en-CA"/>
              </w:rPr>
              <w:t>emove duplication</w:t>
            </w:r>
            <w:r>
              <w:rPr>
                <w:rFonts w:eastAsia="Times New Roman" w:cstheme="minorHAnsi"/>
                <w:lang w:eastAsia="en-CA"/>
              </w:rPr>
              <w:t xml:space="preserve"> with the proposed changes to s</w:t>
            </w:r>
            <w:r w:rsidRPr="00F6447E">
              <w:rPr>
                <w:rFonts w:eastAsia="Times New Roman" w:cstheme="minorHAnsi"/>
                <w:lang w:eastAsia="en-CA"/>
              </w:rPr>
              <w:t>ection 1(4)</w:t>
            </w:r>
            <w:r>
              <w:rPr>
                <w:rFonts w:eastAsia="Times New Roman" w:cstheme="minorHAnsi"/>
                <w:lang w:eastAsia="en-CA"/>
              </w:rPr>
              <w:t>.</w:t>
            </w:r>
          </w:p>
          <w:p w14:paraId="65BA9EB6" w14:textId="77777777" w:rsidR="005427EE" w:rsidRPr="00195496" w:rsidRDefault="005427EE" w:rsidP="00894D57">
            <w:pPr>
              <w:rPr>
                <w:rFonts w:eastAsia="Times New Roman" w:cstheme="minorHAnsi"/>
                <w:lang w:eastAsia="en-CA"/>
              </w:rPr>
            </w:pPr>
          </w:p>
          <w:p w14:paraId="4367A068" w14:textId="77777777" w:rsidR="005427EE" w:rsidRPr="00236275" w:rsidRDefault="005427EE" w:rsidP="00894D57">
            <w:pPr>
              <w:rPr>
                <w:rFonts w:cstheme="minorHAnsi"/>
                <w:color w:val="0070C0"/>
              </w:rPr>
            </w:pPr>
          </w:p>
        </w:tc>
        <w:tc>
          <w:tcPr>
            <w:tcW w:w="4175" w:type="dxa"/>
            <w:shd w:val="clear" w:color="auto" w:fill="D9D9D9" w:themeFill="background1" w:themeFillShade="D9"/>
          </w:tcPr>
          <w:p w14:paraId="6E3F4337" w14:textId="77777777" w:rsidR="005427EE" w:rsidRDefault="005427EE" w:rsidP="00894D57">
            <w:pPr>
              <w:rPr>
                <w:rFonts w:eastAsia="Times New Roman" w:cstheme="minorHAnsi"/>
                <w:lang w:eastAsia="en-CA"/>
              </w:rPr>
            </w:pPr>
          </w:p>
        </w:tc>
      </w:tr>
      <w:tr w:rsidR="005427EE" w:rsidRPr="000972B0" w14:paraId="5E8E0DDC" w14:textId="0C027A23" w:rsidTr="0079698B">
        <w:tc>
          <w:tcPr>
            <w:tcW w:w="8332" w:type="dxa"/>
            <w:shd w:val="clear" w:color="auto" w:fill="auto"/>
          </w:tcPr>
          <w:p w14:paraId="7903D91C" w14:textId="77777777" w:rsidR="005427EE" w:rsidRPr="0096393B" w:rsidRDefault="005427EE" w:rsidP="00894D57">
            <w:pPr>
              <w:rPr>
                <w:rFonts w:eastAsia="Times New Roman" w:cstheme="minorHAnsi"/>
                <w:lang w:eastAsia="en-CA"/>
              </w:rPr>
            </w:pPr>
            <w:r w:rsidRPr="0096393B">
              <w:rPr>
                <w:rFonts w:eastAsia="Times New Roman" w:cstheme="minorHAnsi"/>
                <w:lang w:eastAsia="en-CA"/>
              </w:rPr>
              <w:t xml:space="preserve">(c) for </w:t>
            </w:r>
            <w:r w:rsidRPr="004567FD">
              <w:rPr>
                <w:rFonts w:eastAsia="Times New Roman" w:cstheme="minorHAnsi"/>
                <w:strike/>
                <w:color w:val="FF0000"/>
                <w:lang w:eastAsia="en-CA"/>
              </w:rPr>
              <w:t>a</w:t>
            </w:r>
            <w:r w:rsidRPr="0096393B">
              <w:rPr>
                <w:rFonts w:eastAsia="Times New Roman" w:cstheme="minorHAnsi"/>
                <w:lang w:eastAsia="en-CA"/>
              </w:rPr>
              <w:t xml:space="preserve"> </w:t>
            </w:r>
            <w:r>
              <w:rPr>
                <w:rFonts w:eastAsia="Times New Roman" w:cstheme="minorHAnsi"/>
                <w:lang w:eastAsia="en-CA"/>
              </w:rPr>
              <w:t xml:space="preserve">certain </w:t>
            </w:r>
            <w:r w:rsidRPr="0096393B">
              <w:rPr>
                <w:rFonts w:eastAsia="Times New Roman" w:cstheme="minorHAnsi"/>
                <w:lang w:eastAsia="en-CA"/>
              </w:rPr>
              <w:t xml:space="preserve">short-term temporary </w:t>
            </w:r>
            <w:r>
              <w:rPr>
                <w:rFonts w:eastAsia="Times New Roman" w:cstheme="minorHAnsi"/>
                <w:lang w:eastAsia="en-CA"/>
              </w:rPr>
              <w:t xml:space="preserve">surface </w:t>
            </w:r>
            <w:r w:rsidRPr="0096393B">
              <w:rPr>
                <w:rFonts w:eastAsia="Times New Roman" w:cstheme="minorHAnsi"/>
                <w:lang w:eastAsia="en-CA"/>
              </w:rPr>
              <w:t>pipeline</w:t>
            </w:r>
            <w:r w:rsidRPr="004567FD">
              <w:rPr>
                <w:rFonts w:eastAsia="Times New Roman" w:cstheme="minorHAnsi"/>
                <w:color w:val="FF0000"/>
                <w:lang w:eastAsia="en-CA"/>
              </w:rPr>
              <w:t>s</w:t>
            </w:r>
            <w:r w:rsidRPr="0096393B">
              <w:rPr>
                <w:rFonts w:eastAsia="Times New Roman" w:cstheme="minorHAnsi"/>
                <w:lang w:eastAsia="en-CA"/>
              </w:rPr>
              <w:t xml:space="preserve"> in accordance with Directive 056.</w:t>
            </w:r>
          </w:p>
        </w:tc>
        <w:tc>
          <w:tcPr>
            <w:tcW w:w="6008" w:type="dxa"/>
            <w:shd w:val="clear" w:color="auto" w:fill="auto"/>
          </w:tcPr>
          <w:p w14:paraId="3C1B93FA" w14:textId="77777777" w:rsidR="005427EE" w:rsidRDefault="005427EE" w:rsidP="00894D57">
            <w:pPr>
              <w:rPr>
                <w:rFonts w:eastAsia="Times New Roman" w:cstheme="minorHAnsi"/>
                <w:lang w:eastAsia="en-CA"/>
              </w:rPr>
            </w:pPr>
            <w:r w:rsidRPr="0096393B">
              <w:rPr>
                <w:rFonts w:eastAsia="Times New Roman" w:cstheme="minorHAnsi"/>
                <w:lang w:eastAsia="en-CA"/>
              </w:rPr>
              <w:t>(c) for a short-term temporary pipeline in accordance with Directive 056.</w:t>
            </w:r>
          </w:p>
          <w:p w14:paraId="2E9FFE63" w14:textId="77777777" w:rsidR="00C85E89" w:rsidRDefault="00C85E89" w:rsidP="00894D57">
            <w:pPr>
              <w:rPr>
                <w:rFonts w:cstheme="minorHAnsi"/>
              </w:rPr>
            </w:pPr>
          </w:p>
          <w:p w14:paraId="23ACF7CB" w14:textId="0908B8A3" w:rsidR="00C85E89" w:rsidRPr="0096393B" w:rsidRDefault="00C85E89" w:rsidP="00894D57">
            <w:pPr>
              <w:rPr>
                <w:rFonts w:cstheme="minorHAnsi"/>
              </w:rPr>
            </w:pPr>
          </w:p>
        </w:tc>
        <w:tc>
          <w:tcPr>
            <w:tcW w:w="4515" w:type="dxa"/>
            <w:shd w:val="clear" w:color="auto" w:fill="auto"/>
          </w:tcPr>
          <w:p w14:paraId="3DAADA86" w14:textId="77777777" w:rsidR="005427EE" w:rsidRPr="0096393B" w:rsidRDefault="005427EE" w:rsidP="00894D57">
            <w:pPr>
              <w:rPr>
                <w:rFonts w:cstheme="minorHAnsi"/>
              </w:rPr>
            </w:pPr>
            <w:r>
              <w:rPr>
                <w:rFonts w:cstheme="minorHAnsi"/>
              </w:rPr>
              <w:t xml:space="preserve">Proposed change as there are more than 1 type of short-term temporary pipeline. </w:t>
            </w:r>
          </w:p>
        </w:tc>
        <w:tc>
          <w:tcPr>
            <w:tcW w:w="4175" w:type="dxa"/>
          </w:tcPr>
          <w:p w14:paraId="56144C95" w14:textId="77777777" w:rsidR="005427EE" w:rsidRDefault="005427EE" w:rsidP="00894D57">
            <w:pPr>
              <w:rPr>
                <w:rFonts w:cstheme="minorHAnsi"/>
              </w:rPr>
            </w:pPr>
          </w:p>
        </w:tc>
      </w:tr>
      <w:tr w:rsidR="005427EE" w:rsidRPr="000972B0" w14:paraId="5A20E366" w14:textId="63CACEFC" w:rsidTr="0079698B">
        <w:tc>
          <w:tcPr>
            <w:tcW w:w="8332" w:type="dxa"/>
            <w:shd w:val="clear" w:color="auto" w:fill="D9D9D9" w:themeFill="background1" w:themeFillShade="D9"/>
          </w:tcPr>
          <w:p w14:paraId="0AB6A032" w14:textId="77777777" w:rsidR="005427EE" w:rsidRPr="0096393B" w:rsidRDefault="005427EE" w:rsidP="00894D57">
            <w:pPr>
              <w:rPr>
                <w:rFonts w:cstheme="minorHAnsi"/>
              </w:rPr>
            </w:pPr>
            <w:r w:rsidRPr="0096393B">
              <w:rPr>
                <w:rFonts w:cstheme="minorHAnsi"/>
                <w:color w:val="FF0000"/>
              </w:rPr>
              <w:lastRenderedPageBreak/>
              <w:t xml:space="preserve">DELETE </w:t>
            </w:r>
          </w:p>
        </w:tc>
        <w:tc>
          <w:tcPr>
            <w:tcW w:w="6008" w:type="dxa"/>
            <w:shd w:val="clear" w:color="auto" w:fill="D9D9D9" w:themeFill="background1" w:themeFillShade="D9"/>
          </w:tcPr>
          <w:p w14:paraId="1B2C4787" w14:textId="77777777" w:rsidR="005427EE" w:rsidRPr="0096393B" w:rsidRDefault="005427EE" w:rsidP="00894D57">
            <w:pPr>
              <w:rPr>
                <w:rFonts w:cstheme="minorHAnsi"/>
              </w:rPr>
            </w:pPr>
            <w:r w:rsidRPr="0096393B">
              <w:rPr>
                <w:rFonts w:eastAsia="Times New Roman" w:cstheme="minorHAnsi"/>
                <w:lang w:eastAsia="en-CA"/>
              </w:rPr>
              <w:t>(d) for a temporary surface pipeline used or the sole purpose of transporting water to or from a facility, scheme or other matter authorized under the Oil and Gas Conservation Act or the Oil Sands Conservation Act, if all of the following criteria are met:</w:t>
            </w:r>
          </w:p>
        </w:tc>
        <w:tc>
          <w:tcPr>
            <w:tcW w:w="4515" w:type="dxa"/>
            <w:vMerge w:val="restart"/>
            <w:shd w:val="clear" w:color="auto" w:fill="D9D9D9" w:themeFill="background1" w:themeFillShade="D9"/>
          </w:tcPr>
          <w:p w14:paraId="0CC0C3B6" w14:textId="77777777" w:rsidR="005427EE" w:rsidRPr="0096393B" w:rsidRDefault="005427EE" w:rsidP="00894D57">
            <w:pPr>
              <w:rPr>
                <w:rFonts w:cstheme="minorHAnsi"/>
              </w:rPr>
            </w:pPr>
            <w:r>
              <w:rPr>
                <w:rFonts w:cstheme="minorHAnsi"/>
              </w:rPr>
              <w:t xml:space="preserve">Proposed change to move detailed requirements applicable to water transfer to D056 or D077.  </w:t>
            </w:r>
          </w:p>
        </w:tc>
        <w:tc>
          <w:tcPr>
            <w:tcW w:w="4175" w:type="dxa"/>
            <w:shd w:val="clear" w:color="auto" w:fill="D9D9D9" w:themeFill="background1" w:themeFillShade="D9"/>
          </w:tcPr>
          <w:p w14:paraId="76739819" w14:textId="77777777" w:rsidR="005427EE" w:rsidRDefault="005427EE" w:rsidP="00894D57">
            <w:pPr>
              <w:rPr>
                <w:rFonts w:cstheme="minorHAnsi"/>
              </w:rPr>
            </w:pPr>
          </w:p>
        </w:tc>
      </w:tr>
      <w:tr w:rsidR="005427EE" w:rsidRPr="000972B0" w14:paraId="07BEEC6A" w14:textId="4B9EEF44" w:rsidTr="0079698B">
        <w:tc>
          <w:tcPr>
            <w:tcW w:w="8332" w:type="dxa"/>
            <w:shd w:val="clear" w:color="auto" w:fill="D9D9D9" w:themeFill="background1" w:themeFillShade="D9"/>
          </w:tcPr>
          <w:p w14:paraId="3AC0A86E" w14:textId="77777777" w:rsidR="005427EE" w:rsidRPr="0096393B" w:rsidRDefault="005427EE" w:rsidP="00894D57">
            <w:pPr>
              <w:rPr>
                <w:rFonts w:cstheme="minorHAnsi"/>
              </w:rPr>
            </w:pPr>
            <w:r w:rsidRPr="0096393B">
              <w:rPr>
                <w:rFonts w:cstheme="minorHAnsi"/>
                <w:color w:val="FF0000"/>
              </w:rPr>
              <w:t>DELETE</w:t>
            </w:r>
          </w:p>
        </w:tc>
        <w:tc>
          <w:tcPr>
            <w:tcW w:w="6008" w:type="dxa"/>
            <w:shd w:val="clear" w:color="auto" w:fill="D9D9D9" w:themeFill="background1" w:themeFillShade="D9"/>
          </w:tcPr>
          <w:p w14:paraId="0C0A5EC7" w14:textId="77777777" w:rsidR="005427EE" w:rsidRPr="0096393B" w:rsidRDefault="005427EE" w:rsidP="00894D57">
            <w:pPr>
              <w:pStyle w:val="ListParagraph"/>
              <w:numPr>
                <w:ilvl w:val="0"/>
                <w:numId w:val="9"/>
              </w:numPr>
              <w:rPr>
                <w:rFonts w:cstheme="minorHAnsi"/>
              </w:rPr>
            </w:pPr>
            <w:r w:rsidRPr="0096393B">
              <w:rPr>
                <w:rFonts w:eastAsia="Times New Roman" w:cstheme="minorHAnsi"/>
                <w:lang w:eastAsia="en-CA"/>
              </w:rPr>
              <w:t>The source water has a chloride content of 640 milligrams per litre or less;</w:t>
            </w:r>
          </w:p>
        </w:tc>
        <w:tc>
          <w:tcPr>
            <w:tcW w:w="4515" w:type="dxa"/>
            <w:vMerge/>
            <w:shd w:val="clear" w:color="auto" w:fill="auto"/>
          </w:tcPr>
          <w:p w14:paraId="04E2B178" w14:textId="77777777" w:rsidR="005427EE" w:rsidRPr="0096393B" w:rsidRDefault="005427EE" w:rsidP="00894D57">
            <w:pPr>
              <w:rPr>
                <w:rFonts w:cstheme="minorHAnsi"/>
              </w:rPr>
            </w:pPr>
          </w:p>
        </w:tc>
        <w:tc>
          <w:tcPr>
            <w:tcW w:w="4175" w:type="dxa"/>
          </w:tcPr>
          <w:p w14:paraId="2B4DEB08" w14:textId="77777777" w:rsidR="005427EE" w:rsidRPr="0096393B" w:rsidRDefault="005427EE" w:rsidP="00894D57">
            <w:pPr>
              <w:rPr>
                <w:rFonts w:cstheme="minorHAnsi"/>
              </w:rPr>
            </w:pPr>
          </w:p>
        </w:tc>
      </w:tr>
      <w:tr w:rsidR="005427EE" w:rsidRPr="000972B0" w14:paraId="1C9B8347" w14:textId="673E57E3" w:rsidTr="0079698B">
        <w:tc>
          <w:tcPr>
            <w:tcW w:w="8332" w:type="dxa"/>
            <w:shd w:val="clear" w:color="auto" w:fill="D9D9D9" w:themeFill="background1" w:themeFillShade="D9"/>
          </w:tcPr>
          <w:p w14:paraId="42804B3D" w14:textId="77777777" w:rsidR="005427EE" w:rsidRPr="0096393B" w:rsidRDefault="005427EE" w:rsidP="00894D57">
            <w:pPr>
              <w:rPr>
                <w:rFonts w:cstheme="minorHAnsi"/>
              </w:rPr>
            </w:pPr>
            <w:r w:rsidRPr="0096393B">
              <w:rPr>
                <w:rFonts w:cstheme="minorHAnsi"/>
                <w:color w:val="FF0000"/>
              </w:rPr>
              <w:t>DELETE</w:t>
            </w:r>
          </w:p>
        </w:tc>
        <w:tc>
          <w:tcPr>
            <w:tcW w:w="6008" w:type="dxa"/>
            <w:shd w:val="clear" w:color="auto" w:fill="D9D9D9" w:themeFill="background1" w:themeFillShade="D9"/>
          </w:tcPr>
          <w:p w14:paraId="4ED34DDC" w14:textId="77777777" w:rsidR="005427EE" w:rsidRPr="0096393B" w:rsidRDefault="005427EE" w:rsidP="00894D57">
            <w:pPr>
              <w:pStyle w:val="ListParagraph"/>
              <w:numPr>
                <w:ilvl w:val="0"/>
                <w:numId w:val="9"/>
              </w:numPr>
              <w:rPr>
                <w:rFonts w:cstheme="minorHAnsi"/>
              </w:rPr>
            </w:pPr>
            <w:r w:rsidRPr="0096393B">
              <w:rPr>
                <w:rFonts w:eastAsia="Times New Roman" w:cstheme="minorHAnsi"/>
                <w:lang w:eastAsia="en-CA"/>
              </w:rPr>
              <w:t xml:space="preserve">The source water has an electrical conductivity of 2.0 </w:t>
            </w:r>
            <w:proofErr w:type="spellStart"/>
            <w:r w:rsidRPr="0096393B">
              <w:rPr>
                <w:rFonts w:eastAsia="Times New Roman" w:cstheme="minorHAnsi"/>
                <w:lang w:eastAsia="en-CA"/>
              </w:rPr>
              <w:t>decisiemens</w:t>
            </w:r>
            <w:proofErr w:type="spellEnd"/>
            <w:r w:rsidRPr="0096393B">
              <w:rPr>
                <w:rFonts w:eastAsia="Times New Roman" w:cstheme="minorHAnsi"/>
                <w:lang w:eastAsia="en-CA"/>
              </w:rPr>
              <w:t xml:space="preserve"> per metre or less;</w:t>
            </w:r>
          </w:p>
        </w:tc>
        <w:tc>
          <w:tcPr>
            <w:tcW w:w="4515" w:type="dxa"/>
            <w:vMerge/>
            <w:shd w:val="clear" w:color="auto" w:fill="auto"/>
          </w:tcPr>
          <w:p w14:paraId="1B5EBD93" w14:textId="77777777" w:rsidR="005427EE" w:rsidRPr="0096393B" w:rsidRDefault="005427EE" w:rsidP="00894D57">
            <w:pPr>
              <w:rPr>
                <w:rFonts w:cstheme="minorHAnsi"/>
              </w:rPr>
            </w:pPr>
          </w:p>
        </w:tc>
        <w:tc>
          <w:tcPr>
            <w:tcW w:w="4175" w:type="dxa"/>
          </w:tcPr>
          <w:p w14:paraId="5DBE9254" w14:textId="77777777" w:rsidR="005427EE" w:rsidRPr="0096393B" w:rsidRDefault="005427EE" w:rsidP="00894D57">
            <w:pPr>
              <w:rPr>
                <w:rFonts w:cstheme="minorHAnsi"/>
              </w:rPr>
            </w:pPr>
          </w:p>
        </w:tc>
      </w:tr>
      <w:tr w:rsidR="005427EE" w:rsidRPr="000972B0" w14:paraId="5E40E012" w14:textId="73008BCF" w:rsidTr="0079698B">
        <w:tc>
          <w:tcPr>
            <w:tcW w:w="8332" w:type="dxa"/>
            <w:shd w:val="clear" w:color="auto" w:fill="D9D9D9" w:themeFill="background1" w:themeFillShade="D9"/>
          </w:tcPr>
          <w:p w14:paraId="1507EA3A" w14:textId="77777777" w:rsidR="005427EE" w:rsidRPr="0096393B" w:rsidRDefault="005427EE" w:rsidP="00894D57">
            <w:pPr>
              <w:rPr>
                <w:rFonts w:cstheme="minorHAnsi"/>
              </w:rPr>
            </w:pPr>
            <w:r w:rsidRPr="0096393B">
              <w:rPr>
                <w:rFonts w:cstheme="minorHAnsi"/>
                <w:color w:val="FF0000"/>
              </w:rPr>
              <w:t>DELETE</w:t>
            </w:r>
          </w:p>
        </w:tc>
        <w:tc>
          <w:tcPr>
            <w:tcW w:w="6008" w:type="dxa"/>
            <w:shd w:val="clear" w:color="auto" w:fill="D9D9D9" w:themeFill="background1" w:themeFillShade="D9"/>
          </w:tcPr>
          <w:p w14:paraId="6BB165B8" w14:textId="77777777" w:rsidR="005427EE" w:rsidRPr="0096393B" w:rsidRDefault="005427EE" w:rsidP="00894D57">
            <w:pPr>
              <w:pStyle w:val="ListParagraph"/>
              <w:numPr>
                <w:ilvl w:val="0"/>
                <w:numId w:val="9"/>
              </w:numPr>
              <w:rPr>
                <w:rFonts w:cstheme="minorHAnsi"/>
              </w:rPr>
            </w:pPr>
            <w:r w:rsidRPr="0096393B">
              <w:rPr>
                <w:rFonts w:eastAsia="Times New Roman" w:cstheme="minorHAnsi"/>
                <w:lang w:eastAsia="en-CA"/>
              </w:rPr>
              <w:t>The source water has a pH value between 6.5 and 9.0;</w:t>
            </w:r>
          </w:p>
        </w:tc>
        <w:tc>
          <w:tcPr>
            <w:tcW w:w="4515" w:type="dxa"/>
            <w:vMerge/>
            <w:shd w:val="clear" w:color="auto" w:fill="auto"/>
          </w:tcPr>
          <w:p w14:paraId="0F983BF5" w14:textId="77777777" w:rsidR="005427EE" w:rsidRPr="0096393B" w:rsidRDefault="005427EE" w:rsidP="00894D57">
            <w:pPr>
              <w:rPr>
                <w:rFonts w:cstheme="minorHAnsi"/>
              </w:rPr>
            </w:pPr>
          </w:p>
        </w:tc>
        <w:tc>
          <w:tcPr>
            <w:tcW w:w="4175" w:type="dxa"/>
          </w:tcPr>
          <w:p w14:paraId="77008898" w14:textId="77777777" w:rsidR="005427EE" w:rsidRPr="0096393B" w:rsidRDefault="005427EE" w:rsidP="00894D57">
            <w:pPr>
              <w:rPr>
                <w:rFonts w:cstheme="minorHAnsi"/>
              </w:rPr>
            </w:pPr>
          </w:p>
        </w:tc>
      </w:tr>
      <w:tr w:rsidR="005427EE" w:rsidRPr="000972B0" w14:paraId="66F34175" w14:textId="6A852DEC" w:rsidTr="0079698B">
        <w:tc>
          <w:tcPr>
            <w:tcW w:w="8332" w:type="dxa"/>
            <w:shd w:val="clear" w:color="auto" w:fill="D9D9D9" w:themeFill="background1" w:themeFillShade="D9"/>
          </w:tcPr>
          <w:p w14:paraId="79E109F9" w14:textId="77777777" w:rsidR="005427EE" w:rsidRPr="0096393B" w:rsidRDefault="005427EE" w:rsidP="00894D57">
            <w:pPr>
              <w:rPr>
                <w:rFonts w:cstheme="minorHAnsi"/>
              </w:rPr>
            </w:pPr>
            <w:r w:rsidRPr="0096393B">
              <w:rPr>
                <w:rFonts w:cstheme="minorHAnsi"/>
                <w:color w:val="FF0000"/>
              </w:rPr>
              <w:t>DELETE</w:t>
            </w:r>
          </w:p>
        </w:tc>
        <w:tc>
          <w:tcPr>
            <w:tcW w:w="6008" w:type="dxa"/>
            <w:shd w:val="clear" w:color="auto" w:fill="D9D9D9" w:themeFill="background1" w:themeFillShade="D9"/>
          </w:tcPr>
          <w:p w14:paraId="494883D3" w14:textId="77777777" w:rsidR="005427EE" w:rsidRPr="0096393B" w:rsidRDefault="005427EE" w:rsidP="00894D57">
            <w:pPr>
              <w:pStyle w:val="ListParagraph"/>
              <w:numPr>
                <w:ilvl w:val="0"/>
                <w:numId w:val="9"/>
              </w:numPr>
              <w:rPr>
                <w:rFonts w:cstheme="minorHAnsi"/>
              </w:rPr>
            </w:pPr>
            <w:r w:rsidRPr="0096393B">
              <w:rPr>
                <w:rFonts w:eastAsia="Times New Roman" w:cstheme="minorHAnsi"/>
                <w:lang w:eastAsia="en-CA"/>
              </w:rPr>
              <w:t>The source water has no hydrocarbon sheen;</w:t>
            </w:r>
          </w:p>
        </w:tc>
        <w:tc>
          <w:tcPr>
            <w:tcW w:w="4515" w:type="dxa"/>
            <w:vMerge/>
            <w:shd w:val="clear" w:color="auto" w:fill="auto"/>
          </w:tcPr>
          <w:p w14:paraId="7DF624EB" w14:textId="77777777" w:rsidR="005427EE" w:rsidRPr="0096393B" w:rsidRDefault="005427EE" w:rsidP="00894D57">
            <w:pPr>
              <w:rPr>
                <w:rFonts w:cstheme="minorHAnsi"/>
              </w:rPr>
            </w:pPr>
          </w:p>
        </w:tc>
        <w:tc>
          <w:tcPr>
            <w:tcW w:w="4175" w:type="dxa"/>
          </w:tcPr>
          <w:p w14:paraId="123F9692" w14:textId="77777777" w:rsidR="005427EE" w:rsidRPr="0096393B" w:rsidRDefault="005427EE" w:rsidP="00894D57">
            <w:pPr>
              <w:rPr>
                <w:rFonts w:cstheme="minorHAnsi"/>
              </w:rPr>
            </w:pPr>
          </w:p>
        </w:tc>
      </w:tr>
      <w:tr w:rsidR="005427EE" w:rsidRPr="000972B0" w14:paraId="156B93E6" w14:textId="2C801EBB" w:rsidTr="0079698B">
        <w:tc>
          <w:tcPr>
            <w:tcW w:w="8332" w:type="dxa"/>
            <w:shd w:val="clear" w:color="auto" w:fill="D9D9D9" w:themeFill="background1" w:themeFillShade="D9"/>
          </w:tcPr>
          <w:p w14:paraId="1D230989" w14:textId="77777777" w:rsidR="005427EE" w:rsidRPr="0096393B" w:rsidRDefault="005427EE" w:rsidP="00894D57">
            <w:pPr>
              <w:rPr>
                <w:rFonts w:cstheme="minorHAnsi"/>
              </w:rPr>
            </w:pPr>
            <w:r w:rsidRPr="0096393B">
              <w:rPr>
                <w:rFonts w:cstheme="minorHAnsi"/>
                <w:color w:val="FF0000"/>
              </w:rPr>
              <w:t>DELETE</w:t>
            </w:r>
          </w:p>
        </w:tc>
        <w:tc>
          <w:tcPr>
            <w:tcW w:w="6008" w:type="dxa"/>
            <w:shd w:val="clear" w:color="auto" w:fill="D9D9D9" w:themeFill="background1" w:themeFillShade="D9"/>
          </w:tcPr>
          <w:p w14:paraId="6431930D" w14:textId="77777777" w:rsidR="005427EE" w:rsidRPr="0096393B" w:rsidRDefault="005427EE" w:rsidP="00894D57">
            <w:pPr>
              <w:pStyle w:val="ListParagraph"/>
              <w:numPr>
                <w:ilvl w:val="0"/>
                <w:numId w:val="9"/>
              </w:numPr>
              <w:rPr>
                <w:rFonts w:cstheme="minorHAnsi"/>
              </w:rPr>
            </w:pPr>
            <w:r w:rsidRPr="0096393B">
              <w:rPr>
                <w:rFonts w:eastAsia="Times New Roman" w:cstheme="minorHAnsi"/>
                <w:lang w:eastAsia="en-CA"/>
              </w:rPr>
              <w:t>The source water does not contain any of the following: municipal wastewater; water affected by an industrial process; produced or process water from an oil or gas activity;</w:t>
            </w:r>
          </w:p>
        </w:tc>
        <w:tc>
          <w:tcPr>
            <w:tcW w:w="4515" w:type="dxa"/>
            <w:vMerge/>
            <w:shd w:val="clear" w:color="auto" w:fill="auto"/>
          </w:tcPr>
          <w:p w14:paraId="5CE34219" w14:textId="77777777" w:rsidR="005427EE" w:rsidRPr="0096393B" w:rsidRDefault="005427EE" w:rsidP="00894D57">
            <w:pPr>
              <w:rPr>
                <w:rFonts w:cstheme="minorHAnsi"/>
              </w:rPr>
            </w:pPr>
          </w:p>
        </w:tc>
        <w:tc>
          <w:tcPr>
            <w:tcW w:w="4175" w:type="dxa"/>
          </w:tcPr>
          <w:p w14:paraId="4A27AE8B" w14:textId="77777777" w:rsidR="005427EE" w:rsidRPr="0096393B" w:rsidRDefault="005427EE" w:rsidP="00894D57">
            <w:pPr>
              <w:rPr>
                <w:rFonts w:cstheme="minorHAnsi"/>
              </w:rPr>
            </w:pPr>
          </w:p>
        </w:tc>
      </w:tr>
      <w:tr w:rsidR="005427EE" w:rsidRPr="000972B0" w14:paraId="2EEF252B" w14:textId="6F5FF6B1" w:rsidTr="0079698B">
        <w:tc>
          <w:tcPr>
            <w:tcW w:w="8332" w:type="dxa"/>
            <w:shd w:val="clear" w:color="auto" w:fill="D9D9D9" w:themeFill="background1" w:themeFillShade="D9"/>
          </w:tcPr>
          <w:p w14:paraId="5B1597B9" w14:textId="77777777" w:rsidR="005427EE" w:rsidRPr="0096393B" w:rsidRDefault="005427EE" w:rsidP="00894D57">
            <w:pPr>
              <w:rPr>
                <w:rFonts w:cstheme="minorHAnsi"/>
              </w:rPr>
            </w:pPr>
            <w:r w:rsidRPr="0096393B">
              <w:rPr>
                <w:rFonts w:cstheme="minorHAnsi"/>
                <w:color w:val="FF0000"/>
              </w:rPr>
              <w:t>DELETE</w:t>
            </w:r>
          </w:p>
        </w:tc>
        <w:tc>
          <w:tcPr>
            <w:tcW w:w="6008" w:type="dxa"/>
            <w:shd w:val="clear" w:color="auto" w:fill="D9D9D9" w:themeFill="background1" w:themeFillShade="D9"/>
          </w:tcPr>
          <w:p w14:paraId="666A84BF" w14:textId="77777777" w:rsidR="005427EE" w:rsidRPr="0096393B" w:rsidRDefault="005427EE" w:rsidP="00894D57">
            <w:pPr>
              <w:pStyle w:val="ListParagraph"/>
              <w:numPr>
                <w:ilvl w:val="0"/>
                <w:numId w:val="9"/>
              </w:numPr>
              <w:rPr>
                <w:rFonts w:eastAsia="Times New Roman" w:cstheme="minorHAnsi"/>
                <w:lang w:eastAsia="en-CA"/>
              </w:rPr>
            </w:pPr>
            <w:r w:rsidRPr="0096393B">
              <w:rPr>
                <w:rFonts w:eastAsia="Times New Roman" w:cstheme="minorHAnsi"/>
                <w:lang w:eastAsia="en-CA"/>
              </w:rPr>
              <w:t xml:space="preserve">No chemical will be added to the source water or to the water at any time during transport in the pipeline </w:t>
            </w:r>
          </w:p>
        </w:tc>
        <w:tc>
          <w:tcPr>
            <w:tcW w:w="4515" w:type="dxa"/>
            <w:vMerge/>
            <w:shd w:val="clear" w:color="auto" w:fill="auto"/>
          </w:tcPr>
          <w:p w14:paraId="1F738CD9" w14:textId="77777777" w:rsidR="005427EE" w:rsidRPr="0096393B" w:rsidRDefault="005427EE" w:rsidP="00894D57">
            <w:pPr>
              <w:rPr>
                <w:rFonts w:cstheme="minorHAnsi"/>
              </w:rPr>
            </w:pPr>
          </w:p>
        </w:tc>
        <w:tc>
          <w:tcPr>
            <w:tcW w:w="4175" w:type="dxa"/>
          </w:tcPr>
          <w:p w14:paraId="4F87C93B" w14:textId="77777777" w:rsidR="005427EE" w:rsidRPr="0096393B" w:rsidRDefault="005427EE" w:rsidP="00894D57">
            <w:pPr>
              <w:rPr>
                <w:rFonts w:cstheme="minorHAnsi"/>
              </w:rPr>
            </w:pPr>
          </w:p>
        </w:tc>
      </w:tr>
      <w:tr w:rsidR="005427EE" w:rsidRPr="000972B0" w14:paraId="0F6CF639" w14:textId="273FA9B0" w:rsidTr="0079698B">
        <w:tc>
          <w:tcPr>
            <w:tcW w:w="8332" w:type="dxa"/>
          </w:tcPr>
          <w:p w14:paraId="2771AF46" w14:textId="77777777" w:rsidR="005427EE" w:rsidRPr="004159A0" w:rsidRDefault="005427EE" w:rsidP="00894D57">
            <w:pPr>
              <w:pStyle w:val="Heading2"/>
              <w:outlineLvl w:val="1"/>
              <w:rPr>
                <w:rFonts w:cstheme="minorHAnsi"/>
                <w:b/>
              </w:rPr>
            </w:pPr>
          </w:p>
        </w:tc>
        <w:tc>
          <w:tcPr>
            <w:tcW w:w="6008" w:type="dxa"/>
          </w:tcPr>
          <w:p w14:paraId="4F5DE34D" w14:textId="77777777" w:rsidR="005427EE" w:rsidRPr="004159A0" w:rsidRDefault="005427EE" w:rsidP="00894D57">
            <w:pPr>
              <w:rPr>
                <w:rFonts w:cstheme="minorHAnsi"/>
                <w:b/>
              </w:rPr>
            </w:pPr>
            <w:r w:rsidRPr="004159A0">
              <w:rPr>
                <w:rFonts w:eastAsia="Times New Roman"/>
                <w:b/>
                <w:lang w:eastAsia="en-CA"/>
              </w:rPr>
              <w:t>Survey Right of Way Boundaries</w:t>
            </w:r>
          </w:p>
        </w:tc>
        <w:tc>
          <w:tcPr>
            <w:tcW w:w="4515" w:type="dxa"/>
          </w:tcPr>
          <w:p w14:paraId="5FE5D6C4" w14:textId="77777777" w:rsidR="005427EE" w:rsidRPr="000972B0" w:rsidRDefault="005427EE" w:rsidP="00894D57">
            <w:pPr>
              <w:rPr>
                <w:rFonts w:cstheme="minorHAnsi"/>
              </w:rPr>
            </w:pPr>
          </w:p>
        </w:tc>
        <w:tc>
          <w:tcPr>
            <w:tcW w:w="4175" w:type="dxa"/>
          </w:tcPr>
          <w:p w14:paraId="505D82D4" w14:textId="77777777" w:rsidR="005427EE" w:rsidRPr="000972B0" w:rsidRDefault="005427EE" w:rsidP="00894D57">
            <w:pPr>
              <w:rPr>
                <w:rFonts w:cstheme="minorHAnsi"/>
              </w:rPr>
            </w:pPr>
          </w:p>
        </w:tc>
      </w:tr>
      <w:tr w:rsidR="005427EE" w:rsidRPr="000972B0" w14:paraId="35A62A9F" w14:textId="2E70DA34" w:rsidTr="0079698B">
        <w:tc>
          <w:tcPr>
            <w:tcW w:w="8332" w:type="dxa"/>
          </w:tcPr>
          <w:p w14:paraId="622E9417" w14:textId="77777777" w:rsidR="005427EE" w:rsidRPr="008E166D" w:rsidRDefault="005427EE" w:rsidP="00894D57">
            <w:pPr>
              <w:rPr>
                <w:rFonts w:cstheme="minorHAnsi"/>
                <w:color w:val="FF0000"/>
              </w:rPr>
            </w:pPr>
          </w:p>
        </w:tc>
        <w:tc>
          <w:tcPr>
            <w:tcW w:w="6008" w:type="dxa"/>
          </w:tcPr>
          <w:p w14:paraId="2FF416B7" w14:textId="77777777" w:rsidR="005427EE" w:rsidRPr="0096393B" w:rsidRDefault="005427EE" w:rsidP="00894D57">
            <w:pPr>
              <w:rPr>
                <w:rFonts w:cstheme="minorHAnsi"/>
              </w:rPr>
            </w:pPr>
            <w:r>
              <w:rPr>
                <w:rFonts w:eastAsia="Times New Roman" w:cstheme="minorHAnsi"/>
                <w:lang w:eastAsia="en-CA"/>
              </w:rPr>
              <w:t>4</w:t>
            </w:r>
            <w:r w:rsidRPr="0096393B">
              <w:rPr>
                <w:rFonts w:eastAsia="Times New Roman" w:cstheme="minorHAnsi"/>
                <w:lang w:eastAsia="en-CA"/>
              </w:rPr>
              <w:t>(1) The applicant for a licence shall ensure that right of way boundaries for the pipeline are surveyed in accordance with the Surveys Act before the commencement of construction.</w:t>
            </w:r>
          </w:p>
        </w:tc>
        <w:tc>
          <w:tcPr>
            <w:tcW w:w="4515" w:type="dxa"/>
          </w:tcPr>
          <w:p w14:paraId="42183496" w14:textId="77777777" w:rsidR="005427EE" w:rsidRPr="0096393B" w:rsidRDefault="005427EE" w:rsidP="00894D57">
            <w:pPr>
              <w:rPr>
                <w:rFonts w:cstheme="minorHAnsi"/>
              </w:rPr>
            </w:pPr>
            <w:r>
              <w:rPr>
                <w:rFonts w:cstheme="minorHAnsi"/>
              </w:rPr>
              <w:t xml:space="preserve"> </w:t>
            </w:r>
          </w:p>
        </w:tc>
        <w:tc>
          <w:tcPr>
            <w:tcW w:w="4175" w:type="dxa"/>
          </w:tcPr>
          <w:p w14:paraId="3A6FD8E7" w14:textId="77777777" w:rsidR="005427EE" w:rsidRDefault="005427EE" w:rsidP="00894D57">
            <w:pPr>
              <w:rPr>
                <w:rFonts w:cstheme="minorHAnsi"/>
              </w:rPr>
            </w:pPr>
          </w:p>
        </w:tc>
      </w:tr>
      <w:tr w:rsidR="005427EE" w:rsidRPr="000972B0" w14:paraId="3DD88A91" w14:textId="6FE0F1DA" w:rsidTr="0079698B">
        <w:tc>
          <w:tcPr>
            <w:tcW w:w="8332" w:type="dxa"/>
          </w:tcPr>
          <w:p w14:paraId="42BDDE38" w14:textId="77777777" w:rsidR="005427EE" w:rsidRPr="0096393B" w:rsidRDefault="005427EE" w:rsidP="00894D57">
            <w:pPr>
              <w:rPr>
                <w:rFonts w:cstheme="minorHAnsi"/>
              </w:rPr>
            </w:pPr>
          </w:p>
        </w:tc>
        <w:tc>
          <w:tcPr>
            <w:tcW w:w="6008" w:type="dxa"/>
          </w:tcPr>
          <w:p w14:paraId="0902D6A0" w14:textId="77777777" w:rsidR="005427EE" w:rsidRPr="0096393B" w:rsidRDefault="005427EE" w:rsidP="00894D57">
            <w:pPr>
              <w:rPr>
                <w:rFonts w:cstheme="minorHAnsi"/>
              </w:rPr>
            </w:pPr>
            <w:r w:rsidRPr="0096393B">
              <w:rPr>
                <w:rFonts w:eastAsia="Times New Roman" w:cstheme="minorHAnsi"/>
                <w:lang w:eastAsia="en-CA"/>
              </w:rPr>
              <w:t>(2) An applicant or licensee is exempt from the requirements of subsection (1) with respect to repairs or modifications to a pipeline within the existing right of way unless the repairs or modifications require an additional right of way.</w:t>
            </w:r>
          </w:p>
        </w:tc>
        <w:tc>
          <w:tcPr>
            <w:tcW w:w="4515" w:type="dxa"/>
          </w:tcPr>
          <w:p w14:paraId="4CF06827" w14:textId="77777777" w:rsidR="005427EE" w:rsidRPr="0096393B" w:rsidRDefault="005427EE" w:rsidP="00894D57">
            <w:pPr>
              <w:rPr>
                <w:rFonts w:cstheme="minorHAnsi"/>
              </w:rPr>
            </w:pPr>
          </w:p>
        </w:tc>
        <w:tc>
          <w:tcPr>
            <w:tcW w:w="4175" w:type="dxa"/>
          </w:tcPr>
          <w:p w14:paraId="23AB3388" w14:textId="77777777" w:rsidR="005427EE" w:rsidRPr="0096393B" w:rsidRDefault="005427EE" w:rsidP="00894D57">
            <w:pPr>
              <w:rPr>
                <w:rFonts w:cstheme="minorHAnsi"/>
              </w:rPr>
            </w:pPr>
          </w:p>
        </w:tc>
      </w:tr>
      <w:tr w:rsidR="005427EE" w:rsidRPr="000972B0" w14:paraId="6140A4F4" w14:textId="79E49B48" w:rsidTr="0079698B">
        <w:tc>
          <w:tcPr>
            <w:tcW w:w="8332" w:type="dxa"/>
          </w:tcPr>
          <w:p w14:paraId="3748B3D1" w14:textId="77777777" w:rsidR="005427EE" w:rsidRPr="0096393B" w:rsidRDefault="005427EE" w:rsidP="00894D57">
            <w:pPr>
              <w:rPr>
                <w:rFonts w:eastAsia="Times New Roman" w:cstheme="minorHAnsi"/>
                <w:lang w:eastAsia="en-CA"/>
              </w:rPr>
            </w:pPr>
          </w:p>
        </w:tc>
        <w:tc>
          <w:tcPr>
            <w:tcW w:w="6008" w:type="dxa"/>
          </w:tcPr>
          <w:p w14:paraId="7B273C47" w14:textId="77777777" w:rsidR="005427EE" w:rsidRPr="0096393B" w:rsidRDefault="005427EE" w:rsidP="00894D57">
            <w:pPr>
              <w:rPr>
                <w:rFonts w:eastAsia="Times New Roman" w:cstheme="minorHAnsi"/>
                <w:lang w:eastAsia="en-CA"/>
              </w:rPr>
            </w:pPr>
            <w:r w:rsidRPr="0096393B">
              <w:rPr>
                <w:rFonts w:eastAsia="Times New Roman" w:cstheme="minorHAnsi"/>
                <w:lang w:eastAsia="en-CA"/>
              </w:rPr>
              <w:t>(3) The Regulator may exempt an applicant or licensee from the requirements of subsection (1) or (2) in exceptional circumstances.</w:t>
            </w:r>
          </w:p>
        </w:tc>
        <w:tc>
          <w:tcPr>
            <w:tcW w:w="4515" w:type="dxa"/>
          </w:tcPr>
          <w:p w14:paraId="2B406A74" w14:textId="77777777" w:rsidR="005427EE" w:rsidRPr="0096393B" w:rsidRDefault="005427EE" w:rsidP="00894D57">
            <w:pPr>
              <w:rPr>
                <w:rFonts w:cstheme="minorHAnsi"/>
              </w:rPr>
            </w:pPr>
          </w:p>
        </w:tc>
        <w:tc>
          <w:tcPr>
            <w:tcW w:w="4175" w:type="dxa"/>
          </w:tcPr>
          <w:p w14:paraId="5225FFCF" w14:textId="77777777" w:rsidR="005427EE" w:rsidRPr="0096393B" w:rsidRDefault="005427EE" w:rsidP="00894D57">
            <w:pPr>
              <w:rPr>
                <w:rFonts w:cstheme="minorHAnsi"/>
              </w:rPr>
            </w:pPr>
          </w:p>
        </w:tc>
      </w:tr>
      <w:tr w:rsidR="005427EE" w:rsidRPr="000972B0" w14:paraId="31A6685F" w14:textId="16D37C59" w:rsidTr="0079698B">
        <w:tc>
          <w:tcPr>
            <w:tcW w:w="8332" w:type="dxa"/>
          </w:tcPr>
          <w:p w14:paraId="0805030E" w14:textId="77777777" w:rsidR="005427EE" w:rsidRPr="000972B0" w:rsidRDefault="005427EE" w:rsidP="00894D57">
            <w:pPr>
              <w:pStyle w:val="Heading2"/>
              <w:outlineLvl w:val="1"/>
              <w:rPr>
                <w:rFonts w:cstheme="minorHAnsi"/>
              </w:rPr>
            </w:pPr>
          </w:p>
        </w:tc>
        <w:tc>
          <w:tcPr>
            <w:tcW w:w="6008" w:type="dxa"/>
          </w:tcPr>
          <w:p w14:paraId="4352DE77" w14:textId="77777777" w:rsidR="005427EE" w:rsidRPr="004159A0" w:rsidRDefault="005427EE" w:rsidP="00894D57">
            <w:pPr>
              <w:rPr>
                <w:rFonts w:cstheme="minorHAnsi"/>
                <w:b/>
              </w:rPr>
            </w:pPr>
            <w:r w:rsidRPr="004159A0">
              <w:rPr>
                <w:rFonts w:eastAsia="Times New Roman"/>
                <w:b/>
                <w:lang w:eastAsia="en-CA"/>
              </w:rPr>
              <w:t>Notice to Regulator of delay or failure to complete licensed work</w:t>
            </w:r>
            <w:r w:rsidRPr="004159A0">
              <w:rPr>
                <w:rFonts w:eastAsia="Times New Roman"/>
                <w:b/>
                <w:sz w:val="20"/>
                <w:szCs w:val="20"/>
                <w:lang w:eastAsia="en-CA"/>
              </w:rPr>
              <w:t> </w:t>
            </w:r>
          </w:p>
        </w:tc>
        <w:tc>
          <w:tcPr>
            <w:tcW w:w="4515" w:type="dxa"/>
          </w:tcPr>
          <w:p w14:paraId="5D2D65C7" w14:textId="77777777" w:rsidR="005427EE" w:rsidRPr="000972B0" w:rsidRDefault="005427EE" w:rsidP="00894D57">
            <w:pPr>
              <w:rPr>
                <w:rFonts w:cstheme="minorHAnsi"/>
              </w:rPr>
            </w:pPr>
          </w:p>
        </w:tc>
        <w:tc>
          <w:tcPr>
            <w:tcW w:w="4175" w:type="dxa"/>
          </w:tcPr>
          <w:p w14:paraId="4A561522" w14:textId="77777777" w:rsidR="005427EE" w:rsidRPr="000972B0" w:rsidRDefault="005427EE" w:rsidP="00894D57">
            <w:pPr>
              <w:rPr>
                <w:rFonts w:cstheme="minorHAnsi"/>
              </w:rPr>
            </w:pPr>
          </w:p>
        </w:tc>
      </w:tr>
      <w:tr w:rsidR="005427EE" w:rsidRPr="000972B0" w14:paraId="601D36CE" w14:textId="63759908" w:rsidTr="0079698B">
        <w:tc>
          <w:tcPr>
            <w:tcW w:w="8332" w:type="dxa"/>
          </w:tcPr>
          <w:p w14:paraId="57FEDFA0" w14:textId="77777777" w:rsidR="005427EE" w:rsidRPr="0096393B" w:rsidRDefault="005427EE" w:rsidP="00894D57">
            <w:pPr>
              <w:rPr>
                <w:rFonts w:cstheme="minorHAnsi"/>
              </w:rPr>
            </w:pPr>
            <w:r w:rsidRPr="0096393B">
              <w:rPr>
                <w:rFonts w:eastAsia="Times New Roman" w:cstheme="minorHAnsi"/>
                <w:lang w:eastAsia="en-CA"/>
              </w:rPr>
              <w:t>5(1) If the work on a pipeline for which a licence has been issued will not be commenced prior to an expiry date set out in the licence, the licensee shall notify the Regulator at least 30 days prior to the expiry date</w:t>
            </w:r>
            <w:r>
              <w:rPr>
                <w:rFonts w:eastAsia="Times New Roman" w:cstheme="minorHAnsi"/>
                <w:lang w:eastAsia="en-CA"/>
              </w:rPr>
              <w:t xml:space="preserve"> </w:t>
            </w:r>
            <w:r w:rsidRPr="00F53392">
              <w:rPr>
                <w:rFonts w:eastAsia="Times New Roman" w:cstheme="minorHAnsi"/>
                <w:color w:val="FF0000"/>
                <w:lang w:eastAsia="en-CA"/>
              </w:rPr>
              <w:t>and request an extension</w:t>
            </w:r>
            <w:r>
              <w:rPr>
                <w:rFonts w:eastAsia="Times New Roman" w:cstheme="minorHAnsi"/>
                <w:color w:val="FF0000"/>
                <w:lang w:eastAsia="en-CA"/>
              </w:rPr>
              <w:t xml:space="preserve"> or cancel the licence</w:t>
            </w:r>
            <w:r w:rsidRPr="00F53392">
              <w:rPr>
                <w:rFonts w:eastAsia="Times New Roman" w:cstheme="minorHAnsi"/>
                <w:color w:val="FF0000"/>
                <w:lang w:eastAsia="en-CA"/>
              </w:rPr>
              <w:t xml:space="preserve"> </w:t>
            </w:r>
            <w:r w:rsidRPr="0096393B">
              <w:rPr>
                <w:rFonts w:eastAsia="Times New Roman" w:cstheme="minorHAnsi"/>
                <w:lang w:eastAsia="en-CA"/>
              </w:rPr>
              <w:t>in accordance with the requirements of Directive 056.</w:t>
            </w:r>
          </w:p>
        </w:tc>
        <w:tc>
          <w:tcPr>
            <w:tcW w:w="6008" w:type="dxa"/>
          </w:tcPr>
          <w:p w14:paraId="67D5D22B" w14:textId="77777777" w:rsidR="005427EE" w:rsidRPr="0096393B" w:rsidRDefault="005427EE" w:rsidP="00894D57">
            <w:pPr>
              <w:rPr>
                <w:rFonts w:cstheme="minorHAnsi"/>
              </w:rPr>
            </w:pPr>
            <w:r w:rsidRPr="0096393B">
              <w:rPr>
                <w:rFonts w:eastAsia="Times New Roman" w:cstheme="minorHAnsi"/>
                <w:lang w:eastAsia="en-CA"/>
              </w:rPr>
              <w:t>5(1) If the work on a pipeline for which a licence has been issued will not be commenced prior to an expiry date set out in the licence, the licensee shall notify the Regulator at least 30 days prior to the expiry date in accordance with the requirements of Directive 056.</w:t>
            </w:r>
          </w:p>
        </w:tc>
        <w:tc>
          <w:tcPr>
            <w:tcW w:w="4515" w:type="dxa"/>
          </w:tcPr>
          <w:p w14:paraId="10EC9BAF" w14:textId="77777777" w:rsidR="005427EE" w:rsidRPr="0096393B" w:rsidRDefault="005427EE" w:rsidP="00894D57">
            <w:pPr>
              <w:rPr>
                <w:rFonts w:cstheme="minorHAnsi"/>
              </w:rPr>
            </w:pPr>
            <w:r>
              <w:rPr>
                <w:rFonts w:cstheme="minorHAnsi"/>
              </w:rPr>
              <w:t xml:space="preserve">Proposed change to clarify the appropriate actions licensees are expected to complete. </w:t>
            </w:r>
          </w:p>
        </w:tc>
        <w:tc>
          <w:tcPr>
            <w:tcW w:w="4175" w:type="dxa"/>
          </w:tcPr>
          <w:p w14:paraId="317CC663" w14:textId="77777777" w:rsidR="005427EE" w:rsidRDefault="005427EE" w:rsidP="00894D57">
            <w:pPr>
              <w:rPr>
                <w:rFonts w:cstheme="minorHAnsi"/>
              </w:rPr>
            </w:pPr>
          </w:p>
        </w:tc>
      </w:tr>
      <w:tr w:rsidR="005427EE" w:rsidRPr="000972B0" w14:paraId="4B80AC7B" w14:textId="1AD38ED2" w:rsidTr="0079698B">
        <w:tc>
          <w:tcPr>
            <w:tcW w:w="8332" w:type="dxa"/>
          </w:tcPr>
          <w:p w14:paraId="5BCC5972" w14:textId="77777777" w:rsidR="005427EE" w:rsidRPr="0096393B" w:rsidRDefault="005427EE" w:rsidP="00894D57">
            <w:pPr>
              <w:rPr>
                <w:rFonts w:cstheme="minorHAnsi"/>
              </w:rPr>
            </w:pPr>
            <w:r w:rsidRPr="0096393B">
              <w:rPr>
                <w:rFonts w:eastAsia="Times New Roman" w:cstheme="minorHAnsi"/>
                <w:lang w:eastAsia="en-CA"/>
              </w:rPr>
              <w:t>(2) If the work on a pipeline for which a licence has been issued will not be commenced or completed, the licensee shall notify the Regulator</w:t>
            </w:r>
            <w:r>
              <w:rPr>
                <w:rFonts w:eastAsia="Times New Roman" w:cstheme="minorHAnsi"/>
                <w:lang w:eastAsia="en-CA"/>
              </w:rPr>
              <w:t xml:space="preserve"> </w:t>
            </w:r>
            <w:r w:rsidRPr="00ED1C4D">
              <w:rPr>
                <w:rFonts w:eastAsia="Times New Roman" w:cstheme="minorHAnsi"/>
                <w:color w:val="FF0000"/>
                <w:lang w:eastAsia="en-CA"/>
              </w:rPr>
              <w:t xml:space="preserve">at least 30 days prior to the </w:t>
            </w:r>
            <w:r>
              <w:rPr>
                <w:rFonts w:eastAsia="Times New Roman" w:cstheme="minorHAnsi"/>
                <w:color w:val="FF0000"/>
                <w:lang w:eastAsia="en-CA"/>
              </w:rPr>
              <w:t xml:space="preserve">license </w:t>
            </w:r>
            <w:r w:rsidRPr="00ED1C4D">
              <w:rPr>
                <w:rFonts w:eastAsia="Times New Roman" w:cstheme="minorHAnsi"/>
                <w:color w:val="FF0000"/>
                <w:lang w:eastAsia="en-CA"/>
              </w:rPr>
              <w:t xml:space="preserve">expiry date </w:t>
            </w:r>
            <w:r>
              <w:rPr>
                <w:rFonts w:eastAsia="Times New Roman" w:cstheme="minorHAnsi"/>
                <w:color w:val="FF0000"/>
                <w:lang w:eastAsia="en-CA"/>
              </w:rPr>
              <w:t xml:space="preserve">and request an extension or cancel the licence </w:t>
            </w:r>
            <w:r w:rsidRPr="0096393B">
              <w:rPr>
                <w:rFonts w:eastAsia="Times New Roman" w:cstheme="minorHAnsi"/>
                <w:lang w:eastAsia="en-CA"/>
              </w:rPr>
              <w:t>in accordance with the requirements of Directive 056.</w:t>
            </w:r>
          </w:p>
        </w:tc>
        <w:tc>
          <w:tcPr>
            <w:tcW w:w="6008" w:type="dxa"/>
          </w:tcPr>
          <w:p w14:paraId="499057BC" w14:textId="77777777" w:rsidR="005427EE" w:rsidRPr="0096393B" w:rsidRDefault="005427EE" w:rsidP="00894D57">
            <w:pPr>
              <w:rPr>
                <w:rFonts w:cstheme="minorHAnsi"/>
              </w:rPr>
            </w:pPr>
            <w:r w:rsidRPr="0096393B">
              <w:rPr>
                <w:rFonts w:eastAsia="Times New Roman" w:cstheme="minorHAnsi"/>
                <w:lang w:eastAsia="en-CA"/>
              </w:rPr>
              <w:t>(2) If the work on a pipeline for which a licence has been issued will not be commenced or completed, the licensee shall notify the Regulator in accordance with the requirements of Directive 056.</w:t>
            </w:r>
          </w:p>
        </w:tc>
        <w:tc>
          <w:tcPr>
            <w:tcW w:w="4515" w:type="dxa"/>
          </w:tcPr>
          <w:p w14:paraId="4182A1A9" w14:textId="77777777" w:rsidR="005427EE" w:rsidRPr="0096393B" w:rsidRDefault="005427EE" w:rsidP="00894D57">
            <w:pPr>
              <w:rPr>
                <w:rFonts w:cstheme="minorHAnsi"/>
              </w:rPr>
            </w:pPr>
            <w:r>
              <w:rPr>
                <w:rFonts w:cstheme="minorHAnsi"/>
              </w:rPr>
              <w:t>Proposed change to be c</w:t>
            </w:r>
            <w:r w:rsidRPr="00333348">
              <w:rPr>
                <w:rFonts w:cstheme="minorHAnsi"/>
              </w:rPr>
              <w:t>onsisten</w:t>
            </w:r>
            <w:r>
              <w:rPr>
                <w:rFonts w:cstheme="minorHAnsi"/>
              </w:rPr>
              <w:t xml:space="preserve">t </w:t>
            </w:r>
            <w:r w:rsidRPr="00333348">
              <w:rPr>
                <w:rFonts w:cstheme="minorHAnsi"/>
              </w:rPr>
              <w:t xml:space="preserve">with the 30 days </w:t>
            </w:r>
            <w:r>
              <w:rPr>
                <w:rFonts w:cstheme="minorHAnsi"/>
              </w:rPr>
              <w:t xml:space="preserve">requirement contained </w:t>
            </w:r>
            <w:r w:rsidRPr="00333348">
              <w:rPr>
                <w:rFonts w:cstheme="minorHAnsi"/>
              </w:rPr>
              <w:t>in 5(1) and 5(3).</w:t>
            </w:r>
          </w:p>
        </w:tc>
        <w:tc>
          <w:tcPr>
            <w:tcW w:w="4175" w:type="dxa"/>
          </w:tcPr>
          <w:p w14:paraId="411AD360" w14:textId="77777777" w:rsidR="005427EE" w:rsidRDefault="005427EE" w:rsidP="00894D57">
            <w:pPr>
              <w:rPr>
                <w:rFonts w:cstheme="minorHAnsi"/>
              </w:rPr>
            </w:pPr>
          </w:p>
        </w:tc>
      </w:tr>
      <w:tr w:rsidR="005427EE" w:rsidRPr="000972B0" w14:paraId="2D4175BF" w14:textId="3D2BCF7C" w:rsidTr="0079698B">
        <w:tc>
          <w:tcPr>
            <w:tcW w:w="8332" w:type="dxa"/>
          </w:tcPr>
          <w:p w14:paraId="2265CD97" w14:textId="77777777" w:rsidR="005427EE" w:rsidRPr="0096393B" w:rsidRDefault="005427EE" w:rsidP="00894D57">
            <w:pPr>
              <w:rPr>
                <w:rFonts w:eastAsia="Times New Roman" w:cstheme="minorHAnsi"/>
                <w:color w:val="FF0000"/>
                <w:lang w:eastAsia="en-CA"/>
              </w:rPr>
            </w:pPr>
            <w:r w:rsidRPr="0096393B">
              <w:rPr>
                <w:rFonts w:eastAsia="Times New Roman" w:cstheme="minorHAnsi"/>
                <w:color w:val="FF0000"/>
                <w:lang w:eastAsia="en-CA"/>
              </w:rPr>
              <w:t>(</w:t>
            </w:r>
            <w:r>
              <w:rPr>
                <w:rFonts w:eastAsia="Times New Roman" w:cstheme="minorHAnsi"/>
                <w:color w:val="FF0000"/>
                <w:lang w:eastAsia="en-CA"/>
              </w:rPr>
              <w:t>3</w:t>
            </w:r>
            <w:r w:rsidRPr="0096393B">
              <w:rPr>
                <w:rFonts w:eastAsia="Times New Roman" w:cstheme="minorHAnsi"/>
                <w:color w:val="FF0000"/>
                <w:lang w:eastAsia="en-CA"/>
              </w:rPr>
              <w:t>) If the work on a pipeline for which a licence has been issued has commenced, but then ceased</w:t>
            </w:r>
            <w:r>
              <w:rPr>
                <w:rFonts w:eastAsia="Times New Roman" w:cstheme="minorHAnsi"/>
                <w:color w:val="FF0000"/>
                <w:lang w:eastAsia="en-CA"/>
              </w:rPr>
              <w:t xml:space="preserve"> so as to </w:t>
            </w:r>
            <w:r w:rsidRPr="0096393B">
              <w:rPr>
                <w:rFonts w:eastAsia="Times New Roman" w:cstheme="minorHAnsi"/>
                <w:color w:val="FF0000"/>
                <w:lang w:eastAsia="en-CA"/>
              </w:rPr>
              <w:t>extend the completion date to beyond the original licence expiry date</w:t>
            </w:r>
            <w:r>
              <w:rPr>
                <w:rFonts w:eastAsia="Times New Roman" w:cstheme="minorHAnsi"/>
                <w:color w:val="FF0000"/>
                <w:lang w:eastAsia="en-CA"/>
              </w:rPr>
              <w:t xml:space="preserve"> without an extension</w:t>
            </w:r>
            <w:r w:rsidRPr="0096393B">
              <w:rPr>
                <w:rFonts w:eastAsia="Times New Roman" w:cstheme="minorHAnsi"/>
                <w:color w:val="FF0000"/>
                <w:lang w:eastAsia="en-CA"/>
              </w:rPr>
              <w:t>, the licensee shall notify the Regulator in accordance with the requirements of Directive 056.</w:t>
            </w:r>
          </w:p>
        </w:tc>
        <w:tc>
          <w:tcPr>
            <w:tcW w:w="6008" w:type="dxa"/>
          </w:tcPr>
          <w:p w14:paraId="368CEAB4" w14:textId="77777777" w:rsidR="005427EE" w:rsidRPr="0096393B" w:rsidRDefault="005427EE" w:rsidP="00894D57">
            <w:pPr>
              <w:rPr>
                <w:rFonts w:cstheme="minorHAnsi"/>
                <w:color w:val="FF0000"/>
              </w:rPr>
            </w:pPr>
            <w:r w:rsidRPr="0096393B">
              <w:rPr>
                <w:rFonts w:cstheme="minorHAnsi"/>
                <w:color w:val="FF0000"/>
              </w:rPr>
              <w:t>NEW</w:t>
            </w:r>
          </w:p>
        </w:tc>
        <w:tc>
          <w:tcPr>
            <w:tcW w:w="4515" w:type="dxa"/>
          </w:tcPr>
          <w:p w14:paraId="5714D4DB" w14:textId="77777777" w:rsidR="005427EE" w:rsidRPr="00333348" w:rsidRDefault="005427EE" w:rsidP="00894D57">
            <w:pPr>
              <w:rPr>
                <w:rFonts w:eastAsia="Times New Roman" w:cstheme="minorHAnsi"/>
                <w:lang w:eastAsia="en-CA"/>
              </w:rPr>
            </w:pPr>
            <w:r>
              <w:rPr>
                <w:rFonts w:eastAsia="Times New Roman" w:cstheme="minorHAnsi"/>
                <w:lang w:eastAsia="en-CA"/>
              </w:rPr>
              <w:t xml:space="preserve">Proposed addition to clarify that </w:t>
            </w:r>
            <w:r w:rsidRPr="00333348">
              <w:rPr>
                <w:rFonts w:eastAsia="Times New Roman" w:cstheme="minorHAnsi"/>
                <w:lang w:eastAsia="en-CA"/>
              </w:rPr>
              <w:t xml:space="preserve">there is no subsequent requirement to advise the AER of the resumption of construction work that may have been halted or deferred.  </w:t>
            </w:r>
          </w:p>
          <w:p w14:paraId="5536AAC0" w14:textId="77777777" w:rsidR="005427EE" w:rsidRPr="0096393B" w:rsidRDefault="005427EE" w:rsidP="00894D57">
            <w:pPr>
              <w:rPr>
                <w:rFonts w:cstheme="minorHAnsi"/>
              </w:rPr>
            </w:pPr>
            <w:r>
              <w:rPr>
                <w:rFonts w:cstheme="minorHAnsi"/>
              </w:rPr>
              <w:t xml:space="preserve"> </w:t>
            </w:r>
          </w:p>
        </w:tc>
        <w:tc>
          <w:tcPr>
            <w:tcW w:w="4175" w:type="dxa"/>
          </w:tcPr>
          <w:p w14:paraId="54C39812" w14:textId="77777777" w:rsidR="005427EE" w:rsidRDefault="005427EE" w:rsidP="00894D57">
            <w:pPr>
              <w:rPr>
                <w:rFonts w:eastAsia="Times New Roman" w:cstheme="minorHAnsi"/>
                <w:lang w:eastAsia="en-CA"/>
              </w:rPr>
            </w:pPr>
          </w:p>
        </w:tc>
      </w:tr>
      <w:tr w:rsidR="005427EE" w:rsidRPr="000972B0" w14:paraId="7E5B0A3B" w14:textId="6EADC413" w:rsidTr="0079698B">
        <w:tc>
          <w:tcPr>
            <w:tcW w:w="8332" w:type="dxa"/>
          </w:tcPr>
          <w:p w14:paraId="434EECBD" w14:textId="77777777" w:rsidR="005427EE" w:rsidRPr="000972B0" w:rsidRDefault="005427EE" w:rsidP="00894D57">
            <w:pPr>
              <w:pStyle w:val="Heading2"/>
              <w:outlineLvl w:val="1"/>
              <w:rPr>
                <w:rFonts w:cstheme="minorHAnsi"/>
              </w:rPr>
            </w:pPr>
          </w:p>
        </w:tc>
        <w:tc>
          <w:tcPr>
            <w:tcW w:w="6008" w:type="dxa"/>
          </w:tcPr>
          <w:p w14:paraId="45DCEC05" w14:textId="77777777" w:rsidR="005427EE" w:rsidRPr="00CC4980" w:rsidRDefault="005427EE" w:rsidP="00894D57">
            <w:pPr>
              <w:rPr>
                <w:rFonts w:cstheme="minorHAnsi"/>
                <w:b/>
              </w:rPr>
            </w:pPr>
            <w:r w:rsidRPr="00CC4980">
              <w:rPr>
                <w:b/>
                <w:lang w:eastAsia="en-CA"/>
              </w:rPr>
              <w:t>Commencement of construction</w:t>
            </w:r>
            <w:r w:rsidRPr="00CC4980">
              <w:rPr>
                <w:b/>
                <w:sz w:val="20"/>
                <w:szCs w:val="20"/>
                <w:lang w:eastAsia="en-CA"/>
              </w:rPr>
              <w:t> </w:t>
            </w:r>
          </w:p>
        </w:tc>
        <w:tc>
          <w:tcPr>
            <w:tcW w:w="4515" w:type="dxa"/>
          </w:tcPr>
          <w:p w14:paraId="47576218" w14:textId="77777777" w:rsidR="005427EE" w:rsidRPr="000972B0" w:rsidRDefault="005427EE" w:rsidP="00894D57">
            <w:pPr>
              <w:rPr>
                <w:rFonts w:cstheme="minorHAnsi"/>
              </w:rPr>
            </w:pPr>
          </w:p>
        </w:tc>
        <w:tc>
          <w:tcPr>
            <w:tcW w:w="4175" w:type="dxa"/>
          </w:tcPr>
          <w:p w14:paraId="1B480F6E" w14:textId="77777777" w:rsidR="005427EE" w:rsidRPr="000972B0" w:rsidRDefault="005427EE" w:rsidP="00894D57">
            <w:pPr>
              <w:rPr>
                <w:rFonts w:cstheme="minorHAnsi"/>
              </w:rPr>
            </w:pPr>
          </w:p>
        </w:tc>
      </w:tr>
      <w:tr w:rsidR="005427EE" w:rsidRPr="000972B0" w14:paraId="4CE36DE5" w14:textId="3684B29F" w:rsidTr="0079698B">
        <w:trPr>
          <w:trHeight w:val="2059"/>
        </w:trPr>
        <w:tc>
          <w:tcPr>
            <w:tcW w:w="8332" w:type="dxa"/>
          </w:tcPr>
          <w:p w14:paraId="05A47FA2" w14:textId="77777777" w:rsidR="005427EE" w:rsidRPr="0096393B" w:rsidRDefault="005427EE" w:rsidP="00894D57">
            <w:pPr>
              <w:rPr>
                <w:rFonts w:eastAsia="Times New Roman" w:cstheme="minorHAnsi"/>
                <w:lang w:eastAsia="en-CA"/>
              </w:rPr>
            </w:pPr>
            <w:r w:rsidRPr="0096393B">
              <w:rPr>
                <w:rFonts w:cstheme="minorHAnsi"/>
              </w:rPr>
              <w:t>6</w:t>
            </w:r>
            <w:r w:rsidRPr="0096393B">
              <w:rPr>
                <w:rFonts w:eastAsia="Times New Roman" w:cstheme="minorHAnsi"/>
                <w:lang w:eastAsia="en-CA"/>
              </w:rPr>
              <w:t xml:space="preserve"> At least 24 hours, </w:t>
            </w:r>
            <w:r w:rsidRPr="0096393B">
              <w:rPr>
                <w:rFonts w:eastAsia="Times New Roman" w:cstheme="minorHAnsi"/>
                <w:color w:val="FF0000"/>
                <w:lang w:eastAsia="en-CA"/>
              </w:rPr>
              <w:t xml:space="preserve">but not </w:t>
            </w:r>
            <w:r>
              <w:rPr>
                <w:rFonts w:eastAsia="Times New Roman" w:cstheme="minorHAnsi"/>
                <w:color w:val="FF0000"/>
                <w:lang w:eastAsia="en-CA"/>
              </w:rPr>
              <w:t>more</w:t>
            </w:r>
            <w:r w:rsidRPr="0096393B">
              <w:rPr>
                <w:rFonts w:eastAsia="Times New Roman" w:cstheme="minorHAnsi"/>
                <w:color w:val="FF0000"/>
                <w:lang w:eastAsia="en-CA"/>
              </w:rPr>
              <w:t xml:space="preserve"> than 14 calendar days</w:t>
            </w:r>
            <w:r w:rsidRPr="0096393B">
              <w:rPr>
                <w:rFonts w:eastAsia="Times New Roman" w:cstheme="minorHAnsi"/>
                <w:lang w:eastAsia="en-CA"/>
              </w:rPr>
              <w:t xml:space="preserve"> prior to the commencement of construction of a pipeline, the licensee shall notify the Regulator in accordance with section 2(1) of the location of the construction and the proposed time of commencement.</w:t>
            </w:r>
          </w:p>
        </w:tc>
        <w:tc>
          <w:tcPr>
            <w:tcW w:w="6008" w:type="dxa"/>
          </w:tcPr>
          <w:p w14:paraId="12C1299E" w14:textId="77777777" w:rsidR="005427EE" w:rsidRPr="0096393B" w:rsidRDefault="005427EE" w:rsidP="00894D57">
            <w:pPr>
              <w:rPr>
                <w:rFonts w:eastAsia="Times New Roman" w:cstheme="minorHAnsi"/>
                <w:lang w:eastAsia="en-CA"/>
              </w:rPr>
            </w:pPr>
            <w:r w:rsidRPr="0096393B">
              <w:rPr>
                <w:rFonts w:eastAsia="Times New Roman" w:cstheme="minorHAnsi"/>
                <w:lang w:eastAsia="en-CA"/>
              </w:rPr>
              <w:t>6 At least 24 hours prior to the commencement of construction of a pipeline, the licensee shall notify the Regulator in accordance with section 2(1) of the location of the construction and the proposed time of commencement.</w:t>
            </w:r>
          </w:p>
        </w:tc>
        <w:tc>
          <w:tcPr>
            <w:tcW w:w="4515" w:type="dxa"/>
          </w:tcPr>
          <w:p w14:paraId="17665BFB" w14:textId="77777777" w:rsidR="005427EE" w:rsidRPr="0096393B" w:rsidRDefault="005427EE" w:rsidP="00894D57">
            <w:pPr>
              <w:rPr>
                <w:rFonts w:cstheme="minorHAnsi"/>
              </w:rPr>
            </w:pPr>
            <w:r>
              <w:rPr>
                <w:rFonts w:cstheme="minorHAnsi"/>
              </w:rPr>
              <w:t xml:space="preserve">Proposed change to ensure notification occurs close to commencement of construction. </w:t>
            </w:r>
          </w:p>
        </w:tc>
        <w:tc>
          <w:tcPr>
            <w:tcW w:w="4175" w:type="dxa"/>
          </w:tcPr>
          <w:p w14:paraId="1BC5586D" w14:textId="77777777" w:rsidR="005427EE" w:rsidRDefault="005427EE" w:rsidP="00894D57">
            <w:pPr>
              <w:rPr>
                <w:rFonts w:cstheme="minorHAnsi"/>
              </w:rPr>
            </w:pPr>
          </w:p>
        </w:tc>
      </w:tr>
      <w:tr w:rsidR="005427EE" w:rsidRPr="000972B0" w14:paraId="2FDF48B0" w14:textId="7CDE1F31" w:rsidTr="0079698B">
        <w:tc>
          <w:tcPr>
            <w:tcW w:w="8332" w:type="dxa"/>
            <w:shd w:val="clear" w:color="auto" w:fill="D9D9D9" w:themeFill="background1" w:themeFillShade="D9"/>
          </w:tcPr>
          <w:p w14:paraId="4BFBCF7E" w14:textId="77777777" w:rsidR="005427EE" w:rsidRPr="00C40E98" w:rsidRDefault="005427EE" w:rsidP="00894D57">
            <w:pPr>
              <w:rPr>
                <w:color w:val="FF0000"/>
              </w:rPr>
            </w:pPr>
            <w:bookmarkStart w:id="4" w:name="_Hlk38370994"/>
            <w:r w:rsidRPr="00C40E98">
              <w:rPr>
                <w:rFonts w:cstheme="minorHAnsi"/>
                <w:color w:val="FF0000"/>
              </w:rPr>
              <w:t>DELETE</w:t>
            </w:r>
          </w:p>
        </w:tc>
        <w:tc>
          <w:tcPr>
            <w:tcW w:w="6008" w:type="dxa"/>
            <w:shd w:val="clear" w:color="auto" w:fill="D9D9D9" w:themeFill="background1" w:themeFillShade="D9"/>
          </w:tcPr>
          <w:p w14:paraId="165404CB" w14:textId="77777777" w:rsidR="005427EE" w:rsidRPr="00CC4980" w:rsidRDefault="005427EE" w:rsidP="00894D57">
            <w:pPr>
              <w:rPr>
                <w:rFonts w:cstheme="minorHAnsi"/>
                <w:b/>
              </w:rPr>
            </w:pPr>
            <w:bookmarkStart w:id="5" w:name="_Toc31119445"/>
            <w:r w:rsidRPr="00CC4980">
              <w:rPr>
                <w:rFonts w:eastAsia="Times New Roman"/>
                <w:b/>
                <w:lang w:eastAsia="en-CA"/>
              </w:rPr>
              <w:t>Operations, maintenance and integrity management manuals</w:t>
            </w:r>
            <w:bookmarkEnd w:id="5"/>
            <w:r w:rsidRPr="00CC4980">
              <w:rPr>
                <w:rFonts w:eastAsia="Times New Roman"/>
                <w:b/>
                <w:lang w:eastAsia="en-CA"/>
              </w:rPr>
              <w:t> </w:t>
            </w:r>
          </w:p>
        </w:tc>
        <w:tc>
          <w:tcPr>
            <w:tcW w:w="4515" w:type="dxa"/>
            <w:vMerge w:val="restart"/>
            <w:shd w:val="clear" w:color="auto" w:fill="D9D9D9" w:themeFill="background1" w:themeFillShade="D9"/>
          </w:tcPr>
          <w:p w14:paraId="3048A86E" w14:textId="29DBF278" w:rsidR="005427EE" w:rsidRDefault="005427EE" w:rsidP="00894D57">
            <w:pPr>
              <w:rPr>
                <w:rFonts w:cstheme="minorHAnsi"/>
              </w:rPr>
            </w:pPr>
            <w:r>
              <w:rPr>
                <w:rFonts w:cstheme="minorHAnsi"/>
              </w:rPr>
              <w:t xml:space="preserve">Proposed changes to section </w:t>
            </w:r>
            <w:r w:rsidR="005625AE">
              <w:rPr>
                <w:rFonts w:cstheme="minorHAnsi"/>
              </w:rPr>
              <w:t>39</w:t>
            </w:r>
            <w:r>
              <w:rPr>
                <w:rFonts w:cstheme="minorHAnsi"/>
              </w:rPr>
              <w:t xml:space="preserve"> would clarify requirements and expectations regarding Integrity Management Programs (IMP) and Safety and Loss Management Systems (SLMS). These requirements would no longer be necessary. </w:t>
            </w:r>
          </w:p>
          <w:p w14:paraId="6E723EC7" w14:textId="77777777" w:rsidR="005427EE" w:rsidRPr="0096393B" w:rsidRDefault="005427EE" w:rsidP="00894D57">
            <w:pPr>
              <w:rPr>
                <w:rFonts w:cstheme="minorHAnsi"/>
              </w:rPr>
            </w:pPr>
            <w:r>
              <w:rPr>
                <w:rFonts w:cstheme="minorHAnsi"/>
              </w:rPr>
              <w:t xml:space="preserve"> </w:t>
            </w:r>
          </w:p>
        </w:tc>
        <w:tc>
          <w:tcPr>
            <w:tcW w:w="4175" w:type="dxa"/>
            <w:shd w:val="clear" w:color="auto" w:fill="D9D9D9" w:themeFill="background1" w:themeFillShade="D9"/>
          </w:tcPr>
          <w:p w14:paraId="705F9395" w14:textId="77777777" w:rsidR="005427EE" w:rsidRDefault="005427EE" w:rsidP="00894D57">
            <w:pPr>
              <w:rPr>
                <w:rFonts w:cstheme="minorHAnsi"/>
              </w:rPr>
            </w:pPr>
          </w:p>
        </w:tc>
      </w:tr>
      <w:tr w:rsidR="005427EE" w:rsidRPr="000972B0" w14:paraId="53152499" w14:textId="1DADB3D7" w:rsidTr="0079698B">
        <w:tc>
          <w:tcPr>
            <w:tcW w:w="8332" w:type="dxa"/>
            <w:shd w:val="clear" w:color="auto" w:fill="D9D9D9" w:themeFill="background1" w:themeFillShade="D9"/>
          </w:tcPr>
          <w:p w14:paraId="23F44D19" w14:textId="77777777" w:rsidR="005427EE" w:rsidRPr="0096393B" w:rsidRDefault="005427EE" w:rsidP="00894D57">
            <w:pPr>
              <w:rPr>
                <w:rFonts w:cstheme="minorHAnsi"/>
              </w:rPr>
            </w:pPr>
            <w:r w:rsidRPr="00FF3E0B">
              <w:rPr>
                <w:rFonts w:cstheme="minorHAnsi"/>
                <w:color w:val="FF0000"/>
              </w:rPr>
              <w:t>DELETE</w:t>
            </w:r>
          </w:p>
        </w:tc>
        <w:tc>
          <w:tcPr>
            <w:tcW w:w="6008" w:type="dxa"/>
            <w:shd w:val="clear" w:color="auto" w:fill="D9D9D9" w:themeFill="background1" w:themeFillShade="D9"/>
          </w:tcPr>
          <w:p w14:paraId="6E3E84A8" w14:textId="77777777" w:rsidR="005427EE" w:rsidRPr="0096393B" w:rsidRDefault="005427EE" w:rsidP="00894D57">
            <w:pPr>
              <w:rPr>
                <w:rFonts w:cstheme="minorHAnsi"/>
              </w:rPr>
            </w:pPr>
            <w:r>
              <w:rPr>
                <w:rFonts w:eastAsia="Times New Roman" w:cstheme="minorHAnsi"/>
                <w:lang w:eastAsia="en-CA"/>
              </w:rPr>
              <w:t>7</w:t>
            </w:r>
            <w:r w:rsidRPr="0096393B">
              <w:rPr>
                <w:rFonts w:eastAsia="Times New Roman" w:cstheme="minorHAnsi"/>
                <w:lang w:eastAsia="en-CA"/>
              </w:rPr>
              <w:t>(1) A licensee shall prepare and maintain a manual or manuals containing procedures for pipeline operation, corrosion control, integrity management, maintenance and repair and shall on request file a copy of each manual with the Regulator for review.</w:t>
            </w:r>
          </w:p>
        </w:tc>
        <w:tc>
          <w:tcPr>
            <w:tcW w:w="4515" w:type="dxa"/>
            <w:vMerge/>
            <w:shd w:val="clear" w:color="auto" w:fill="D9D9D9" w:themeFill="background1" w:themeFillShade="D9"/>
          </w:tcPr>
          <w:p w14:paraId="6F74134B" w14:textId="77777777" w:rsidR="005427EE" w:rsidRPr="00CC76D3" w:rsidRDefault="005427EE" w:rsidP="00894D57">
            <w:pPr>
              <w:rPr>
                <w:rFonts w:eastAsia="Times New Roman" w:cstheme="minorHAnsi"/>
                <w:color w:val="0070C0"/>
                <w:lang w:eastAsia="en-CA"/>
              </w:rPr>
            </w:pPr>
          </w:p>
        </w:tc>
        <w:tc>
          <w:tcPr>
            <w:tcW w:w="4175" w:type="dxa"/>
            <w:shd w:val="clear" w:color="auto" w:fill="D9D9D9" w:themeFill="background1" w:themeFillShade="D9"/>
          </w:tcPr>
          <w:p w14:paraId="2BD90A8F" w14:textId="77777777" w:rsidR="005427EE" w:rsidRPr="00CC76D3" w:rsidRDefault="005427EE" w:rsidP="00894D57">
            <w:pPr>
              <w:rPr>
                <w:rFonts w:eastAsia="Times New Roman" w:cstheme="minorHAnsi"/>
                <w:color w:val="0070C0"/>
                <w:lang w:eastAsia="en-CA"/>
              </w:rPr>
            </w:pPr>
          </w:p>
        </w:tc>
      </w:tr>
      <w:tr w:rsidR="005427EE" w:rsidRPr="000972B0" w14:paraId="16AF549A" w14:textId="4076E66B" w:rsidTr="0079698B">
        <w:tc>
          <w:tcPr>
            <w:tcW w:w="8332" w:type="dxa"/>
            <w:shd w:val="clear" w:color="auto" w:fill="D9D9D9" w:themeFill="background1" w:themeFillShade="D9"/>
          </w:tcPr>
          <w:p w14:paraId="6D29E143" w14:textId="77777777" w:rsidR="005427EE" w:rsidRPr="0096393B" w:rsidRDefault="005427EE" w:rsidP="00894D57">
            <w:pPr>
              <w:rPr>
                <w:rFonts w:cstheme="minorHAnsi"/>
              </w:rPr>
            </w:pPr>
            <w:r w:rsidRPr="00DF4F3B">
              <w:rPr>
                <w:rFonts w:cstheme="minorHAnsi"/>
                <w:color w:val="FF0000"/>
              </w:rPr>
              <w:t>DELETE</w:t>
            </w:r>
          </w:p>
        </w:tc>
        <w:tc>
          <w:tcPr>
            <w:tcW w:w="6008" w:type="dxa"/>
            <w:shd w:val="clear" w:color="auto" w:fill="D9D9D9" w:themeFill="background1" w:themeFillShade="D9"/>
          </w:tcPr>
          <w:p w14:paraId="7AB3C5D1" w14:textId="77777777" w:rsidR="005427EE" w:rsidRPr="0096393B" w:rsidRDefault="005427EE" w:rsidP="00894D57">
            <w:pPr>
              <w:rPr>
                <w:rFonts w:cstheme="minorHAnsi"/>
              </w:rPr>
            </w:pPr>
            <w:r w:rsidRPr="0096393B">
              <w:rPr>
                <w:rFonts w:eastAsia="Times New Roman" w:cstheme="minorHAnsi"/>
                <w:lang w:eastAsia="en-CA"/>
              </w:rPr>
              <w:t xml:space="preserve">(2) A licensee shall include in the appropriate manual referred to in subsection (1) provision for evaluation and mitigation of stress corrosion cracking when the licensed pipeline has </w:t>
            </w:r>
            <w:proofErr w:type="spellStart"/>
            <w:r w:rsidRPr="0096393B">
              <w:rPr>
                <w:rFonts w:eastAsia="Times New Roman" w:cstheme="minorHAnsi"/>
                <w:lang w:eastAsia="en-CA"/>
              </w:rPr>
              <w:t>disbonded</w:t>
            </w:r>
            <w:proofErr w:type="spellEnd"/>
            <w:r w:rsidRPr="0096393B">
              <w:rPr>
                <w:rFonts w:eastAsia="Times New Roman" w:cstheme="minorHAnsi"/>
                <w:lang w:eastAsia="en-CA"/>
              </w:rPr>
              <w:t xml:space="preserve"> or non-functional external coatings.</w:t>
            </w:r>
          </w:p>
        </w:tc>
        <w:tc>
          <w:tcPr>
            <w:tcW w:w="4515" w:type="dxa"/>
            <w:shd w:val="clear" w:color="auto" w:fill="D9D9D9" w:themeFill="background1" w:themeFillShade="D9"/>
          </w:tcPr>
          <w:p w14:paraId="5DB8D424" w14:textId="175B002D" w:rsidR="005427EE" w:rsidRPr="001324AF" w:rsidRDefault="005427EE" w:rsidP="00894D57">
            <w:pPr>
              <w:rPr>
                <w:rFonts w:cstheme="minorHAnsi"/>
              </w:rPr>
            </w:pPr>
            <w:r>
              <w:rPr>
                <w:rFonts w:cstheme="minorHAnsi"/>
              </w:rPr>
              <w:t xml:space="preserve">Proposed changes to section </w:t>
            </w:r>
            <w:r w:rsidR="005625AE">
              <w:rPr>
                <w:rFonts w:cstheme="minorHAnsi"/>
              </w:rPr>
              <w:t>39</w:t>
            </w:r>
            <w:r>
              <w:rPr>
                <w:rFonts w:cstheme="minorHAnsi"/>
              </w:rPr>
              <w:t xml:space="preserve"> would capture requirements in CSA Z662 Annexes A and N. These requirements would no longer be necessary.  </w:t>
            </w:r>
          </w:p>
        </w:tc>
        <w:tc>
          <w:tcPr>
            <w:tcW w:w="4175" w:type="dxa"/>
            <w:shd w:val="clear" w:color="auto" w:fill="D9D9D9" w:themeFill="background1" w:themeFillShade="D9"/>
          </w:tcPr>
          <w:p w14:paraId="2C7261E0" w14:textId="77777777" w:rsidR="005427EE" w:rsidRDefault="005427EE" w:rsidP="00894D57">
            <w:pPr>
              <w:rPr>
                <w:rFonts w:cstheme="minorHAnsi"/>
              </w:rPr>
            </w:pPr>
          </w:p>
        </w:tc>
      </w:tr>
      <w:tr w:rsidR="005427EE" w:rsidRPr="000972B0" w14:paraId="207D08A3" w14:textId="3B21A165" w:rsidTr="0079698B">
        <w:tc>
          <w:tcPr>
            <w:tcW w:w="8332" w:type="dxa"/>
            <w:shd w:val="clear" w:color="auto" w:fill="D9D9D9" w:themeFill="background1" w:themeFillShade="D9"/>
          </w:tcPr>
          <w:p w14:paraId="5F4D6485" w14:textId="77777777" w:rsidR="005427EE" w:rsidRPr="000972B0" w:rsidRDefault="005427EE" w:rsidP="00894D57">
            <w:pPr>
              <w:rPr>
                <w:rFonts w:cstheme="minorHAnsi"/>
              </w:rPr>
            </w:pPr>
            <w:bookmarkStart w:id="6" w:name="_Hlk37245995"/>
            <w:r w:rsidRPr="00DF4F3B">
              <w:rPr>
                <w:rFonts w:cstheme="minorHAnsi"/>
                <w:color w:val="FF0000"/>
              </w:rPr>
              <w:t>DELETE</w:t>
            </w:r>
          </w:p>
        </w:tc>
        <w:tc>
          <w:tcPr>
            <w:tcW w:w="6008" w:type="dxa"/>
            <w:shd w:val="clear" w:color="auto" w:fill="D9D9D9" w:themeFill="background1" w:themeFillShade="D9"/>
          </w:tcPr>
          <w:p w14:paraId="37163495" w14:textId="77777777" w:rsidR="005427EE" w:rsidRPr="0096393B" w:rsidRDefault="005427EE" w:rsidP="00894D57">
            <w:pPr>
              <w:rPr>
                <w:rFonts w:cstheme="minorHAnsi"/>
              </w:rPr>
            </w:pPr>
            <w:r w:rsidRPr="0096393B">
              <w:rPr>
                <w:rFonts w:eastAsia="Times New Roman" w:cstheme="minorHAnsi"/>
                <w:lang w:eastAsia="en-CA"/>
              </w:rPr>
              <w:t>(3) A licensee shall</w:t>
            </w:r>
          </w:p>
        </w:tc>
        <w:tc>
          <w:tcPr>
            <w:tcW w:w="4515" w:type="dxa"/>
            <w:vMerge w:val="restart"/>
            <w:shd w:val="clear" w:color="auto" w:fill="D9D9D9" w:themeFill="background1" w:themeFillShade="D9"/>
          </w:tcPr>
          <w:p w14:paraId="69EC120A" w14:textId="53C597B9" w:rsidR="005427EE" w:rsidRPr="000972B0" w:rsidRDefault="005427EE" w:rsidP="00894D57">
            <w:pPr>
              <w:rPr>
                <w:rFonts w:cstheme="minorHAnsi"/>
              </w:rPr>
            </w:pPr>
            <w:r>
              <w:rPr>
                <w:rFonts w:cstheme="minorHAnsi"/>
              </w:rPr>
              <w:t xml:space="preserve">Proposed changes to section </w:t>
            </w:r>
            <w:r w:rsidR="005625AE">
              <w:rPr>
                <w:rFonts w:cstheme="minorHAnsi"/>
              </w:rPr>
              <w:t>39</w:t>
            </w:r>
            <w:r>
              <w:rPr>
                <w:rFonts w:cstheme="minorHAnsi"/>
              </w:rPr>
              <w:t xml:space="preserve"> would clarify requirements and expectations regarding Integrity Management Programs (IMP) and Safety and Loss Management Systems (SLMS). These requirements would no longer be necessary. </w:t>
            </w:r>
          </w:p>
        </w:tc>
        <w:tc>
          <w:tcPr>
            <w:tcW w:w="4175" w:type="dxa"/>
            <w:shd w:val="clear" w:color="auto" w:fill="D9D9D9" w:themeFill="background1" w:themeFillShade="D9"/>
          </w:tcPr>
          <w:p w14:paraId="1439836D" w14:textId="77777777" w:rsidR="005427EE" w:rsidRDefault="005427EE" w:rsidP="00894D57">
            <w:pPr>
              <w:rPr>
                <w:rFonts w:cstheme="minorHAnsi"/>
              </w:rPr>
            </w:pPr>
          </w:p>
        </w:tc>
      </w:tr>
      <w:tr w:rsidR="005427EE" w:rsidRPr="000972B0" w14:paraId="4113DA60" w14:textId="7D739701" w:rsidTr="0079698B">
        <w:tc>
          <w:tcPr>
            <w:tcW w:w="8332" w:type="dxa"/>
            <w:shd w:val="clear" w:color="auto" w:fill="D9D9D9" w:themeFill="background1" w:themeFillShade="D9"/>
          </w:tcPr>
          <w:p w14:paraId="77C12A7B" w14:textId="77777777" w:rsidR="005427EE" w:rsidRPr="000972B0" w:rsidRDefault="005427EE" w:rsidP="00894D57">
            <w:pPr>
              <w:rPr>
                <w:rFonts w:cstheme="minorHAnsi"/>
              </w:rPr>
            </w:pPr>
            <w:r w:rsidRPr="00DF4F3B">
              <w:rPr>
                <w:rFonts w:cstheme="minorHAnsi"/>
                <w:color w:val="FF0000"/>
              </w:rPr>
              <w:t>DELETE</w:t>
            </w:r>
          </w:p>
        </w:tc>
        <w:tc>
          <w:tcPr>
            <w:tcW w:w="6008" w:type="dxa"/>
            <w:shd w:val="clear" w:color="auto" w:fill="D9D9D9" w:themeFill="background1" w:themeFillShade="D9"/>
          </w:tcPr>
          <w:p w14:paraId="4887A5A5" w14:textId="77777777" w:rsidR="005427EE" w:rsidRPr="0096393B" w:rsidRDefault="005427EE" w:rsidP="00894D57">
            <w:pPr>
              <w:pStyle w:val="ListParagraph"/>
              <w:numPr>
                <w:ilvl w:val="0"/>
                <w:numId w:val="10"/>
              </w:numPr>
              <w:rPr>
                <w:rFonts w:cstheme="minorHAnsi"/>
              </w:rPr>
            </w:pPr>
            <w:r w:rsidRPr="0096393B">
              <w:rPr>
                <w:rFonts w:eastAsia="Times New Roman" w:cstheme="minorHAnsi"/>
                <w:lang w:eastAsia="en-CA"/>
              </w:rPr>
              <w:t>Update the manuals referred to in subsection (1) as necessary to ensure that their contents are correct, and</w:t>
            </w:r>
          </w:p>
        </w:tc>
        <w:tc>
          <w:tcPr>
            <w:tcW w:w="4515" w:type="dxa"/>
            <w:vMerge/>
            <w:shd w:val="clear" w:color="auto" w:fill="D9D9D9" w:themeFill="background1" w:themeFillShade="D9"/>
          </w:tcPr>
          <w:p w14:paraId="16EA999D" w14:textId="77777777" w:rsidR="005427EE" w:rsidRPr="000972B0" w:rsidRDefault="005427EE" w:rsidP="00894D57">
            <w:pPr>
              <w:rPr>
                <w:rFonts w:cstheme="minorHAnsi"/>
              </w:rPr>
            </w:pPr>
          </w:p>
        </w:tc>
        <w:tc>
          <w:tcPr>
            <w:tcW w:w="4175" w:type="dxa"/>
            <w:shd w:val="clear" w:color="auto" w:fill="D9D9D9" w:themeFill="background1" w:themeFillShade="D9"/>
          </w:tcPr>
          <w:p w14:paraId="5674FA39" w14:textId="77777777" w:rsidR="005427EE" w:rsidRPr="000972B0" w:rsidRDefault="005427EE" w:rsidP="00894D57">
            <w:pPr>
              <w:rPr>
                <w:rFonts w:cstheme="minorHAnsi"/>
              </w:rPr>
            </w:pPr>
          </w:p>
        </w:tc>
      </w:tr>
      <w:tr w:rsidR="005427EE" w:rsidRPr="000972B0" w14:paraId="790D2AB6" w14:textId="60B03618" w:rsidTr="0079698B">
        <w:tc>
          <w:tcPr>
            <w:tcW w:w="8332" w:type="dxa"/>
            <w:shd w:val="clear" w:color="auto" w:fill="D9D9D9" w:themeFill="background1" w:themeFillShade="D9"/>
          </w:tcPr>
          <w:p w14:paraId="31AD7383" w14:textId="77777777" w:rsidR="005427EE" w:rsidRPr="00DF4F3B" w:rsidRDefault="005427EE" w:rsidP="00894D57">
            <w:pPr>
              <w:rPr>
                <w:rFonts w:cstheme="minorHAnsi"/>
                <w:color w:val="FF0000"/>
              </w:rPr>
            </w:pPr>
            <w:r>
              <w:rPr>
                <w:rFonts w:cstheme="minorHAnsi"/>
                <w:color w:val="FF0000"/>
              </w:rPr>
              <w:t>DELETE</w:t>
            </w:r>
          </w:p>
          <w:p w14:paraId="66352BE0" w14:textId="77777777" w:rsidR="005427EE" w:rsidRPr="000972B0" w:rsidRDefault="005427EE" w:rsidP="00894D57">
            <w:pPr>
              <w:rPr>
                <w:rFonts w:cstheme="minorHAnsi"/>
              </w:rPr>
            </w:pPr>
          </w:p>
        </w:tc>
        <w:tc>
          <w:tcPr>
            <w:tcW w:w="6008" w:type="dxa"/>
            <w:shd w:val="clear" w:color="auto" w:fill="D9D9D9" w:themeFill="background1" w:themeFillShade="D9"/>
          </w:tcPr>
          <w:p w14:paraId="20E10E90" w14:textId="77777777" w:rsidR="005427EE" w:rsidRPr="0096393B" w:rsidRDefault="005427EE" w:rsidP="00894D57">
            <w:pPr>
              <w:pStyle w:val="ListParagraph"/>
              <w:numPr>
                <w:ilvl w:val="0"/>
                <w:numId w:val="10"/>
              </w:numPr>
              <w:rPr>
                <w:rFonts w:cstheme="minorHAnsi"/>
              </w:rPr>
            </w:pPr>
            <w:r w:rsidRPr="0096393B">
              <w:rPr>
                <w:rFonts w:eastAsia="Times New Roman" w:cstheme="minorHAnsi"/>
                <w:lang w:eastAsia="en-CA"/>
              </w:rPr>
              <w:t>Be able to demonstrate that the procedures contained in the manuals are being implemented.</w:t>
            </w:r>
          </w:p>
        </w:tc>
        <w:tc>
          <w:tcPr>
            <w:tcW w:w="4515" w:type="dxa"/>
            <w:shd w:val="clear" w:color="auto" w:fill="D9D9D9" w:themeFill="background1" w:themeFillShade="D9"/>
          </w:tcPr>
          <w:p w14:paraId="74F86A26" w14:textId="10ED9D1C" w:rsidR="005427EE" w:rsidRPr="00CE5AAF" w:rsidRDefault="005427EE" w:rsidP="00894D57">
            <w:pPr>
              <w:rPr>
                <w:rFonts w:cstheme="minorHAnsi"/>
              </w:rPr>
            </w:pPr>
            <w:r>
              <w:rPr>
                <w:rFonts w:cstheme="minorHAnsi"/>
              </w:rPr>
              <w:t xml:space="preserve">Proposed changes to section </w:t>
            </w:r>
            <w:r w:rsidR="005625AE">
              <w:rPr>
                <w:rFonts w:cstheme="minorHAnsi"/>
              </w:rPr>
              <w:t>39</w:t>
            </w:r>
            <w:r>
              <w:rPr>
                <w:rFonts w:cstheme="minorHAnsi"/>
              </w:rPr>
              <w:t xml:space="preserve"> would clarify requirements and expectations regarding Integrity Management Programs (IMP) and Safety and Loss Management Systems (SLMS). These requirements would no longer be necessary. </w:t>
            </w:r>
          </w:p>
        </w:tc>
        <w:tc>
          <w:tcPr>
            <w:tcW w:w="4175" w:type="dxa"/>
            <w:shd w:val="clear" w:color="auto" w:fill="D9D9D9" w:themeFill="background1" w:themeFillShade="D9"/>
          </w:tcPr>
          <w:p w14:paraId="63182B4E" w14:textId="77777777" w:rsidR="005427EE" w:rsidRDefault="005427EE" w:rsidP="00894D57">
            <w:pPr>
              <w:rPr>
                <w:rFonts w:cstheme="minorHAnsi"/>
              </w:rPr>
            </w:pPr>
          </w:p>
        </w:tc>
      </w:tr>
      <w:bookmarkEnd w:id="4"/>
      <w:bookmarkEnd w:id="6"/>
      <w:tr w:rsidR="005427EE" w:rsidRPr="000972B0" w14:paraId="30F2FAAB" w14:textId="31424174" w:rsidTr="0079698B">
        <w:tc>
          <w:tcPr>
            <w:tcW w:w="8332" w:type="dxa"/>
          </w:tcPr>
          <w:p w14:paraId="092C9283" w14:textId="77777777" w:rsidR="005427EE" w:rsidRPr="00CC4980" w:rsidRDefault="005427EE" w:rsidP="00894D57">
            <w:pPr>
              <w:rPr>
                <w:rFonts w:cstheme="minorHAnsi"/>
                <w:b/>
              </w:rPr>
            </w:pPr>
          </w:p>
        </w:tc>
        <w:tc>
          <w:tcPr>
            <w:tcW w:w="6008" w:type="dxa"/>
          </w:tcPr>
          <w:p w14:paraId="0DFD71F3" w14:textId="77777777" w:rsidR="005427EE" w:rsidRPr="00CC4980" w:rsidRDefault="005427EE" w:rsidP="00894D57">
            <w:pPr>
              <w:rPr>
                <w:rFonts w:cstheme="minorHAnsi"/>
                <w:b/>
              </w:rPr>
            </w:pPr>
            <w:r w:rsidRPr="004159A0">
              <w:rPr>
                <w:rFonts w:eastAsia="Times New Roman"/>
                <w:b/>
                <w:lang w:eastAsia="en-CA"/>
              </w:rPr>
              <w:t>Emergency response plans</w:t>
            </w:r>
            <w:r w:rsidRPr="004159A0">
              <w:rPr>
                <w:rFonts w:eastAsia="Times New Roman"/>
                <w:b/>
                <w:sz w:val="20"/>
                <w:szCs w:val="20"/>
                <w:lang w:eastAsia="en-CA"/>
              </w:rPr>
              <w:t> </w:t>
            </w:r>
          </w:p>
        </w:tc>
        <w:tc>
          <w:tcPr>
            <w:tcW w:w="4515" w:type="dxa"/>
          </w:tcPr>
          <w:p w14:paraId="4F094042" w14:textId="77777777" w:rsidR="005427EE" w:rsidRPr="000972B0" w:rsidRDefault="005427EE" w:rsidP="00894D57">
            <w:pPr>
              <w:rPr>
                <w:rFonts w:cstheme="minorHAnsi"/>
              </w:rPr>
            </w:pPr>
          </w:p>
        </w:tc>
        <w:tc>
          <w:tcPr>
            <w:tcW w:w="4175" w:type="dxa"/>
          </w:tcPr>
          <w:p w14:paraId="55D5CB1E" w14:textId="77777777" w:rsidR="005427EE" w:rsidRPr="000972B0" w:rsidRDefault="005427EE" w:rsidP="00894D57">
            <w:pPr>
              <w:rPr>
                <w:rFonts w:cstheme="minorHAnsi"/>
              </w:rPr>
            </w:pPr>
          </w:p>
        </w:tc>
      </w:tr>
      <w:tr w:rsidR="005427EE" w:rsidRPr="000972B0" w14:paraId="4343DB50" w14:textId="05DE1EC9" w:rsidTr="0079698B">
        <w:tc>
          <w:tcPr>
            <w:tcW w:w="8332" w:type="dxa"/>
          </w:tcPr>
          <w:p w14:paraId="74875207" w14:textId="77777777" w:rsidR="005427EE" w:rsidRPr="008F11DA" w:rsidRDefault="005427EE" w:rsidP="00894D57">
            <w:pPr>
              <w:rPr>
                <w:rFonts w:cstheme="minorHAnsi"/>
              </w:rPr>
            </w:pPr>
            <w:r w:rsidRPr="00AA130C">
              <w:rPr>
                <w:rFonts w:eastAsia="Times New Roman" w:cstheme="minorHAnsi"/>
                <w:color w:val="FF0000"/>
                <w:lang w:eastAsia="en-CA"/>
              </w:rPr>
              <w:t>7</w:t>
            </w:r>
            <w:r>
              <w:rPr>
                <w:rFonts w:eastAsia="Times New Roman" w:cstheme="minorHAnsi"/>
                <w:lang w:eastAsia="en-CA"/>
              </w:rPr>
              <w:t>(1)</w:t>
            </w:r>
            <w:r w:rsidRPr="008F11DA">
              <w:rPr>
                <w:rFonts w:eastAsia="Times New Roman" w:cstheme="minorHAnsi"/>
                <w:lang w:eastAsia="en-CA"/>
              </w:rPr>
              <w:t xml:space="preserve">A licensee of a pipeline shall prepare and maintain </w:t>
            </w:r>
            <w:proofErr w:type="gramStart"/>
            <w:r w:rsidRPr="008F11DA">
              <w:rPr>
                <w:rFonts w:eastAsia="Times New Roman" w:cstheme="minorHAnsi"/>
                <w:lang w:eastAsia="en-CA"/>
              </w:rPr>
              <w:t>a</w:t>
            </w:r>
            <w:r w:rsidRPr="008F11DA">
              <w:rPr>
                <w:rFonts w:eastAsia="Times New Roman" w:cstheme="minorHAnsi"/>
                <w:color w:val="FF0000"/>
                <w:lang w:eastAsia="en-CA"/>
              </w:rPr>
              <w:t>n</w:t>
            </w:r>
            <w:proofErr w:type="gramEnd"/>
            <w:r w:rsidRPr="008F11DA">
              <w:rPr>
                <w:rFonts w:eastAsia="Times New Roman" w:cstheme="minorHAnsi"/>
                <w:lang w:eastAsia="en-CA"/>
              </w:rPr>
              <w:t xml:space="preserve"> </w:t>
            </w:r>
            <w:r w:rsidRPr="008F11DA">
              <w:rPr>
                <w:rFonts w:eastAsia="Times New Roman" w:cstheme="minorHAnsi"/>
                <w:strike/>
                <w:color w:val="FF0000"/>
                <w:lang w:eastAsia="en-CA"/>
              </w:rPr>
              <w:t>corporate</w:t>
            </w:r>
            <w:r w:rsidRPr="008F11DA">
              <w:rPr>
                <w:rFonts w:eastAsia="Times New Roman" w:cstheme="minorHAnsi"/>
                <w:color w:val="FF0000"/>
                <w:lang w:eastAsia="en-CA"/>
              </w:rPr>
              <w:t xml:space="preserve"> </w:t>
            </w:r>
            <w:r w:rsidRPr="008F11DA">
              <w:rPr>
                <w:rFonts w:eastAsia="Times New Roman" w:cstheme="minorHAnsi"/>
                <w:lang w:eastAsia="en-CA"/>
              </w:rPr>
              <w:t xml:space="preserve">emergency response plan in accordance with the requirements of Directive 071 </w:t>
            </w:r>
            <w:r w:rsidRPr="008F11DA">
              <w:rPr>
                <w:rFonts w:eastAsia="Times New Roman" w:cstheme="minorHAnsi"/>
                <w:strike/>
                <w:color w:val="FF0000"/>
                <w:lang w:eastAsia="en-CA"/>
              </w:rPr>
              <w:t>and shall submit a copy to the Regulator for review on request</w:t>
            </w:r>
            <w:r w:rsidRPr="008F11DA">
              <w:rPr>
                <w:rFonts w:eastAsia="Times New Roman" w:cstheme="minorHAnsi"/>
                <w:color w:val="FF0000"/>
                <w:lang w:eastAsia="en-CA"/>
              </w:rPr>
              <w:t>.</w:t>
            </w:r>
          </w:p>
        </w:tc>
        <w:tc>
          <w:tcPr>
            <w:tcW w:w="6008" w:type="dxa"/>
          </w:tcPr>
          <w:p w14:paraId="0662C391" w14:textId="77777777" w:rsidR="005427EE" w:rsidRPr="0096393B" w:rsidRDefault="005427EE" w:rsidP="00894D57">
            <w:pPr>
              <w:rPr>
                <w:rFonts w:cstheme="minorHAnsi"/>
              </w:rPr>
            </w:pPr>
            <w:r>
              <w:rPr>
                <w:rFonts w:eastAsia="Times New Roman" w:cstheme="minorHAnsi"/>
                <w:lang w:eastAsia="en-CA"/>
              </w:rPr>
              <w:t>8</w:t>
            </w:r>
            <w:r w:rsidRPr="0096393B">
              <w:rPr>
                <w:rFonts w:eastAsia="Times New Roman" w:cstheme="minorHAnsi"/>
                <w:lang w:eastAsia="en-CA"/>
              </w:rPr>
              <w:t>(1) A licensee of a pipeline shall prepare and maintain a corporate emergency response plan in accordance with the requirements of Directive 071 and shall submit a copy to the Regulator for review on request.</w:t>
            </w:r>
          </w:p>
        </w:tc>
        <w:tc>
          <w:tcPr>
            <w:tcW w:w="4515" w:type="dxa"/>
          </w:tcPr>
          <w:p w14:paraId="15F5503E" w14:textId="4250219D" w:rsidR="005427EE" w:rsidRDefault="005427EE" w:rsidP="00894D57">
            <w:pPr>
              <w:rPr>
                <w:rFonts w:eastAsia="Times New Roman" w:cstheme="minorHAnsi"/>
                <w:lang w:eastAsia="en-CA"/>
              </w:rPr>
            </w:pPr>
            <w:r>
              <w:rPr>
                <w:rFonts w:eastAsia="Times New Roman" w:cstheme="minorHAnsi"/>
                <w:lang w:eastAsia="en-CA"/>
              </w:rPr>
              <w:t xml:space="preserve">Proposed change to remove listing of these requirements in the Rules as all </w:t>
            </w:r>
            <w:r w:rsidRPr="006936FE">
              <w:rPr>
                <w:rFonts w:eastAsia="Times New Roman" w:cstheme="minorHAnsi"/>
                <w:lang w:eastAsia="en-CA"/>
              </w:rPr>
              <w:t xml:space="preserve">requirements for </w:t>
            </w:r>
            <w:r>
              <w:rPr>
                <w:rFonts w:eastAsia="Times New Roman" w:cstheme="minorHAnsi"/>
                <w:lang w:eastAsia="en-CA"/>
              </w:rPr>
              <w:t>c</w:t>
            </w:r>
            <w:r w:rsidRPr="006936FE">
              <w:rPr>
                <w:rFonts w:eastAsia="Times New Roman" w:cstheme="minorHAnsi"/>
                <w:lang w:eastAsia="en-CA"/>
              </w:rPr>
              <w:t xml:space="preserve">orporate, HVP and sour, exercises, updates, copies of materials </w:t>
            </w:r>
            <w:r>
              <w:rPr>
                <w:rFonts w:eastAsia="Times New Roman" w:cstheme="minorHAnsi"/>
                <w:lang w:eastAsia="en-CA"/>
              </w:rPr>
              <w:t>are</w:t>
            </w:r>
            <w:r w:rsidRPr="006936FE">
              <w:rPr>
                <w:rFonts w:eastAsia="Times New Roman" w:cstheme="minorHAnsi"/>
                <w:lang w:eastAsia="en-CA"/>
              </w:rPr>
              <w:t xml:space="preserve"> captured in D071</w:t>
            </w:r>
            <w:r>
              <w:rPr>
                <w:rFonts w:eastAsia="Times New Roman" w:cstheme="minorHAnsi"/>
                <w:lang w:eastAsia="en-CA"/>
              </w:rPr>
              <w:t xml:space="preserve">. </w:t>
            </w:r>
          </w:p>
          <w:p w14:paraId="7F1427B2" w14:textId="77777777" w:rsidR="005427EE" w:rsidRPr="0096393B" w:rsidRDefault="005427EE" w:rsidP="00894D57">
            <w:pPr>
              <w:rPr>
                <w:rFonts w:cstheme="minorHAnsi"/>
              </w:rPr>
            </w:pPr>
          </w:p>
        </w:tc>
        <w:tc>
          <w:tcPr>
            <w:tcW w:w="4175" w:type="dxa"/>
          </w:tcPr>
          <w:p w14:paraId="354FB32D" w14:textId="77777777" w:rsidR="005427EE" w:rsidRDefault="005427EE" w:rsidP="00894D57">
            <w:pPr>
              <w:rPr>
                <w:rFonts w:eastAsia="Times New Roman" w:cstheme="minorHAnsi"/>
                <w:lang w:eastAsia="en-CA"/>
              </w:rPr>
            </w:pPr>
          </w:p>
        </w:tc>
      </w:tr>
      <w:tr w:rsidR="005427EE" w:rsidRPr="000972B0" w14:paraId="027DEF4F" w14:textId="4D999AFD" w:rsidTr="0079698B">
        <w:tc>
          <w:tcPr>
            <w:tcW w:w="8332" w:type="dxa"/>
            <w:shd w:val="clear" w:color="auto" w:fill="D9D9D9" w:themeFill="background1" w:themeFillShade="D9"/>
          </w:tcPr>
          <w:p w14:paraId="1D416B73" w14:textId="77777777" w:rsidR="005427EE" w:rsidRPr="0096393B" w:rsidRDefault="005427EE" w:rsidP="00894D57">
            <w:pPr>
              <w:rPr>
                <w:rFonts w:cstheme="minorHAnsi"/>
                <w:color w:val="FF0000"/>
              </w:rPr>
            </w:pPr>
            <w:r w:rsidRPr="0096393B">
              <w:rPr>
                <w:rFonts w:cstheme="minorHAnsi"/>
                <w:color w:val="FF0000"/>
              </w:rPr>
              <w:t>DEL</w:t>
            </w:r>
            <w:r>
              <w:rPr>
                <w:rFonts w:cstheme="minorHAnsi"/>
                <w:color w:val="FF0000"/>
              </w:rPr>
              <w:t xml:space="preserve">ETE </w:t>
            </w:r>
          </w:p>
          <w:p w14:paraId="71C3D704" w14:textId="77777777" w:rsidR="005427EE" w:rsidRPr="0096393B" w:rsidRDefault="005427EE" w:rsidP="00894D57">
            <w:pPr>
              <w:rPr>
                <w:rFonts w:eastAsia="Times New Roman" w:cstheme="minorHAnsi"/>
                <w:lang w:eastAsia="en-CA"/>
              </w:rPr>
            </w:pPr>
          </w:p>
          <w:p w14:paraId="011CB628" w14:textId="77777777" w:rsidR="005427EE" w:rsidRPr="0096393B" w:rsidRDefault="005427EE" w:rsidP="00894D57">
            <w:pPr>
              <w:rPr>
                <w:rFonts w:eastAsia="Times New Roman" w:cstheme="minorHAnsi"/>
                <w:lang w:eastAsia="en-CA"/>
              </w:rPr>
            </w:pPr>
          </w:p>
        </w:tc>
        <w:tc>
          <w:tcPr>
            <w:tcW w:w="6008" w:type="dxa"/>
            <w:shd w:val="clear" w:color="auto" w:fill="D9D9D9" w:themeFill="background1" w:themeFillShade="D9"/>
          </w:tcPr>
          <w:p w14:paraId="4584E031" w14:textId="77777777" w:rsidR="005427EE" w:rsidRPr="0096393B" w:rsidRDefault="005427EE" w:rsidP="00894D57">
            <w:pPr>
              <w:rPr>
                <w:rFonts w:cstheme="minorHAnsi"/>
              </w:rPr>
            </w:pPr>
            <w:r w:rsidRPr="0096393B">
              <w:rPr>
                <w:rFonts w:eastAsia="Times New Roman" w:cstheme="minorHAnsi"/>
                <w:lang w:eastAsia="en-CA"/>
              </w:rPr>
              <w:t>(2) A licensee of a pipeline conveying HVP product shall prepare a site-specific emergency response plan in accordance with Directive 071 and shall,</w:t>
            </w:r>
          </w:p>
        </w:tc>
        <w:tc>
          <w:tcPr>
            <w:tcW w:w="4515" w:type="dxa"/>
            <w:vMerge w:val="restart"/>
            <w:shd w:val="clear" w:color="auto" w:fill="D9D9D9" w:themeFill="background1" w:themeFillShade="D9"/>
          </w:tcPr>
          <w:p w14:paraId="3F94BC4B" w14:textId="32457DE8" w:rsidR="005427EE" w:rsidRDefault="005427EE" w:rsidP="009745DA">
            <w:pPr>
              <w:rPr>
                <w:rFonts w:eastAsia="Times New Roman" w:cstheme="minorHAnsi"/>
                <w:lang w:eastAsia="en-CA"/>
              </w:rPr>
            </w:pPr>
            <w:r>
              <w:rPr>
                <w:rFonts w:eastAsia="Times New Roman" w:cstheme="minorHAnsi"/>
                <w:lang w:eastAsia="en-CA"/>
              </w:rPr>
              <w:t xml:space="preserve">Proposed change to remove listing of these requirements in the Rules as all </w:t>
            </w:r>
            <w:r w:rsidRPr="006936FE">
              <w:rPr>
                <w:rFonts w:eastAsia="Times New Roman" w:cstheme="minorHAnsi"/>
                <w:lang w:eastAsia="en-CA"/>
              </w:rPr>
              <w:t xml:space="preserve">requirements for </w:t>
            </w:r>
            <w:r>
              <w:rPr>
                <w:rFonts w:eastAsia="Times New Roman" w:cstheme="minorHAnsi"/>
                <w:lang w:eastAsia="en-CA"/>
              </w:rPr>
              <w:t>c</w:t>
            </w:r>
            <w:r w:rsidRPr="006936FE">
              <w:rPr>
                <w:rFonts w:eastAsia="Times New Roman" w:cstheme="minorHAnsi"/>
                <w:lang w:eastAsia="en-CA"/>
              </w:rPr>
              <w:t xml:space="preserve">orporate, HVP and sour, exercises, updates, copies of materials </w:t>
            </w:r>
            <w:r>
              <w:rPr>
                <w:rFonts w:eastAsia="Times New Roman" w:cstheme="minorHAnsi"/>
                <w:lang w:eastAsia="en-CA"/>
              </w:rPr>
              <w:t>are</w:t>
            </w:r>
            <w:r w:rsidRPr="006936FE">
              <w:rPr>
                <w:rFonts w:eastAsia="Times New Roman" w:cstheme="minorHAnsi"/>
                <w:lang w:eastAsia="en-CA"/>
              </w:rPr>
              <w:t xml:space="preserve"> captured in D071</w:t>
            </w:r>
            <w:r>
              <w:rPr>
                <w:rFonts w:eastAsia="Times New Roman" w:cstheme="minorHAnsi"/>
                <w:lang w:eastAsia="en-CA"/>
              </w:rPr>
              <w:t xml:space="preserve">. </w:t>
            </w:r>
          </w:p>
          <w:p w14:paraId="480853A6" w14:textId="77777777" w:rsidR="005427EE" w:rsidRPr="0096393B" w:rsidRDefault="005427EE" w:rsidP="00894D57">
            <w:pPr>
              <w:rPr>
                <w:rFonts w:cstheme="minorHAnsi"/>
              </w:rPr>
            </w:pPr>
          </w:p>
        </w:tc>
        <w:tc>
          <w:tcPr>
            <w:tcW w:w="4175" w:type="dxa"/>
            <w:shd w:val="clear" w:color="auto" w:fill="D9D9D9" w:themeFill="background1" w:themeFillShade="D9"/>
          </w:tcPr>
          <w:p w14:paraId="18DBCD5B" w14:textId="77777777" w:rsidR="005427EE" w:rsidRDefault="005427EE" w:rsidP="009745DA">
            <w:pPr>
              <w:rPr>
                <w:rFonts w:eastAsia="Times New Roman" w:cstheme="minorHAnsi"/>
                <w:lang w:eastAsia="en-CA"/>
              </w:rPr>
            </w:pPr>
          </w:p>
        </w:tc>
      </w:tr>
      <w:tr w:rsidR="005427EE" w:rsidRPr="000972B0" w14:paraId="781E002B" w14:textId="4361CFAF" w:rsidTr="0079698B">
        <w:tc>
          <w:tcPr>
            <w:tcW w:w="8332" w:type="dxa"/>
            <w:shd w:val="clear" w:color="auto" w:fill="D9D9D9" w:themeFill="background1" w:themeFillShade="D9"/>
          </w:tcPr>
          <w:p w14:paraId="345261AC" w14:textId="77777777" w:rsidR="005427EE" w:rsidRPr="0096393B" w:rsidRDefault="005427EE" w:rsidP="00894D57">
            <w:pPr>
              <w:rPr>
                <w:rFonts w:cstheme="minorHAnsi"/>
                <w:color w:val="FF0000"/>
              </w:rPr>
            </w:pPr>
            <w:r>
              <w:rPr>
                <w:rFonts w:cstheme="minorHAnsi"/>
                <w:color w:val="FF0000"/>
              </w:rPr>
              <w:t>DELETE</w:t>
            </w:r>
          </w:p>
          <w:p w14:paraId="5779D143" w14:textId="77777777" w:rsidR="005427EE" w:rsidRPr="0096393B" w:rsidRDefault="005427EE" w:rsidP="00894D57">
            <w:pPr>
              <w:rPr>
                <w:rFonts w:eastAsia="Times New Roman" w:cstheme="minorHAnsi"/>
                <w:lang w:eastAsia="en-CA"/>
              </w:rPr>
            </w:pPr>
          </w:p>
          <w:p w14:paraId="775DD6A5" w14:textId="77777777" w:rsidR="005427EE" w:rsidRPr="0096393B" w:rsidRDefault="005427EE" w:rsidP="00894D57">
            <w:pPr>
              <w:rPr>
                <w:rFonts w:cstheme="minorHAnsi"/>
              </w:rPr>
            </w:pPr>
          </w:p>
        </w:tc>
        <w:tc>
          <w:tcPr>
            <w:tcW w:w="6008" w:type="dxa"/>
            <w:shd w:val="clear" w:color="auto" w:fill="D9D9D9" w:themeFill="background1" w:themeFillShade="D9"/>
          </w:tcPr>
          <w:p w14:paraId="660079F1" w14:textId="77777777" w:rsidR="005427EE" w:rsidRPr="0096393B" w:rsidRDefault="005427EE" w:rsidP="00894D57">
            <w:pPr>
              <w:ind w:left="720"/>
              <w:rPr>
                <w:rFonts w:cstheme="minorHAnsi"/>
              </w:rPr>
            </w:pPr>
            <w:r w:rsidRPr="0096393B">
              <w:rPr>
                <w:rFonts w:eastAsia="Times New Roman" w:cstheme="minorHAnsi"/>
                <w:lang w:eastAsia="en-CA"/>
              </w:rPr>
              <w:t>(a) in the case of a pipeline that is not yet in operation, submit the plan to the Regulator and obtain the Regulator’s approval of the plan before putting the pipeline into operation, and</w:t>
            </w:r>
          </w:p>
        </w:tc>
        <w:tc>
          <w:tcPr>
            <w:tcW w:w="4515" w:type="dxa"/>
            <w:vMerge/>
            <w:shd w:val="clear" w:color="auto" w:fill="D9D9D9" w:themeFill="background1" w:themeFillShade="D9"/>
          </w:tcPr>
          <w:p w14:paraId="3B52F216" w14:textId="77777777" w:rsidR="005427EE" w:rsidRPr="0096393B" w:rsidRDefault="005427EE" w:rsidP="00894D57">
            <w:pPr>
              <w:rPr>
                <w:rFonts w:cstheme="minorHAnsi"/>
              </w:rPr>
            </w:pPr>
          </w:p>
        </w:tc>
        <w:tc>
          <w:tcPr>
            <w:tcW w:w="4175" w:type="dxa"/>
            <w:shd w:val="clear" w:color="auto" w:fill="D9D9D9" w:themeFill="background1" w:themeFillShade="D9"/>
          </w:tcPr>
          <w:p w14:paraId="1A694C2F" w14:textId="77777777" w:rsidR="005427EE" w:rsidRPr="0096393B" w:rsidRDefault="005427EE" w:rsidP="00894D57">
            <w:pPr>
              <w:rPr>
                <w:rFonts w:cstheme="minorHAnsi"/>
              </w:rPr>
            </w:pPr>
          </w:p>
        </w:tc>
      </w:tr>
      <w:tr w:rsidR="005427EE" w:rsidRPr="000972B0" w14:paraId="6466B9F4" w14:textId="549C7838" w:rsidTr="0079698B">
        <w:tc>
          <w:tcPr>
            <w:tcW w:w="8332" w:type="dxa"/>
            <w:shd w:val="clear" w:color="auto" w:fill="D9D9D9" w:themeFill="background1" w:themeFillShade="D9"/>
          </w:tcPr>
          <w:p w14:paraId="31F96B15" w14:textId="77777777" w:rsidR="005427EE" w:rsidRPr="0096393B" w:rsidRDefault="005427EE" w:rsidP="00894D57">
            <w:pPr>
              <w:rPr>
                <w:rFonts w:cstheme="minorHAnsi"/>
                <w:color w:val="FF0000"/>
              </w:rPr>
            </w:pPr>
            <w:r w:rsidRPr="0096393B">
              <w:rPr>
                <w:rFonts w:cstheme="minorHAnsi"/>
                <w:color w:val="FF0000"/>
              </w:rPr>
              <w:lastRenderedPageBreak/>
              <w:t>DEL</w:t>
            </w:r>
            <w:r>
              <w:rPr>
                <w:rFonts w:cstheme="minorHAnsi"/>
                <w:color w:val="FF0000"/>
              </w:rPr>
              <w:t xml:space="preserve">ETE </w:t>
            </w:r>
          </w:p>
          <w:p w14:paraId="488DC90A" w14:textId="77777777" w:rsidR="005427EE" w:rsidRPr="0096393B" w:rsidRDefault="005427EE" w:rsidP="00894D57">
            <w:pPr>
              <w:rPr>
                <w:rFonts w:cstheme="minorHAnsi"/>
                <w:color w:val="FF0000"/>
              </w:rPr>
            </w:pPr>
          </w:p>
        </w:tc>
        <w:tc>
          <w:tcPr>
            <w:tcW w:w="6008" w:type="dxa"/>
            <w:shd w:val="clear" w:color="auto" w:fill="D9D9D9" w:themeFill="background1" w:themeFillShade="D9"/>
          </w:tcPr>
          <w:p w14:paraId="02665842" w14:textId="77777777" w:rsidR="005427EE" w:rsidRPr="0096393B" w:rsidRDefault="005427EE" w:rsidP="00894D57">
            <w:pPr>
              <w:ind w:left="720"/>
              <w:rPr>
                <w:rFonts w:cstheme="minorHAnsi"/>
              </w:rPr>
            </w:pPr>
            <w:r w:rsidRPr="0096393B">
              <w:rPr>
                <w:rFonts w:eastAsia="Times New Roman" w:cstheme="minorHAnsi"/>
                <w:lang w:eastAsia="en-CA"/>
              </w:rPr>
              <w:t>(b) in the case of a pipeline already in operation, submit the current site-specific emergency response plan for the pipeline to the Regulator for review.</w:t>
            </w:r>
          </w:p>
        </w:tc>
        <w:tc>
          <w:tcPr>
            <w:tcW w:w="4515" w:type="dxa"/>
            <w:vMerge/>
            <w:shd w:val="clear" w:color="auto" w:fill="D9D9D9" w:themeFill="background1" w:themeFillShade="D9"/>
          </w:tcPr>
          <w:p w14:paraId="2B54845D" w14:textId="77777777" w:rsidR="005427EE" w:rsidRPr="0096393B" w:rsidRDefault="005427EE" w:rsidP="00894D57">
            <w:pPr>
              <w:rPr>
                <w:rFonts w:cstheme="minorHAnsi"/>
              </w:rPr>
            </w:pPr>
          </w:p>
        </w:tc>
        <w:tc>
          <w:tcPr>
            <w:tcW w:w="4175" w:type="dxa"/>
            <w:shd w:val="clear" w:color="auto" w:fill="D9D9D9" w:themeFill="background1" w:themeFillShade="D9"/>
          </w:tcPr>
          <w:p w14:paraId="11BCF1AF" w14:textId="77777777" w:rsidR="005427EE" w:rsidRPr="0096393B" w:rsidRDefault="005427EE" w:rsidP="00894D57">
            <w:pPr>
              <w:rPr>
                <w:rFonts w:cstheme="minorHAnsi"/>
              </w:rPr>
            </w:pPr>
          </w:p>
        </w:tc>
      </w:tr>
      <w:tr w:rsidR="005427EE" w:rsidRPr="000972B0" w14:paraId="5DCA7A12" w14:textId="18908B49" w:rsidTr="0079698B">
        <w:tc>
          <w:tcPr>
            <w:tcW w:w="8332" w:type="dxa"/>
            <w:shd w:val="clear" w:color="auto" w:fill="D9D9D9" w:themeFill="background1" w:themeFillShade="D9"/>
          </w:tcPr>
          <w:p w14:paraId="53F8B223" w14:textId="77777777" w:rsidR="005427EE" w:rsidRPr="0096393B" w:rsidRDefault="005427EE" w:rsidP="00894D57">
            <w:pPr>
              <w:rPr>
                <w:rFonts w:cstheme="minorHAnsi"/>
                <w:color w:val="FF0000"/>
              </w:rPr>
            </w:pPr>
            <w:r w:rsidRPr="0096393B">
              <w:rPr>
                <w:rFonts w:cstheme="minorHAnsi"/>
                <w:color w:val="FF0000"/>
              </w:rPr>
              <w:t>DEL</w:t>
            </w:r>
            <w:r>
              <w:rPr>
                <w:rFonts w:cstheme="minorHAnsi"/>
                <w:color w:val="FF0000"/>
              </w:rPr>
              <w:t xml:space="preserve">ETE </w:t>
            </w:r>
          </w:p>
          <w:p w14:paraId="06D6C328" w14:textId="77777777" w:rsidR="005427EE" w:rsidRPr="0096393B" w:rsidRDefault="005427EE" w:rsidP="00894D57">
            <w:pPr>
              <w:rPr>
                <w:rFonts w:cstheme="minorHAnsi"/>
                <w:color w:val="FF0000"/>
              </w:rPr>
            </w:pPr>
          </w:p>
        </w:tc>
        <w:tc>
          <w:tcPr>
            <w:tcW w:w="6008" w:type="dxa"/>
            <w:shd w:val="clear" w:color="auto" w:fill="D9D9D9" w:themeFill="background1" w:themeFillShade="D9"/>
          </w:tcPr>
          <w:p w14:paraId="78099238" w14:textId="77777777" w:rsidR="005427EE" w:rsidRPr="0096393B" w:rsidRDefault="005427EE" w:rsidP="00894D57">
            <w:pPr>
              <w:rPr>
                <w:rFonts w:cstheme="minorHAnsi"/>
              </w:rPr>
            </w:pPr>
            <w:r w:rsidRPr="0096393B">
              <w:rPr>
                <w:rFonts w:eastAsia="Times New Roman" w:cstheme="minorHAnsi"/>
                <w:lang w:eastAsia="en-CA"/>
              </w:rPr>
              <w:t>(3) For a pipeline conveying a product that contains hydrogen sulphide gas in the gas phase when the pipeline is operating at the licensed conditions, a licensee shall calculate the emergency planning zone in accordance with Directive 071 and determine whether any surface development exists or is taking place within the emergency planning zone.</w:t>
            </w:r>
          </w:p>
        </w:tc>
        <w:tc>
          <w:tcPr>
            <w:tcW w:w="4515" w:type="dxa"/>
            <w:vMerge/>
            <w:shd w:val="clear" w:color="auto" w:fill="D9D9D9" w:themeFill="background1" w:themeFillShade="D9"/>
          </w:tcPr>
          <w:p w14:paraId="223B737E" w14:textId="77777777" w:rsidR="005427EE" w:rsidRPr="0096393B" w:rsidRDefault="005427EE" w:rsidP="00894D57">
            <w:pPr>
              <w:rPr>
                <w:rFonts w:cstheme="minorHAnsi"/>
              </w:rPr>
            </w:pPr>
          </w:p>
        </w:tc>
        <w:tc>
          <w:tcPr>
            <w:tcW w:w="4175" w:type="dxa"/>
            <w:shd w:val="clear" w:color="auto" w:fill="D9D9D9" w:themeFill="background1" w:themeFillShade="D9"/>
          </w:tcPr>
          <w:p w14:paraId="7C3C38A5" w14:textId="77777777" w:rsidR="005427EE" w:rsidRPr="0096393B" w:rsidRDefault="005427EE" w:rsidP="00894D57">
            <w:pPr>
              <w:rPr>
                <w:rFonts w:cstheme="minorHAnsi"/>
              </w:rPr>
            </w:pPr>
          </w:p>
        </w:tc>
      </w:tr>
      <w:tr w:rsidR="005427EE" w:rsidRPr="000972B0" w14:paraId="4FEE6118" w14:textId="2D561CEF" w:rsidTr="0079698B">
        <w:tc>
          <w:tcPr>
            <w:tcW w:w="8332" w:type="dxa"/>
            <w:shd w:val="clear" w:color="auto" w:fill="D9D9D9" w:themeFill="background1" w:themeFillShade="D9"/>
          </w:tcPr>
          <w:p w14:paraId="3BB9E173" w14:textId="77777777" w:rsidR="005427EE" w:rsidRPr="0096393B" w:rsidRDefault="005427EE" w:rsidP="00894D57">
            <w:pPr>
              <w:rPr>
                <w:rFonts w:cstheme="minorHAnsi"/>
                <w:color w:val="FF0000"/>
              </w:rPr>
            </w:pPr>
            <w:r w:rsidRPr="0096393B">
              <w:rPr>
                <w:rFonts w:cstheme="minorHAnsi"/>
                <w:color w:val="FF0000"/>
              </w:rPr>
              <w:t>DEL</w:t>
            </w:r>
            <w:r>
              <w:rPr>
                <w:rFonts w:cstheme="minorHAnsi"/>
                <w:color w:val="FF0000"/>
              </w:rPr>
              <w:t>ETE</w:t>
            </w:r>
          </w:p>
          <w:p w14:paraId="650ADB9B" w14:textId="77777777" w:rsidR="005427EE" w:rsidRPr="0096393B" w:rsidRDefault="005427EE" w:rsidP="00894D57">
            <w:pPr>
              <w:rPr>
                <w:rFonts w:cstheme="minorHAnsi"/>
                <w:color w:val="FF0000"/>
              </w:rPr>
            </w:pPr>
          </w:p>
        </w:tc>
        <w:tc>
          <w:tcPr>
            <w:tcW w:w="6008" w:type="dxa"/>
            <w:shd w:val="clear" w:color="auto" w:fill="D9D9D9" w:themeFill="background1" w:themeFillShade="D9"/>
          </w:tcPr>
          <w:p w14:paraId="6C97B98C" w14:textId="77777777" w:rsidR="005427EE" w:rsidRPr="0096393B" w:rsidRDefault="005427EE" w:rsidP="00894D57">
            <w:pPr>
              <w:rPr>
                <w:rFonts w:cstheme="minorHAnsi"/>
              </w:rPr>
            </w:pPr>
            <w:r w:rsidRPr="0096393B">
              <w:rPr>
                <w:rFonts w:eastAsia="Times New Roman" w:cstheme="minorHAnsi"/>
                <w:lang w:eastAsia="en-CA"/>
              </w:rPr>
              <w:t>(4) If any surface development exists or is taking place within the calculated emergency planning zone of a pipeline referred to in subsection (3), the licensee shall prepare a site-specific emergency response plan in accordance with Directive 071, and shall,</w:t>
            </w:r>
          </w:p>
        </w:tc>
        <w:tc>
          <w:tcPr>
            <w:tcW w:w="4515" w:type="dxa"/>
            <w:vMerge/>
            <w:shd w:val="clear" w:color="auto" w:fill="D9D9D9" w:themeFill="background1" w:themeFillShade="D9"/>
          </w:tcPr>
          <w:p w14:paraId="13B633D0" w14:textId="77777777" w:rsidR="005427EE" w:rsidRPr="0096393B" w:rsidRDefault="005427EE" w:rsidP="00894D57">
            <w:pPr>
              <w:rPr>
                <w:rFonts w:cstheme="minorHAnsi"/>
              </w:rPr>
            </w:pPr>
          </w:p>
        </w:tc>
        <w:tc>
          <w:tcPr>
            <w:tcW w:w="4175" w:type="dxa"/>
            <w:shd w:val="clear" w:color="auto" w:fill="D9D9D9" w:themeFill="background1" w:themeFillShade="D9"/>
          </w:tcPr>
          <w:p w14:paraId="5BA0D490" w14:textId="77777777" w:rsidR="005427EE" w:rsidRPr="0096393B" w:rsidRDefault="005427EE" w:rsidP="00894D57">
            <w:pPr>
              <w:rPr>
                <w:rFonts w:cstheme="minorHAnsi"/>
              </w:rPr>
            </w:pPr>
          </w:p>
        </w:tc>
      </w:tr>
      <w:tr w:rsidR="005427EE" w:rsidRPr="000972B0" w14:paraId="496868CF" w14:textId="44078D0D" w:rsidTr="0079698B">
        <w:tc>
          <w:tcPr>
            <w:tcW w:w="8332" w:type="dxa"/>
            <w:shd w:val="clear" w:color="auto" w:fill="D9D9D9" w:themeFill="background1" w:themeFillShade="D9"/>
          </w:tcPr>
          <w:p w14:paraId="070FA7D8" w14:textId="77777777" w:rsidR="005427EE" w:rsidRPr="0096393B" w:rsidRDefault="005427EE" w:rsidP="00894D57">
            <w:pPr>
              <w:rPr>
                <w:rFonts w:cstheme="minorHAnsi"/>
                <w:color w:val="FF0000"/>
              </w:rPr>
            </w:pPr>
            <w:r w:rsidRPr="0096393B">
              <w:rPr>
                <w:rFonts w:cstheme="minorHAnsi"/>
                <w:color w:val="FF0000"/>
              </w:rPr>
              <w:t>DEL</w:t>
            </w:r>
            <w:r>
              <w:rPr>
                <w:rFonts w:cstheme="minorHAnsi"/>
                <w:color w:val="FF0000"/>
              </w:rPr>
              <w:t xml:space="preserve">ETE </w:t>
            </w:r>
          </w:p>
          <w:p w14:paraId="7EA6BFF0" w14:textId="77777777" w:rsidR="005427EE" w:rsidRPr="0096393B" w:rsidRDefault="005427EE" w:rsidP="00894D57">
            <w:pPr>
              <w:rPr>
                <w:rFonts w:eastAsia="Times New Roman" w:cstheme="minorHAnsi"/>
                <w:lang w:eastAsia="en-CA"/>
              </w:rPr>
            </w:pPr>
          </w:p>
          <w:p w14:paraId="5E1E5C69" w14:textId="77777777" w:rsidR="005427EE" w:rsidRPr="0096393B" w:rsidRDefault="005427EE" w:rsidP="00894D57">
            <w:pPr>
              <w:rPr>
                <w:rFonts w:cstheme="minorHAnsi"/>
              </w:rPr>
            </w:pPr>
          </w:p>
        </w:tc>
        <w:tc>
          <w:tcPr>
            <w:tcW w:w="6008" w:type="dxa"/>
            <w:shd w:val="clear" w:color="auto" w:fill="D9D9D9" w:themeFill="background1" w:themeFillShade="D9"/>
          </w:tcPr>
          <w:p w14:paraId="4DCC1CA8" w14:textId="77777777" w:rsidR="005427EE" w:rsidRPr="0096393B" w:rsidRDefault="005427EE" w:rsidP="00894D57">
            <w:pPr>
              <w:ind w:left="720"/>
              <w:rPr>
                <w:rFonts w:cstheme="minorHAnsi"/>
              </w:rPr>
            </w:pPr>
            <w:r w:rsidRPr="0096393B">
              <w:rPr>
                <w:rFonts w:eastAsia="Times New Roman" w:cstheme="minorHAnsi"/>
                <w:lang w:eastAsia="en-CA"/>
              </w:rPr>
              <w:t>(a) in the case of a pipeline that is not yet in operation, submit the plan to the Regulator and obtain the Regulator’s approval of the plan before putting the pipeline into operation, and</w:t>
            </w:r>
          </w:p>
        </w:tc>
        <w:tc>
          <w:tcPr>
            <w:tcW w:w="4515" w:type="dxa"/>
            <w:vMerge/>
            <w:shd w:val="clear" w:color="auto" w:fill="D9D9D9" w:themeFill="background1" w:themeFillShade="D9"/>
          </w:tcPr>
          <w:p w14:paraId="2A74442E" w14:textId="77777777" w:rsidR="005427EE" w:rsidRPr="0096393B" w:rsidRDefault="005427EE" w:rsidP="00894D57">
            <w:pPr>
              <w:rPr>
                <w:rFonts w:eastAsia="Times New Roman" w:cstheme="minorHAnsi"/>
                <w:lang w:eastAsia="en-CA"/>
              </w:rPr>
            </w:pPr>
          </w:p>
        </w:tc>
        <w:tc>
          <w:tcPr>
            <w:tcW w:w="4175" w:type="dxa"/>
            <w:shd w:val="clear" w:color="auto" w:fill="D9D9D9" w:themeFill="background1" w:themeFillShade="D9"/>
          </w:tcPr>
          <w:p w14:paraId="70BB0569" w14:textId="77777777" w:rsidR="005427EE" w:rsidRPr="0096393B" w:rsidRDefault="005427EE" w:rsidP="00894D57">
            <w:pPr>
              <w:rPr>
                <w:rFonts w:eastAsia="Times New Roman" w:cstheme="minorHAnsi"/>
                <w:lang w:eastAsia="en-CA"/>
              </w:rPr>
            </w:pPr>
          </w:p>
        </w:tc>
      </w:tr>
      <w:tr w:rsidR="005427EE" w:rsidRPr="000972B0" w14:paraId="072330D8" w14:textId="51CB773E" w:rsidTr="0079698B">
        <w:tc>
          <w:tcPr>
            <w:tcW w:w="8332" w:type="dxa"/>
            <w:shd w:val="clear" w:color="auto" w:fill="D9D9D9" w:themeFill="background1" w:themeFillShade="D9"/>
          </w:tcPr>
          <w:p w14:paraId="4589ADB5" w14:textId="77777777" w:rsidR="005427EE" w:rsidRPr="0096393B" w:rsidRDefault="005427EE" w:rsidP="00894D57">
            <w:r w:rsidRPr="009838C1">
              <w:rPr>
                <w:color w:val="FF0000"/>
              </w:rPr>
              <w:t>DELETE</w:t>
            </w:r>
          </w:p>
        </w:tc>
        <w:tc>
          <w:tcPr>
            <w:tcW w:w="6008" w:type="dxa"/>
            <w:shd w:val="clear" w:color="auto" w:fill="D9D9D9" w:themeFill="background1" w:themeFillShade="D9"/>
          </w:tcPr>
          <w:p w14:paraId="4DD9D0CB" w14:textId="77777777" w:rsidR="005427EE" w:rsidRPr="0096393B" w:rsidRDefault="005427EE" w:rsidP="00894D57">
            <w:pPr>
              <w:ind w:left="720"/>
              <w:rPr>
                <w:rFonts w:cstheme="minorHAnsi"/>
              </w:rPr>
            </w:pPr>
            <w:r w:rsidRPr="0096393B">
              <w:rPr>
                <w:rFonts w:eastAsia="Times New Roman" w:cstheme="minorHAnsi"/>
                <w:lang w:eastAsia="en-CA"/>
              </w:rPr>
              <w:t>(b) in the case of a pipeline already in operation, submit the current site-specific emergency response plan for the pipeline to the Regulator for review.</w:t>
            </w:r>
          </w:p>
        </w:tc>
        <w:tc>
          <w:tcPr>
            <w:tcW w:w="4515" w:type="dxa"/>
            <w:vMerge/>
            <w:shd w:val="clear" w:color="auto" w:fill="D9D9D9" w:themeFill="background1" w:themeFillShade="D9"/>
          </w:tcPr>
          <w:p w14:paraId="382BE5FF" w14:textId="77777777" w:rsidR="005427EE" w:rsidRPr="0096393B" w:rsidRDefault="005427EE" w:rsidP="00894D57">
            <w:pPr>
              <w:rPr>
                <w:rFonts w:cstheme="minorHAnsi"/>
              </w:rPr>
            </w:pPr>
          </w:p>
        </w:tc>
        <w:tc>
          <w:tcPr>
            <w:tcW w:w="4175" w:type="dxa"/>
            <w:shd w:val="clear" w:color="auto" w:fill="D9D9D9" w:themeFill="background1" w:themeFillShade="D9"/>
          </w:tcPr>
          <w:p w14:paraId="05AA6729" w14:textId="77777777" w:rsidR="005427EE" w:rsidRPr="0096393B" w:rsidRDefault="005427EE" w:rsidP="00894D57">
            <w:pPr>
              <w:rPr>
                <w:rFonts w:cstheme="minorHAnsi"/>
              </w:rPr>
            </w:pPr>
          </w:p>
        </w:tc>
      </w:tr>
      <w:tr w:rsidR="005427EE" w:rsidRPr="000972B0" w14:paraId="403CF541" w14:textId="75443701" w:rsidTr="0079698B">
        <w:tc>
          <w:tcPr>
            <w:tcW w:w="8332" w:type="dxa"/>
            <w:shd w:val="clear" w:color="auto" w:fill="D9D9D9" w:themeFill="background1" w:themeFillShade="D9"/>
          </w:tcPr>
          <w:p w14:paraId="6C1593B3" w14:textId="77777777" w:rsidR="005427EE" w:rsidRPr="0096393B" w:rsidRDefault="005427EE" w:rsidP="00894D57">
            <w:r w:rsidRPr="00A27A62">
              <w:rPr>
                <w:color w:val="FF0000"/>
              </w:rPr>
              <w:t>DELETE</w:t>
            </w:r>
          </w:p>
        </w:tc>
        <w:tc>
          <w:tcPr>
            <w:tcW w:w="6008" w:type="dxa"/>
            <w:shd w:val="clear" w:color="auto" w:fill="D9D9D9" w:themeFill="background1" w:themeFillShade="D9"/>
          </w:tcPr>
          <w:p w14:paraId="12D033F0" w14:textId="77777777" w:rsidR="005427EE" w:rsidRPr="0096393B" w:rsidRDefault="005427EE" w:rsidP="00894D57">
            <w:pPr>
              <w:rPr>
                <w:rFonts w:cstheme="minorHAnsi"/>
              </w:rPr>
            </w:pPr>
            <w:r w:rsidRPr="0096393B">
              <w:rPr>
                <w:rFonts w:eastAsia="Times New Roman" w:cstheme="minorHAnsi"/>
                <w:lang w:eastAsia="en-CA"/>
              </w:rPr>
              <w:t>(5) If there is no surface development within the calculated emergency planning zone of a pipeline referred to in subsection (3), the licensee shall prepare and maintain a corporate emergency response plan in accordance with Directive 071 and shall submit a copy to the Regulator for review on request.</w:t>
            </w:r>
          </w:p>
        </w:tc>
        <w:tc>
          <w:tcPr>
            <w:tcW w:w="4515" w:type="dxa"/>
            <w:vMerge/>
            <w:shd w:val="clear" w:color="auto" w:fill="D9D9D9" w:themeFill="background1" w:themeFillShade="D9"/>
          </w:tcPr>
          <w:p w14:paraId="5865460B" w14:textId="77777777" w:rsidR="005427EE" w:rsidRPr="0096393B" w:rsidRDefault="005427EE" w:rsidP="00894D57">
            <w:pPr>
              <w:rPr>
                <w:rFonts w:cstheme="minorHAnsi"/>
              </w:rPr>
            </w:pPr>
          </w:p>
        </w:tc>
        <w:tc>
          <w:tcPr>
            <w:tcW w:w="4175" w:type="dxa"/>
            <w:shd w:val="clear" w:color="auto" w:fill="D9D9D9" w:themeFill="background1" w:themeFillShade="D9"/>
          </w:tcPr>
          <w:p w14:paraId="54FF1A85" w14:textId="77777777" w:rsidR="005427EE" w:rsidRPr="0096393B" w:rsidRDefault="005427EE" w:rsidP="00894D57">
            <w:pPr>
              <w:rPr>
                <w:rFonts w:cstheme="minorHAnsi"/>
              </w:rPr>
            </w:pPr>
          </w:p>
        </w:tc>
      </w:tr>
      <w:tr w:rsidR="005427EE" w:rsidRPr="000972B0" w14:paraId="5BB6DDF0" w14:textId="59A95594" w:rsidTr="0079698B">
        <w:tc>
          <w:tcPr>
            <w:tcW w:w="8332" w:type="dxa"/>
            <w:shd w:val="clear" w:color="auto" w:fill="D9D9D9" w:themeFill="background1" w:themeFillShade="D9"/>
          </w:tcPr>
          <w:p w14:paraId="7D998F9B" w14:textId="77777777" w:rsidR="005427EE" w:rsidRPr="0096393B" w:rsidRDefault="005427EE" w:rsidP="00894D57">
            <w:r w:rsidRPr="00A27A62">
              <w:rPr>
                <w:color w:val="FF0000"/>
              </w:rPr>
              <w:t>DELETE</w:t>
            </w:r>
          </w:p>
        </w:tc>
        <w:tc>
          <w:tcPr>
            <w:tcW w:w="6008" w:type="dxa"/>
            <w:shd w:val="clear" w:color="auto" w:fill="D9D9D9" w:themeFill="background1" w:themeFillShade="D9"/>
          </w:tcPr>
          <w:p w14:paraId="07273B14" w14:textId="77777777" w:rsidR="005427EE" w:rsidRPr="0096393B" w:rsidRDefault="005427EE" w:rsidP="00894D57">
            <w:pPr>
              <w:rPr>
                <w:rFonts w:cstheme="minorHAnsi"/>
              </w:rPr>
            </w:pPr>
            <w:r w:rsidRPr="0096393B">
              <w:rPr>
                <w:rFonts w:eastAsia="Times New Roman" w:cstheme="minorHAnsi"/>
                <w:lang w:eastAsia="en-CA"/>
              </w:rPr>
              <w:t>(6) A licensee of a pipeline shall, in accordance with Directive 071,</w:t>
            </w:r>
          </w:p>
        </w:tc>
        <w:tc>
          <w:tcPr>
            <w:tcW w:w="4515" w:type="dxa"/>
            <w:vMerge/>
            <w:shd w:val="clear" w:color="auto" w:fill="D9D9D9" w:themeFill="background1" w:themeFillShade="D9"/>
          </w:tcPr>
          <w:p w14:paraId="071214DC" w14:textId="77777777" w:rsidR="005427EE" w:rsidRPr="0096393B" w:rsidRDefault="005427EE" w:rsidP="00894D57">
            <w:pPr>
              <w:rPr>
                <w:rFonts w:cstheme="minorHAnsi"/>
              </w:rPr>
            </w:pPr>
          </w:p>
        </w:tc>
        <w:tc>
          <w:tcPr>
            <w:tcW w:w="4175" w:type="dxa"/>
            <w:shd w:val="clear" w:color="auto" w:fill="D9D9D9" w:themeFill="background1" w:themeFillShade="D9"/>
          </w:tcPr>
          <w:p w14:paraId="5044F2DF" w14:textId="77777777" w:rsidR="005427EE" w:rsidRPr="0096393B" w:rsidRDefault="005427EE" w:rsidP="00894D57">
            <w:pPr>
              <w:rPr>
                <w:rFonts w:cstheme="minorHAnsi"/>
              </w:rPr>
            </w:pPr>
          </w:p>
        </w:tc>
      </w:tr>
      <w:tr w:rsidR="005427EE" w:rsidRPr="000972B0" w14:paraId="425BC5FF" w14:textId="00262244" w:rsidTr="0079698B">
        <w:tc>
          <w:tcPr>
            <w:tcW w:w="8332" w:type="dxa"/>
            <w:shd w:val="clear" w:color="auto" w:fill="D9D9D9" w:themeFill="background1" w:themeFillShade="D9"/>
          </w:tcPr>
          <w:p w14:paraId="116D2BDD" w14:textId="77777777" w:rsidR="005427EE" w:rsidRPr="0096393B" w:rsidRDefault="005427EE" w:rsidP="00894D57">
            <w:r w:rsidRPr="00A27A62">
              <w:rPr>
                <w:color w:val="FF0000"/>
              </w:rPr>
              <w:t>DELETE</w:t>
            </w:r>
          </w:p>
        </w:tc>
        <w:tc>
          <w:tcPr>
            <w:tcW w:w="6008" w:type="dxa"/>
            <w:shd w:val="clear" w:color="auto" w:fill="D9D9D9" w:themeFill="background1" w:themeFillShade="D9"/>
          </w:tcPr>
          <w:p w14:paraId="24387170" w14:textId="77777777" w:rsidR="005427EE" w:rsidRPr="0096393B" w:rsidRDefault="005427EE" w:rsidP="00894D57">
            <w:pPr>
              <w:ind w:left="720"/>
              <w:rPr>
                <w:rFonts w:cstheme="minorHAnsi"/>
              </w:rPr>
            </w:pPr>
            <w:r w:rsidRPr="0096393B">
              <w:rPr>
                <w:rFonts w:eastAsia="Times New Roman" w:cstheme="minorHAnsi"/>
                <w:lang w:eastAsia="en-CA"/>
              </w:rPr>
              <w:t>(a) update all emergency response plans for the pipeline, as necessary,</w:t>
            </w:r>
          </w:p>
        </w:tc>
        <w:tc>
          <w:tcPr>
            <w:tcW w:w="4515" w:type="dxa"/>
            <w:vMerge/>
            <w:shd w:val="clear" w:color="auto" w:fill="D9D9D9" w:themeFill="background1" w:themeFillShade="D9"/>
          </w:tcPr>
          <w:p w14:paraId="2464995A" w14:textId="77777777" w:rsidR="005427EE" w:rsidRPr="0096393B" w:rsidRDefault="005427EE" w:rsidP="00894D57">
            <w:pPr>
              <w:rPr>
                <w:rFonts w:cstheme="minorHAnsi"/>
              </w:rPr>
            </w:pPr>
          </w:p>
        </w:tc>
        <w:tc>
          <w:tcPr>
            <w:tcW w:w="4175" w:type="dxa"/>
            <w:shd w:val="clear" w:color="auto" w:fill="D9D9D9" w:themeFill="background1" w:themeFillShade="D9"/>
          </w:tcPr>
          <w:p w14:paraId="51FD4898" w14:textId="77777777" w:rsidR="005427EE" w:rsidRPr="0096393B" w:rsidRDefault="005427EE" w:rsidP="00894D57">
            <w:pPr>
              <w:rPr>
                <w:rFonts w:cstheme="minorHAnsi"/>
              </w:rPr>
            </w:pPr>
          </w:p>
        </w:tc>
      </w:tr>
      <w:tr w:rsidR="005427EE" w:rsidRPr="000972B0" w14:paraId="5DFE3CAD" w14:textId="7CD6CA68" w:rsidTr="0079698B">
        <w:tc>
          <w:tcPr>
            <w:tcW w:w="8332" w:type="dxa"/>
            <w:shd w:val="clear" w:color="auto" w:fill="D9D9D9" w:themeFill="background1" w:themeFillShade="D9"/>
          </w:tcPr>
          <w:p w14:paraId="55C7993C" w14:textId="77777777" w:rsidR="005427EE" w:rsidRPr="0096393B" w:rsidRDefault="005427EE" w:rsidP="00894D57">
            <w:r w:rsidRPr="00A27A62">
              <w:rPr>
                <w:color w:val="FF0000"/>
              </w:rPr>
              <w:t>DELETE</w:t>
            </w:r>
          </w:p>
        </w:tc>
        <w:tc>
          <w:tcPr>
            <w:tcW w:w="6008" w:type="dxa"/>
            <w:shd w:val="clear" w:color="auto" w:fill="D9D9D9" w:themeFill="background1" w:themeFillShade="D9"/>
          </w:tcPr>
          <w:p w14:paraId="654E6537" w14:textId="77777777" w:rsidR="005427EE" w:rsidRPr="0096393B" w:rsidRDefault="005427EE" w:rsidP="00894D57">
            <w:pPr>
              <w:ind w:left="720"/>
              <w:rPr>
                <w:rFonts w:cstheme="minorHAnsi"/>
              </w:rPr>
            </w:pPr>
            <w:r w:rsidRPr="0096393B">
              <w:rPr>
                <w:rFonts w:eastAsia="Times New Roman" w:cstheme="minorHAnsi"/>
                <w:lang w:eastAsia="en-CA"/>
              </w:rPr>
              <w:t>(b) conduct training exercises in carrying out emergency response plans, and</w:t>
            </w:r>
          </w:p>
        </w:tc>
        <w:tc>
          <w:tcPr>
            <w:tcW w:w="4515" w:type="dxa"/>
            <w:vMerge/>
            <w:shd w:val="clear" w:color="auto" w:fill="D9D9D9" w:themeFill="background1" w:themeFillShade="D9"/>
          </w:tcPr>
          <w:p w14:paraId="0B8DE7B2" w14:textId="77777777" w:rsidR="005427EE" w:rsidRPr="0096393B" w:rsidRDefault="005427EE" w:rsidP="00894D57">
            <w:pPr>
              <w:rPr>
                <w:rFonts w:cstheme="minorHAnsi"/>
              </w:rPr>
            </w:pPr>
          </w:p>
        </w:tc>
        <w:tc>
          <w:tcPr>
            <w:tcW w:w="4175" w:type="dxa"/>
            <w:shd w:val="clear" w:color="auto" w:fill="D9D9D9" w:themeFill="background1" w:themeFillShade="D9"/>
          </w:tcPr>
          <w:p w14:paraId="571FE22E" w14:textId="77777777" w:rsidR="005427EE" w:rsidRPr="0096393B" w:rsidRDefault="005427EE" w:rsidP="00894D57">
            <w:pPr>
              <w:rPr>
                <w:rFonts w:cstheme="minorHAnsi"/>
              </w:rPr>
            </w:pPr>
          </w:p>
        </w:tc>
      </w:tr>
      <w:tr w:rsidR="005427EE" w:rsidRPr="000972B0" w14:paraId="0468C4E1" w14:textId="7D34D5D9" w:rsidTr="0079698B">
        <w:tc>
          <w:tcPr>
            <w:tcW w:w="8332" w:type="dxa"/>
            <w:shd w:val="clear" w:color="auto" w:fill="D9D9D9" w:themeFill="background1" w:themeFillShade="D9"/>
          </w:tcPr>
          <w:p w14:paraId="7D6AAEB5" w14:textId="77777777" w:rsidR="005427EE" w:rsidRPr="0096393B" w:rsidRDefault="005427EE" w:rsidP="00894D57">
            <w:pPr>
              <w:rPr>
                <w:rFonts w:cstheme="minorHAnsi"/>
              </w:rPr>
            </w:pPr>
            <w:r w:rsidRPr="00A27A62">
              <w:rPr>
                <w:color w:val="FF0000"/>
              </w:rPr>
              <w:t>DELETE</w:t>
            </w:r>
          </w:p>
        </w:tc>
        <w:tc>
          <w:tcPr>
            <w:tcW w:w="6008" w:type="dxa"/>
            <w:shd w:val="clear" w:color="auto" w:fill="D9D9D9" w:themeFill="background1" w:themeFillShade="D9"/>
          </w:tcPr>
          <w:p w14:paraId="00BD4B3F" w14:textId="77777777" w:rsidR="005427EE" w:rsidRPr="0096393B" w:rsidRDefault="005427EE" w:rsidP="00894D57">
            <w:pPr>
              <w:ind w:left="720"/>
              <w:rPr>
                <w:rFonts w:cstheme="minorHAnsi"/>
              </w:rPr>
            </w:pPr>
            <w:r w:rsidRPr="0096393B">
              <w:rPr>
                <w:rFonts w:eastAsia="Times New Roman" w:cstheme="minorHAnsi"/>
                <w:lang w:eastAsia="en-CA"/>
              </w:rPr>
              <w:t>(c) ensure that it is capable of adequately responding to spills.</w:t>
            </w:r>
          </w:p>
        </w:tc>
        <w:tc>
          <w:tcPr>
            <w:tcW w:w="4515" w:type="dxa"/>
            <w:vMerge/>
            <w:shd w:val="clear" w:color="auto" w:fill="D9D9D9" w:themeFill="background1" w:themeFillShade="D9"/>
          </w:tcPr>
          <w:p w14:paraId="78FC5C2B" w14:textId="77777777" w:rsidR="005427EE" w:rsidRPr="0096393B" w:rsidRDefault="005427EE" w:rsidP="00894D57">
            <w:pPr>
              <w:rPr>
                <w:rFonts w:cstheme="minorHAnsi"/>
              </w:rPr>
            </w:pPr>
          </w:p>
        </w:tc>
        <w:tc>
          <w:tcPr>
            <w:tcW w:w="4175" w:type="dxa"/>
            <w:shd w:val="clear" w:color="auto" w:fill="D9D9D9" w:themeFill="background1" w:themeFillShade="D9"/>
          </w:tcPr>
          <w:p w14:paraId="6EFCEF8C" w14:textId="77777777" w:rsidR="005427EE" w:rsidRPr="0096393B" w:rsidRDefault="005427EE" w:rsidP="00894D57">
            <w:pPr>
              <w:rPr>
                <w:rFonts w:cstheme="minorHAnsi"/>
              </w:rPr>
            </w:pPr>
          </w:p>
        </w:tc>
      </w:tr>
      <w:tr w:rsidR="005427EE" w:rsidRPr="000972B0" w14:paraId="33C16650" w14:textId="787EC8AA" w:rsidTr="0079698B">
        <w:tc>
          <w:tcPr>
            <w:tcW w:w="8332" w:type="dxa"/>
            <w:shd w:val="clear" w:color="auto" w:fill="auto"/>
          </w:tcPr>
          <w:p w14:paraId="42558FEE" w14:textId="77777777" w:rsidR="005427EE" w:rsidRPr="00FE60BE" w:rsidRDefault="005427EE" w:rsidP="00894D57">
            <w:pPr>
              <w:rPr>
                <w:b/>
                <w:color w:val="FF0000"/>
              </w:rPr>
            </w:pPr>
            <w:r w:rsidRPr="00FE60BE">
              <w:rPr>
                <w:b/>
                <w:color w:val="FF0000"/>
              </w:rPr>
              <w:t xml:space="preserve">Pipeline Records </w:t>
            </w:r>
          </w:p>
        </w:tc>
        <w:tc>
          <w:tcPr>
            <w:tcW w:w="6008" w:type="dxa"/>
            <w:shd w:val="clear" w:color="auto" w:fill="auto"/>
          </w:tcPr>
          <w:p w14:paraId="677F6D08" w14:textId="77777777" w:rsidR="005427EE" w:rsidRPr="00EB015F" w:rsidRDefault="005427EE" w:rsidP="00894D57">
            <w:pPr>
              <w:rPr>
                <w:rFonts w:eastAsia="Times New Roman" w:cstheme="minorHAnsi"/>
                <w:color w:val="FF0000"/>
                <w:lang w:eastAsia="en-CA"/>
              </w:rPr>
            </w:pPr>
            <w:r w:rsidRPr="00EB015F">
              <w:rPr>
                <w:rFonts w:eastAsia="Times New Roman" w:cstheme="minorHAnsi"/>
                <w:color w:val="FF0000"/>
                <w:lang w:eastAsia="en-CA"/>
              </w:rPr>
              <w:t>NEW</w:t>
            </w:r>
          </w:p>
        </w:tc>
        <w:tc>
          <w:tcPr>
            <w:tcW w:w="4515" w:type="dxa"/>
            <w:shd w:val="clear" w:color="auto" w:fill="auto"/>
          </w:tcPr>
          <w:p w14:paraId="1E86C85D" w14:textId="77777777" w:rsidR="005427EE" w:rsidRPr="004A5472" w:rsidRDefault="005427EE" w:rsidP="00894D57">
            <w:pPr>
              <w:rPr>
                <w:rFonts w:eastAsia="Times New Roman" w:cstheme="minorHAnsi"/>
                <w:lang w:eastAsia="en-CA"/>
              </w:rPr>
            </w:pPr>
          </w:p>
        </w:tc>
        <w:tc>
          <w:tcPr>
            <w:tcW w:w="4175" w:type="dxa"/>
          </w:tcPr>
          <w:p w14:paraId="32E516DF" w14:textId="77777777" w:rsidR="005427EE" w:rsidRPr="004A5472" w:rsidRDefault="005427EE" w:rsidP="00894D57">
            <w:pPr>
              <w:rPr>
                <w:rFonts w:eastAsia="Times New Roman" w:cstheme="minorHAnsi"/>
                <w:lang w:eastAsia="en-CA"/>
              </w:rPr>
            </w:pPr>
          </w:p>
        </w:tc>
      </w:tr>
      <w:tr w:rsidR="005427EE" w:rsidRPr="000972B0" w14:paraId="749FE04A" w14:textId="19AB3F42" w:rsidTr="0079698B">
        <w:tc>
          <w:tcPr>
            <w:tcW w:w="8332" w:type="dxa"/>
            <w:shd w:val="clear" w:color="auto" w:fill="auto"/>
          </w:tcPr>
          <w:p w14:paraId="1D7ECC54" w14:textId="77777777" w:rsidR="005427EE" w:rsidRPr="00877752" w:rsidRDefault="005427EE" w:rsidP="00894D57">
            <w:pPr>
              <w:pStyle w:val="Heading2"/>
              <w:outlineLvl w:val="1"/>
              <w:rPr>
                <w:rFonts w:asciiTheme="minorHAnsi" w:hAnsiTheme="minorHAnsi" w:cstheme="minorHAnsi"/>
                <w:b/>
                <w:color w:val="FF0000"/>
                <w:sz w:val="22"/>
                <w:szCs w:val="22"/>
              </w:rPr>
            </w:pPr>
            <w:bookmarkStart w:id="7" w:name="_Hlk47957752"/>
            <w:r w:rsidRPr="00877752">
              <w:rPr>
                <w:rFonts w:asciiTheme="minorHAnsi" w:hAnsiTheme="minorHAnsi" w:cstheme="minorHAnsi"/>
                <w:b/>
                <w:color w:val="FF0000"/>
                <w:sz w:val="22"/>
                <w:szCs w:val="22"/>
              </w:rPr>
              <w:t>Records</w:t>
            </w:r>
          </w:p>
          <w:bookmarkEnd w:id="7"/>
          <w:p w14:paraId="24716E03" w14:textId="77777777" w:rsidR="005427EE" w:rsidRPr="00877752" w:rsidRDefault="005427EE" w:rsidP="00894D57">
            <w:pPr>
              <w:autoSpaceDE w:val="0"/>
              <w:autoSpaceDN w:val="0"/>
              <w:spacing w:before="40" w:after="40"/>
              <w:rPr>
                <w:rFonts w:eastAsia="Times New Roman" w:cstheme="minorHAnsi"/>
                <w:color w:val="FF0000"/>
                <w:lang w:eastAsia="en-CA"/>
              </w:rPr>
            </w:pPr>
            <w:r w:rsidRPr="00877752">
              <w:rPr>
                <w:rFonts w:eastAsia="Times New Roman" w:cstheme="minorHAnsi"/>
                <w:color w:val="FF0000"/>
                <w:lang w:eastAsia="en-CA"/>
              </w:rPr>
              <w:t xml:space="preserve">8.1 Licensees shall maintain records of, without limitation, pipeline design, materials, construction, commissioning, operation, maintenance, repair, and decommissioning in accordance with the requirements of CSA Z662 and as specified and required by the licensee’s safety and loss management plan and integrity management program, and shall provide such records to the Regulator upon request. </w:t>
            </w:r>
          </w:p>
          <w:p w14:paraId="2E96251C" w14:textId="4AEEE625" w:rsidR="005427EE" w:rsidRDefault="005427EE" w:rsidP="00894D57">
            <w:pPr>
              <w:rPr>
                <w:b/>
                <w:color w:val="FF0000"/>
              </w:rPr>
            </w:pPr>
          </w:p>
          <w:p w14:paraId="49FFEC89" w14:textId="77777777" w:rsidR="00C85E89" w:rsidRDefault="00C85E89" w:rsidP="00894D57">
            <w:pPr>
              <w:rPr>
                <w:b/>
                <w:color w:val="FF0000"/>
              </w:rPr>
            </w:pPr>
          </w:p>
          <w:p w14:paraId="511A699B" w14:textId="77777777" w:rsidR="005427EE" w:rsidRPr="00FE60BE" w:rsidRDefault="005427EE" w:rsidP="00894D57">
            <w:pPr>
              <w:rPr>
                <w:b/>
                <w:color w:val="FF0000"/>
              </w:rPr>
            </w:pPr>
          </w:p>
        </w:tc>
        <w:tc>
          <w:tcPr>
            <w:tcW w:w="6008" w:type="dxa"/>
            <w:shd w:val="clear" w:color="auto" w:fill="auto"/>
          </w:tcPr>
          <w:p w14:paraId="7D522F41" w14:textId="77777777" w:rsidR="005427EE" w:rsidRPr="00EB015F" w:rsidRDefault="005427EE" w:rsidP="00894D57">
            <w:pPr>
              <w:rPr>
                <w:rFonts w:eastAsia="Times New Roman" w:cstheme="minorHAnsi"/>
                <w:color w:val="FF0000"/>
                <w:lang w:eastAsia="en-CA"/>
              </w:rPr>
            </w:pPr>
            <w:r>
              <w:rPr>
                <w:rFonts w:eastAsia="Times New Roman" w:cstheme="minorHAnsi"/>
                <w:color w:val="FF0000"/>
                <w:lang w:eastAsia="en-CA"/>
              </w:rPr>
              <w:t>NEW</w:t>
            </w:r>
          </w:p>
        </w:tc>
        <w:tc>
          <w:tcPr>
            <w:tcW w:w="4515" w:type="dxa"/>
            <w:shd w:val="clear" w:color="auto" w:fill="auto"/>
          </w:tcPr>
          <w:p w14:paraId="54EBC98C" w14:textId="77777777" w:rsidR="005427EE" w:rsidRPr="004A5472" w:rsidRDefault="005427EE" w:rsidP="00894D57">
            <w:pPr>
              <w:rPr>
                <w:rFonts w:eastAsia="Times New Roman" w:cstheme="minorHAnsi"/>
                <w:lang w:eastAsia="en-CA"/>
              </w:rPr>
            </w:pPr>
            <w:r>
              <w:rPr>
                <w:rFonts w:eastAsia="Times New Roman" w:cstheme="minorHAnsi"/>
                <w:lang w:eastAsia="en-CA"/>
              </w:rPr>
              <w:t xml:space="preserve">Proposed addition to capture record keeping requirements. </w:t>
            </w:r>
          </w:p>
        </w:tc>
        <w:tc>
          <w:tcPr>
            <w:tcW w:w="4175" w:type="dxa"/>
          </w:tcPr>
          <w:p w14:paraId="59A67D13" w14:textId="77777777" w:rsidR="005427EE" w:rsidRDefault="005427EE" w:rsidP="00894D57">
            <w:pPr>
              <w:rPr>
                <w:rFonts w:eastAsia="Times New Roman" w:cstheme="minorHAnsi"/>
                <w:lang w:eastAsia="en-CA"/>
              </w:rPr>
            </w:pPr>
          </w:p>
        </w:tc>
      </w:tr>
      <w:tr w:rsidR="005427EE" w:rsidRPr="000972B0" w14:paraId="2322EB17" w14:textId="63192149" w:rsidTr="0079698B">
        <w:tc>
          <w:tcPr>
            <w:tcW w:w="8332" w:type="dxa"/>
            <w:shd w:val="clear" w:color="auto" w:fill="7F7F7F" w:themeFill="text1" w:themeFillTint="80"/>
          </w:tcPr>
          <w:p w14:paraId="346C6E52" w14:textId="77777777" w:rsidR="005427EE" w:rsidRPr="00457D05" w:rsidRDefault="005427EE" w:rsidP="00894D57">
            <w:pPr>
              <w:rPr>
                <w:rFonts w:eastAsia="Times New Roman" w:cstheme="minorHAnsi"/>
                <w:color w:val="FF0000"/>
                <w:sz w:val="20"/>
                <w:szCs w:val="20"/>
                <w:lang w:eastAsia="en-CA"/>
              </w:rPr>
            </w:pPr>
          </w:p>
        </w:tc>
        <w:tc>
          <w:tcPr>
            <w:tcW w:w="6008" w:type="dxa"/>
            <w:shd w:val="clear" w:color="auto" w:fill="7F7F7F" w:themeFill="text1" w:themeFillTint="80"/>
          </w:tcPr>
          <w:p w14:paraId="3ED107F2" w14:textId="77777777" w:rsidR="005427EE" w:rsidRPr="00AB65D5" w:rsidRDefault="005427EE" w:rsidP="00894D57">
            <w:pPr>
              <w:rPr>
                <w:rFonts w:eastAsia="Times New Roman" w:cstheme="minorHAnsi"/>
                <w:sz w:val="20"/>
                <w:szCs w:val="20"/>
                <w:lang w:eastAsia="en-CA"/>
              </w:rPr>
            </w:pPr>
          </w:p>
        </w:tc>
        <w:tc>
          <w:tcPr>
            <w:tcW w:w="4515" w:type="dxa"/>
            <w:shd w:val="clear" w:color="auto" w:fill="7F7F7F" w:themeFill="text1" w:themeFillTint="80"/>
          </w:tcPr>
          <w:p w14:paraId="742AA5AE" w14:textId="77777777" w:rsidR="005427EE" w:rsidRPr="000972B0" w:rsidRDefault="005427EE" w:rsidP="00894D57">
            <w:pPr>
              <w:rPr>
                <w:rFonts w:cstheme="minorHAnsi"/>
              </w:rPr>
            </w:pPr>
          </w:p>
        </w:tc>
        <w:tc>
          <w:tcPr>
            <w:tcW w:w="4175" w:type="dxa"/>
            <w:shd w:val="clear" w:color="auto" w:fill="7F7F7F" w:themeFill="text1" w:themeFillTint="80"/>
          </w:tcPr>
          <w:p w14:paraId="561ED020" w14:textId="77777777" w:rsidR="005427EE" w:rsidRPr="000972B0" w:rsidRDefault="005427EE" w:rsidP="00894D57">
            <w:pPr>
              <w:rPr>
                <w:rFonts w:cstheme="minorHAnsi"/>
              </w:rPr>
            </w:pPr>
          </w:p>
        </w:tc>
      </w:tr>
      <w:tr w:rsidR="005427EE" w:rsidRPr="000972B0" w14:paraId="5BE184B8" w14:textId="772336F6" w:rsidTr="0079698B">
        <w:tc>
          <w:tcPr>
            <w:tcW w:w="8332" w:type="dxa"/>
          </w:tcPr>
          <w:p w14:paraId="0DA193F8" w14:textId="77777777" w:rsidR="005427EE" w:rsidRPr="00254F7E" w:rsidRDefault="005427EE" w:rsidP="00894D57">
            <w:pPr>
              <w:pStyle w:val="Heading1"/>
              <w:spacing w:before="0"/>
              <w:outlineLvl w:val="0"/>
              <w:rPr>
                <w:rFonts w:cstheme="minorHAnsi"/>
                <w:b/>
              </w:rPr>
            </w:pPr>
          </w:p>
        </w:tc>
        <w:tc>
          <w:tcPr>
            <w:tcW w:w="6008" w:type="dxa"/>
          </w:tcPr>
          <w:p w14:paraId="0AB656EE" w14:textId="77777777" w:rsidR="005427EE" w:rsidRPr="00F43F26" w:rsidRDefault="005427EE" w:rsidP="00894D57">
            <w:pPr>
              <w:rPr>
                <w:rFonts w:cstheme="minorHAnsi"/>
                <w:b/>
                <w:sz w:val="28"/>
                <w:szCs w:val="28"/>
              </w:rPr>
            </w:pPr>
            <w:r w:rsidRPr="00F43F26">
              <w:rPr>
                <w:rFonts w:eastAsia="Times New Roman"/>
                <w:b/>
                <w:sz w:val="28"/>
                <w:szCs w:val="28"/>
                <w:lang w:eastAsia="en-CA"/>
              </w:rPr>
              <w:t>Part 2 Materials and Design </w:t>
            </w:r>
          </w:p>
        </w:tc>
        <w:tc>
          <w:tcPr>
            <w:tcW w:w="4515" w:type="dxa"/>
          </w:tcPr>
          <w:p w14:paraId="1031A708" w14:textId="77777777" w:rsidR="005427EE" w:rsidRPr="000972B0" w:rsidRDefault="005427EE" w:rsidP="00894D57">
            <w:pPr>
              <w:rPr>
                <w:rFonts w:cstheme="minorHAnsi"/>
              </w:rPr>
            </w:pPr>
          </w:p>
        </w:tc>
        <w:tc>
          <w:tcPr>
            <w:tcW w:w="4175" w:type="dxa"/>
          </w:tcPr>
          <w:p w14:paraId="1D006551" w14:textId="77777777" w:rsidR="005427EE" w:rsidRPr="000972B0" w:rsidRDefault="005427EE" w:rsidP="00894D57">
            <w:pPr>
              <w:rPr>
                <w:rFonts w:cstheme="minorHAnsi"/>
              </w:rPr>
            </w:pPr>
          </w:p>
        </w:tc>
      </w:tr>
      <w:tr w:rsidR="005427EE" w:rsidRPr="000972B0" w14:paraId="120C4059" w14:textId="333BA846" w:rsidTr="0079698B">
        <w:tc>
          <w:tcPr>
            <w:tcW w:w="8332" w:type="dxa"/>
          </w:tcPr>
          <w:p w14:paraId="75AD6420" w14:textId="77777777" w:rsidR="005427EE" w:rsidRPr="00CC4980" w:rsidRDefault="005427EE" w:rsidP="00894D57">
            <w:pPr>
              <w:rPr>
                <w:rFonts w:cstheme="minorHAnsi"/>
                <w:b/>
              </w:rPr>
            </w:pPr>
          </w:p>
        </w:tc>
        <w:tc>
          <w:tcPr>
            <w:tcW w:w="6008" w:type="dxa"/>
          </w:tcPr>
          <w:p w14:paraId="17E7254D" w14:textId="77777777" w:rsidR="005427EE" w:rsidRPr="00254F7E" w:rsidRDefault="005427EE" w:rsidP="00894D57">
            <w:pPr>
              <w:rPr>
                <w:rFonts w:cstheme="minorHAnsi"/>
                <w:b/>
              </w:rPr>
            </w:pPr>
            <w:r w:rsidRPr="00254F7E">
              <w:rPr>
                <w:rFonts w:eastAsia="Times New Roman"/>
                <w:b/>
                <w:lang w:eastAsia="en-CA"/>
              </w:rPr>
              <w:t>Codes and standards</w:t>
            </w:r>
            <w:r w:rsidRPr="00254F7E">
              <w:rPr>
                <w:rFonts w:eastAsia="Times New Roman"/>
                <w:b/>
                <w:sz w:val="20"/>
                <w:szCs w:val="20"/>
                <w:lang w:eastAsia="en-CA"/>
              </w:rPr>
              <w:t> </w:t>
            </w:r>
          </w:p>
        </w:tc>
        <w:tc>
          <w:tcPr>
            <w:tcW w:w="4515" w:type="dxa"/>
          </w:tcPr>
          <w:p w14:paraId="198EB040" w14:textId="77777777" w:rsidR="005427EE" w:rsidRPr="000972B0" w:rsidRDefault="005427EE" w:rsidP="00894D57">
            <w:pPr>
              <w:rPr>
                <w:rFonts w:cstheme="minorHAnsi"/>
              </w:rPr>
            </w:pPr>
          </w:p>
        </w:tc>
        <w:tc>
          <w:tcPr>
            <w:tcW w:w="4175" w:type="dxa"/>
          </w:tcPr>
          <w:p w14:paraId="12B342B9" w14:textId="77777777" w:rsidR="005427EE" w:rsidRPr="000972B0" w:rsidRDefault="005427EE" w:rsidP="00894D57">
            <w:pPr>
              <w:rPr>
                <w:rFonts w:cstheme="minorHAnsi"/>
              </w:rPr>
            </w:pPr>
          </w:p>
        </w:tc>
      </w:tr>
      <w:tr w:rsidR="005427EE" w:rsidRPr="000972B0" w14:paraId="5D502F39" w14:textId="02137D04" w:rsidTr="0079698B">
        <w:tc>
          <w:tcPr>
            <w:tcW w:w="8332" w:type="dxa"/>
          </w:tcPr>
          <w:p w14:paraId="7B0D598A" w14:textId="77777777" w:rsidR="005427EE" w:rsidRPr="0096393B" w:rsidRDefault="005427EE" w:rsidP="00894D57">
            <w:pPr>
              <w:rPr>
                <w:rFonts w:cstheme="minorHAnsi"/>
              </w:rPr>
            </w:pPr>
            <w:r>
              <w:rPr>
                <w:rFonts w:eastAsia="Times New Roman" w:cstheme="minorHAnsi"/>
                <w:lang w:eastAsia="en-CA"/>
              </w:rPr>
              <w:t>9</w:t>
            </w:r>
            <w:r w:rsidRPr="0096393B">
              <w:rPr>
                <w:rFonts w:eastAsia="Times New Roman" w:cstheme="minorHAnsi"/>
                <w:lang w:eastAsia="en-CA"/>
              </w:rPr>
              <w:t>(1) A reference in these Rules to a code or standard is to the latest published edition of the code or standard issued by the Canadian Standards Association (CSA).</w:t>
            </w:r>
          </w:p>
        </w:tc>
        <w:tc>
          <w:tcPr>
            <w:tcW w:w="6008" w:type="dxa"/>
          </w:tcPr>
          <w:p w14:paraId="4A3100B6" w14:textId="77777777" w:rsidR="005427EE" w:rsidRPr="0096393B" w:rsidRDefault="005427EE" w:rsidP="00894D57">
            <w:pPr>
              <w:rPr>
                <w:rFonts w:cstheme="minorHAnsi"/>
              </w:rPr>
            </w:pPr>
            <w:r w:rsidRPr="0096393B">
              <w:rPr>
                <w:rFonts w:eastAsia="Times New Roman" w:cstheme="minorHAnsi"/>
                <w:lang w:eastAsia="en-CA"/>
              </w:rPr>
              <w:t>9(1) A reference in these Rules to a code or standard is to the latest published edition of the code or standard issued by the Canadian Standards Association (CSA).</w:t>
            </w:r>
          </w:p>
        </w:tc>
        <w:tc>
          <w:tcPr>
            <w:tcW w:w="4515" w:type="dxa"/>
          </w:tcPr>
          <w:p w14:paraId="54F53071" w14:textId="77777777" w:rsidR="005427EE" w:rsidRPr="0096393B" w:rsidRDefault="005427EE" w:rsidP="00894D57">
            <w:pPr>
              <w:rPr>
                <w:rFonts w:cstheme="minorHAnsi"/>
              </w:rPr>
            </w:pPr>
          </w:p>
        </w:tc>
        <w:tc>
          <w:tcPr>
            <w:tcW w:w="4175" w:type="dxa"/>
          </w:tcPr>
          <w:p w14:paraId="40AFB2B5" w14:textId="77777777" w:rsidR="005427EE" w:rsidRPr="0096393B" w:rsidRDefault="005427EE" w:rsidP="00894D57">
            <w:pPr>
              <w:rPr>
                <w:rFonts w:cstheme="minorHAnsi"/>
              </w:rPr>
            </w:pPr>
          </w:p>
        </w:tc>
      </w:tr>
      <w:tr w:rsidR="005427EE" w:rsidRPr="000972B0" w14:paraId="2D29F63D" w14:textId="2F67A2B3" w:rsidTr="0079698B">
        <w:tc>
          <w:tcPr>
            <w:tcW w:w="8332" w:type="dxa"/>
          </w:tcPr>
          <w:p w14:paraId="6830852E" w14:textId="77777777" w:rsidR="005427EE" w:rsidRPr="0096393B" w:rsidRDefault="005427EE" w:rsidP="00894D57">
            <w:pPr>
              <w:rPr>
                <w:rFonts w:cstheme="minorHAnsi"/>
              </w:rPr>
            </w:pPr>
          </w:p>
        </w:tc>
        <w:tc>
          <w:tcPr>
            <w:tcW w:w="6008" w:type="dxa"/>
          </w:tcPr>
          <w:p w14:paraId="28722FFF" w14:textId="77777777" w:rsidR="005427EE" w:rsidRPr="0096393B" w:rsidRDefault="005427EE" w:rsidP="00894D57">
            <w:pPr>
              <w:rPr>
                <w:rFonts w:cstheme="minorHAnsi"/>
              </w:rPr>
            </w:pPr>
            <w:r w:rsidRPr="0096393B">
              <w:rPr>
                <w:rFonts w:eastAsia="Times New Roman" w:cstheme="minorHAnsi"/>
                <w:lang w:eastAsia="en-CA"/>
              </w:rPr>
              <w:t xml:space="preserve">(2) Except as otherwise specified by these Rules, </w:t>
            </w:r>
            <w:r w:rsidRPr="00251340">
              <w:rPr>
                <w:rFonts w:eastAsia="Times New Roman" w:cstheme="minorHAnsi"/>
                <w:lang w:eastAsia="en-CA"/>
              </w:rPr>
              <w:t xml:space="preserve">the </w:t>
            </w:r>
            <w:r w:rsidRPr="0096393B">
              <w:rPr>
                <w:rFonts w:eastAsia="Times New Roman" w:cstheme="minorHAnsi"/>
                <w:lang w:eastAsia="en-CA"/>
              </w:rPr>
              <w:t>following standards are in force:</w:t>
            </w:r>
          </w:p>
        </w:tc>
        <w:tc>
          <w:tcPr>
            <w:tcW w:w="4515" w:type="dxa"/>
          </w:tcPr>
          <w:p w14:paraId="3FA80DE6" w14:textId="77777777" w:rsidR="005427EE" w:rsidRPr="0096393B" w:rsidRDefault="005427EE" w:rsidP="00894D57">
            <w:pPr>
              <w:rPr>
                <w:rFonts w:cstheme="minorHAnsi"/>
              </w:rPr>
            </w:pPr>
          </w:p>
        </w:tc>
        <w:tc>
          <w:tcPr>
            <w:tcW w:w="4175" w:type="dxa"/>
          </w:tcPr>
          <w:p w14:paraId="35D96872" w14:textId="77777777" w:rsidR="005427EE" w:rsidRPr="0096393B" w:rsidRDefault="005427EE" w:rsidP="00894D57">
            <w:pPr>
              <w:rPr>
                <w:rFonts w:cstheme="minorHAnsi"/>
              </w:rPr>
            </w:pPr>
          </w:p>
        </w:tc>
      </w:tr>
      <w:tr w:rsidR="005427EE" w:rsidRPr="000972B0" w14:paraId="69F31FE5" w14:textId="7088B8D3" w:rsidTr="0079698B">
        <w:tc>
          <w:tcPr>
            <w:tcW w:w="8332" w:type="dxa"/>
          </w:tcPr>
          <w:p w14:paraId="3DD85927" w14:textId="77777777" w:rsidR="005427EE" w:rsidRPr="0096393B" w:rsidRDefault="005427EE" w:rsidP="00894D57">
            <w:pPr>
              <w:ind w:left="720"/>
              <w:rPr>
                <w:rFonts w:cstheme="minorHAnsi"/>
              </w:rPr>
            </w:pPr>
          </w:p>
        </w:tc>
        <w:tc>
          <w:tcPr>
            <w:tcW w:w="6008" w:type="dxa"/>
          </w:tcPr>
          <w:p w14:paraId="2FE10296" w14:textId="77777777" w:rsidR="005427EE" w:rsidRPr="0096393B" w:rsidRDefault="005427EE" w:rsidP="00894D57">
            <w:pPr>
              <w:rPr>
                <w:rFonts w:cstheme="minorHAnsi"/>
              </w:rPr>
            </w:pPr>
            <w:r w:rsidRPr="0096393B">
              <w:rPr>
                <w:rFonts w:eastAsia="Times New Roman" w:cstheme="minorHAnsi"/>
                <w:lang w:eastAsia="en-CA"/>
              </w:rPr>
              <w:t>(a) CSA Z245.11, Steel Fittings;</w:t>
            </w:r>
          </w:p>
        </w:tc>
        <w:tc>
          <w:tcPr>
            <w:tcW w:w="4515" w:type="dxa"/>
          </w:tcPr>
          <w:p w14:paraId="662D1107" w14:textId="77777777" w:rsidR="005427EE" w:rsidRPr="0096393B" w:rsidRDefault="005427EE" w:rsidP="00894D57">
            <w:pPr>
              <w:rPr>
                <w:rFonts w:cstheme="minorHAnsi"/>
              </w:rPr>
            </w:pPr>
          </w:p>
        </w:tc>
        <w:tc>
          <w:tcPr>
            <w:tcW w:w="4175" w:type="dxa"/>
          </w:tcPr>
          <w:p w14:paraId="48276792" w14:textId="77777777" w:rsidR="005427EE" w:rsidRPr="0096393B" w:rsidRDefault="005427EE" w:rsidP="00894D57">
            <w:pPr>
              <w:rPr>
                <w:rFonts w:cstheme="minorHAnsi"/>
              </w:rPr>
            </w:pPr>
          </w:p>
        </w:tc>
      </w:tr>
      <w:tr w:rsidR="005427EE" w:rsidRPr="000972B0" w14:paraId="0CC00E55" w14:textId="2ABD1BB1" w:rsidTr="0079698B">
        <w:tc>
          <w:tcPr>
            <w:tcW w:w="8332" w:type="dxa"/>
          </w:tcPr>
          <w:p w14:paraId="2F1B72AD" w14:textId="77777777" w:rsidR="005427EE" w:rsidRPr="0096393B" w:rsidRDefault="005427EE" w:rsidP="00894D57">
            <w:pPr>
              <w:ind w:left="720"/>
              <w:rPr>
                <w:rFonts w:cstheme="minorHAnsi"/>
              </w:rPr>
            </w:pPr>
          </w:p>
        </w:tc>
        <w:tc>
          <w:tcPr>
            <w:tcW w:w="6008" w:type="dxa"/>
          </w:tcPr>
          <w:p w14:paraId="4B0B328F" w14:textId="77777777" w:rsidR="005427EE" w:rsidRPr="0096393B" w:rsidRDefault="005427EE" w:rsidP="00894D57">
            <w:pPr>
              <w:rPr>
                <w:rFonts w:cstheme="minorHAnsi"/>
              </w:rPr>
            </w:pPr>
            <w:r w:rsidRPr="0096393B">
              <w:rPr>
                <w:rFonts w:eastAsia="Times New Roman" w:cstheme="minorHAnsi"/>
                <w:lang w:eastAsia="en-CA"/>
              </w:rPr>
              <w:t>(b) CSA Z245.12, Steel Flanges;</w:t>
            </w:r>
          </w:p>
        </w:tc>
        <w:tc>
          <w:tcPr>
            <w:tcW w:w="4515" w:type="dxa"/>
          </w:tcPr>
          <w:p w14:paraId="079F7E61" w14:textId="77777777" w:rsidR="005427EE" w:rsidRPr="0096393B" w:rsidRDefault="005427EE" w:rsidP="00894D57">
            <w:pPr>
              <w:rPr>
                <w:rFonts w:cstheme="minorHAnsi"/>
              </w:rPr>
            </w:pPr>
          </w:p>
        </w:tc>
        <w:tc>
          <w:tcPr>
            <w:tcW w:w="4175" w:type="dxa"/>
          </w:tcPr>
          <w:p w14:paraId="33DC0C00" w14:textId="77777777" w:rsidR="005427EE" w:rsidRPr="0096393B" w:rsidRDefault="005427EE" w:rsidP="00894D57">
            <w:pPr>
              <w:rPr>
                <w:rFonts w:cstheme="minorHAnsi"/>
              </w:rPr>
            </w:pPr>
          </w:p>
        </w:tc>
      </w:tr>
      <w:tr w:rsidR="005427EE" w:rsidRPr="000972B0" w14:paraId="27F08D5F" w14:textId="1BC52668" w:rsidTr="0079698B">
        <w:tc>
          <w:tcPr>
            <w:tcW w:w="8332" w:type="dxa"/>
          </w:tcPr>
          <w:p w14:paraId="3EF2841B" w14:textId="77777777" w:rsidR="005427EE" w:rsidRPr="0096393B" w:rsidRDefault="005427EE" w:rsidP="00894D57">
            <w:pPr>
              <w:ind w:left="720"/>
              <w:rPr>
                <w:rFonts w:cstheme="minorHAnsi"/>
                <w:color w:val="FF0000"/>
              </w:rPr>
            </w:pPr>
            <w:r>
              <w:rPr>
                <w:rFonts w:eastAsia="Times New Roman" w:cstheme="minorHAnsi"/>
                <w:color w:val="FF0000"/>
                <w:lang w:eastAsia="en-CA"/>
              </w:rPr>
              <w:t>(2)</w:t>
            </w:r>
            <w:r w:rsidRPr="0096393B">
              <w:rPr>
                <w:rFonts w:eastAsia="Times New Roman" w:cstheme="minorHAnsi"/>
                <w:color w:val="FF0000"/>
                <w:lang w:eastAsia="en-CA"/>
              </w:rPr>
              <w:t>(c) CSA Z245.15, Steel Valves;</w:t>
            </w:r>
          </w:p>
        </w:tc>
        <w:tc>
          <w:tcPr>
            <w:tcW w:w="6008" w:type="dxa"/>
            <w:vMerge w:val="restart"/>
          </w:tcPr>
          <w:p w14:paraId="78C2E69B" w14:textId="77777777" w:rsidR="005427EE" w:rsidRPr="0096393B" w:rsidRDefault="005427EE" w:rsidP="00894D57">
            <w:pPr>
              <w:rPr>
                <w:rFonts w:cstheme="minorHAnsi"/>
                <w:color w:val="FF0000"/>
              </w:rPr>
            </w:pPr>
            <w:r w:rsidRPr="0096393B">
              <w:rPr>
                <w:rFonts w:cstheme="minorHAnsi"/>
                <w:color w:val="FF0000"/>
              </w:rPr>
              <w:t>NEW</w:t>
            </w:r>
          </w:p>
        </w:tc>
        <w:tc>
          <w:tcPr>
            <w:tcW w:w="4515" w:type="dxa"/>
            <w:vMerge w:val="restart"/>
          </w:tcPr>
          <w:p w14:paraId="6815D09A" w14:textId="77777777" w:rsidR="005427EE" w:rsidRPr="0096393B" w:rsidRDefault="005427EE" w:rsidP="00894D57">
            <w:pPr>
              <w:rPr>
                <w:rFonts w:cstheme="minorHAnsi"/>
              </w:rPr>
            </w:pPr>
            <w:r>
              <w:rPr>
                <w:rFonts w:cstheme="minorHAnsi"/>
              </w:rPr>
              <w:t xml:space="preserve">Proposed addition to include these standards to reinforce that they are required to be followed. </w:t>
            </w:r>
          </w:p>
        </w:tc>
        <w:tc>
          <w:tcPr>
            <w:tcW w:w="4175" w:type="dxa"/>
          </w:tcPr>
          <w:p w14:paraId="755F256A" w14:textId="77777777" w:rsidR="005427EE" w:rsidRDefault="005427EE" w:rsidP="00894D57">
            <w:pPr>
              <w:rPr>
                <w:rFonts w:cstheme="minorHAnsi"/>
              </w:rPr>
            </w:pPr>
          </w:p>
        </w:tc>
      </w:tr>
      <w:tr w:rsidR="005427EE" w:rsidRPr="000972B0" w14:paraId="5695DB8C" w14:textId="5E2B5834" w:rsidTr="0079698B">
        <w:tc>
          <w:tcPr>
            <w:tcW w:w="8332" w:type="dxa"/>
          </w:tcPr>
          <w:p w14:paraId="526C3ECA" w14:textId="77777777" w:rsidR="005427EE" w:rsidRPr="0096393B" w:rsidRDefault="005427EE" w:rsidP="00894D57">
            <w:pPr>
              <w:ind w:left="720"/>
              <w:rPr>
                <w:rFonts w:cstheme="minorHAnsi"/>
                <w:color w:val="FF0000"/>
              </w:rPr>
            </w:pPr>
            <w:r w:rsidRPr="0096393B">
              <w:rPr>
                <w:rFonts w:eastAsia="Times New Roman" w:cstheme="minorHAnsi"/>
                <w:color w:val="FF0000"/>
                <w:lang w:eastAsia="en-CA"/>
              </w:rPr>
              <w:t>(d) CSA Z662, Oil and Gas Pipeline Systems.</w:t>
            </w:r>
          </w:p>
        </w:tc>
        <w:tc>
          <w:tcPr>
            <w:tcW w:w="6008" w:type="dxa"/>
            <w:vMerge/>
          </w:tcPr>
          <w:p w14:paraId="1DB1BDF3" w14:textId="77777777" w:rsidR="005427EE" w:rsidRPr="0096393B" w:rsidRDefault="005427EE" w:rsidP="00894D57">
            <w:pPr>
              <w:rPr>
                <w:rFonts w:cstheme="minorHAnsi"/>
              </w:rPr>
            </w:pPr>
          </w:p>
        </w:tc>
        <w:tc>
          <w:tcPr>
            <w:tcW w:w="4515" w:type="dxa"/>
            <w:vMerge/>
          </w:tcPr>
          <w:p w14:paraId="46D0E2B4" w14:textId="77777777" w:rsidR="005427EE" w:rsidRPr="0096393B" w:rsidRDefault="005427EE" w:rsidP="00894D57">
            <w:pPr>
              <w:rPr>
                <w:rFonts w:cstheme="minorHAnsi"/>
              </w:rPr>
            </w:pPr>
          </w:p>
        </w:tc>
        <w:tc>
          <w:tcPr>
            <w:tcW w:w="4175" w:type="dxa"/>
          </w:tcPr>
          <w:p w14:paraId="3FE3B71B" w14:textId="77777777" w:rsidR="005427EE" w:rsidRPr="0096393B" w:rsidRDefault="005427EE" w:rsidP="00894D57">
            <w:pPr>
              <w:rPr>
                <w:rFonts w:cstheme="minorHAnsi"/>
              </w:rPr>
            </w:pPr>
          </w:p>
        </w:tc>
      </w:tr>
      <w:tr w:rsidR="005427EE" w:rsidRPr="000972B0" w14:paraId="53C72DC8" w14:textId="1DF45616" w:rsidTr="0079698B">
        <w:tc>
          <w:tcPr>
            <w:tcW w:w="8332" w:type="dxa"/>
          </w:tcPr>
          <w:p w14:paraId="4E1460A0" w14:textId="77777777" w:rsidR="005427EE" w:rsidRPr="0096393B" w:rsidRDefault="005427EE" w:rsidP="00894D57">
            <w:pPr>
              <w:ind w:left="720"/>
              <w:rPr>
                <w:rFonts w:cstheme="minorHAnsi"/>
                <w:color w:val="FF0000"/>
              </w:rPr>
            </w:pPr>
            <w:r w:rsidRPr="0096393B">
              <w:rPr>
                <w:rFonts w:cstheme="minorHAnsi"/>
                <w:color w:val="FF0000"/>
              </w:rPr>
              <w:t xml:space="preserve">(X) </w:t>
            </w:r>
            <w:r w:rsidRPr="0096393B">
              <w:rPr>
                <w:rFonts w:eastAsia="Times New Roman" w:cstheme="minorHAnsi"/>
                <w:color w:val="FF0000"/>
                <w:lang w:eastAsia="en-CA"/>
              </w:rPr>
              <w:t>CSA Z245.1, Steel pipe</w:t>
            </w:r>
          </w:p>
        </w:tc>
        <w:tc>
          <w:tcPr>
            <w:tcW w:w="6008" w:type="dxa"/>
            <w:vMerge/>
          </w:tcPr>
          <w:p w14:paraId="7ECBC0FF" w14:textId="77777777" w:rsidR="005427EE" w:rsidRPr="0096393B" w:rsidRDefault="005427EE" w:rsidP="00894D57">
            <w:pPr>
              <w:rPr>
                <w:rFonts w:cstheme="minorHAnsi"/>
              </w:rPr>
            </w:pPr>
          </w:p>
        </w:tc>
        <w:tc>
          <w:tcPr>
            <w:tcW w:w="4515" w:type="dxa"/>
            <w:vMerge/>
          </w:tcPr>
          <w:p w14:paraId="69B805E6" w14:textId="77777777" w:rsidR="005427EE" w:rsidRPr="0096393B" w:rsidRDefault="005427EE" w:rsidP="00894D57">
            <w:pPr>
              <w:rPr>
                <w:rFonts w:cstheme="minorHAnsi"/>
              </w:rPr>
            </w:pPr>
          </w:p>
        </w:tc>
        <w:tc>
          <w:tcPr>
            <w:tcW w:w="4175" w:type="dxa"/>
          </w:tcPr>
          <w:p w14:paraId="41974436" w14:textId="77777777" w:rsidR="005427EE" w:rsidRPr="0096393B" w:rsidRDefault="005427EE" w:rsidP="00894D57">
            <w:pPr>
              <w:rPr>
                <w:rFonts w:cstheme="minorHAnsi"/>
              </w:rPr>
            </w:pPr>
          </w:p>
        </w:tc>
      </w:tr>
      <w:tr w:rsidR="005427EE" w:rsidRPr="000972B0" w14:paraId="0B5DE63F" w14:textId="6320AAA0" w:rsidTr="0079698B">
        <w:tc>
          <w:tcPr>
            <w:tcW w:w="8332" w:type="dxa"/>
          </w:tcPr>
          <w:p w14:paraId="1B343AB5" w14:textId="77777777" w:rsidR="005427EE" w:rsidRPr="0096393B" w:rsidRDefault="005427EE" w:rsidP="00894D57">
            <w:pPr>
              <w:ind w:left="720"/>
              <w:rPr>
                <w:rFonts w:cstheme="minorHAnsi"/>
                <w:color w:val="FF0000"/>
              </w:rPr>
            </w:pPr>
            <w:r w:rsidRPr="0096393B">
              <w:rPr>
                <w:rFonts w:cstheme="minorHAnsi"/>
                <w:color w:val="FF0000"/>
              </w:rPr>
              <w:t xml:space="preserve">(X) </w:t>
            </w:r>
            <w:r w:rsidRPr="0096393B">
              <w:rPr>
                <w:rFonts w:eastAsia="Times New Roman" w:cstheme="minorHAnsi"/>
                <w:color w:val="FF0000"/>
                <w:lang w:eastAsia="en-CA"/>
              </w:rPr>
              <w:t>CSA Z245.6 Coiled aluminum line pipe and accessories</w:t>
            </w:r>
          </w:p>
        </w:tc>
        <w:tc>
          <w:tcPr>
            <w:tcW w:w="6008" w:type="dxa"/>
            <w:vMerge/>
          </w:tcPr>
          <w:p w14:paraId="3DBCFE8E" w14:textId="77777777" w:rsidR="005427EE" w:rsidRPr="0096393B" w:rsidRDefault="005427EE" w:rsidP="00894D57">
            <w:pPr>
              <w:rPr>
                <w:rFonts w:cstheme="minorHAnsi"/>
              </w:rPr>
            </w:pPr>
          </w:p>
        </w:tc>
        <w:tc>
          <w:tcPr>
            <w:tcW w:w="4515" w:type="dxa"/>
            <w:vMerge/>
          </w:tcPr>
          <w:p w14:paraId="167E6E65" w14:textId="77777777" w:rsidR="005427EE" w:rsidRPr="0096393B" w:rsidRDefault="005427EE" w:rsidP="00894D57">
            <w:pPr>
              <w:rPr>
                <w:rFonts w:cstheme="minorHAnsi"/>
              </w:rPr>
            </w:pPr>
          </w:p>
        </w:tc>
        <w:tc>
          <w:tcPr>
            <w:tcW w:w="4175" w:type="dxa"/>
          </w:tcPr>
          <w:p w14:paraId="773EA240" w14:textId="77777777" w:rsidR="005427EE" w:rsidRPr="0096393B" w:rsidRDefault="005427EE" w:rsidP="00894D57">
            <w:pPr>
              <w:rPr>
                <w:rFonts w:cstheme="minorHAnsi"/>
              </w:rPr>
            </w:pPr>
          </w:p>
        </w:tc>
      </w:tr>
      <w:tr w:rsidR="005427EE" w:rsidRPr="000972B0" w14:paraId="4A920F37" w14:textId="38E36132" w:rsidTr="0079698B">
        <w:tc>
          <w:tcPr>
            <w:tcW w:w="8332" w:type="dxa"/>
          </w:tcPr>
          <w:p w14:paraId="2C56B24A" w14:textId="77777777" w:rsidR="005427EE" w:rsidRPr="0096393B" w:rsidRDefault="005427EE" w:rsidP="00894D57">
            <w:pPr>
              <w:ind w:left="720"/>
              <w:rPr>
                <w:rFonts w:cstheme="minorHAnsi"/>
                <w:color w:val="FF0000"/>
              </w:rPr>
            </w:pPr>
            <w:r w:rsidRPr="0096393B">
              <w:rPr>
                <w:rFonts w:cstheme="minorHAnsi"/>
                <w:color w:val="FF0000"/>
              </w:rPr>
              <w:t xml:space="preserve">(X) </w:t>
            </w:r>
            <w:r w:rsidRPr="0096393B">
              <w:rPr>
                <w:rFonts w:eastAsia="Times New Roman" w:cstheme="minorHAnsi"/>
                <w:color w:val="FF0000"/>
                <w:lang w:eastAsia="en-CA"/>
              </w:rPr>
              <w:t>CSA Z245.20 Plant-applied external fusion bond epoxy coating for steel pipe</w:t>
            </w:r>
          </w:p>
        </w:tc>
        <w:tc>
          <w:tcPr>
            <w:tcW w:w="6008" w:type="dxa"/>
            <w:vMerge/>
          </w:tcPr>
          <w:p w14:paraId="15028B97" w14:textId="77777777" w:rsidR="005427EE" w:rsidRPr="0096393B" w:rsidRDefault="005427EE" w:rsidP="00894D57">
            <w:pPr>
              <w:rPr>
                <w:rFonts w:cstheme="minorHAnsi"/>
              </w:rPr>
            </w:pPr>
          </w:p>
        </w:tc>
        <w:tc>
          <w:tcPr>
            <w:tcW w:w="4515" w:type="dxa"/>
            <w:vMerge/>
          </w:tcPr>
          <w:p w14:paraId="1DB1D701" w14:textId="77777777" w:rsidR="005427EE" w:rsidRPr="0096393B" w:rsidRDefault="005427EE" w:rsidP="00894D57">
            <w:pPr>
              <w:rPr>
                <w:rFonts w:cstheme="minorHAnsi"/>
              </w:rPr>
            </w:pPr>
          </w:p>
        </w:tc>
        <w:tc>
          <w:tcPr>
            <w:tcW w:w="4175" w:type="dxa"/>
          </w:tcPr>
          <w:p w14:paraId="06147D08" w14:textId="77777777" w:rsidR="005427EE" w:rsidRPr="0096393B" w:rsidRDefault="005427EE" w:rsidP="00894D57">
            <w:pPr>
              <w:rPr>
                <w:rFonts w:cstheme="minorHAnsi"/>
              </w:rPr>
            </w:pPr>
          </w:p>
        </w:tc>
      </w:tr>
      <w:tr w:rsidR="005427EE" w:rsidRPr="000972B0" w14:paraId="0687D51E" w14:textId="5B0D426B" w:rsidTr="0079698B">
        <w:tc>
          <w:tcPr>
            <w:tcW w:w="8332" w:type="dxa"/>
          </w:tcPr>
          <w:p w14:paraId="605E8041" w14:textId="77777777" w:rsidR="005427EE" w:rsidRPr="0096393B" w:rsidRDefault="005427EE" w:rsidP="00894D57">
            <w:pPr>
              <w:ind w:left="720"/>
              <w:rPr>
                <w:rFonts w:cstheme="minorHAnsi"/>
                <w:color w:val="FF0000"/>
              </w:rPr>
            </w:pPr>
            <w:r w:rsidRPr="0096393B">
              <w:rPr>
                <w:rFonts w:cstheme="minorHAnsi"/>
                <w:color w:val="FF0000"/>
              </w:rPr>
              <w:t xml:space="preserve">(X) </w:t>
            </w:r>
            <w:r w:rsidRPr="0096393B">
              <w:rPr>
                <w:rFonts w:eastAsia="Times New Roman" w:cstheme="minorHAnsi"/>
                <w:color w:val="FF0000"/>
                <w:lang w:eastAsia="en-CA"/>
              </w:rPr>
              <w:t>CSA Z245.21 Plant-applied external polyethylene coating for steel pipe</w:t>
            </w:r>
          </w:p>
        </w:tc>
        <w:tc>
          <w:tcPr>
            <w:tcW w:w="6008" w:type="dxa"/>
            <w:vMerge/>
          </w:tcPr>
          <w:p w14:paraId="246B1E33" w14:textId="77777777" w:rsidR="005427EE" w:rsidRPr="0096393B" w:rsidRDefault="005427EE" w:rsidP="00894D57">
            <w:pPr>
              <w:rPr>
                <w:rFonts w:cstheme="minorHAnsi"/>
              </w:rPr>
            </w:pPr>
          </w:p>
        </w:tc>
        <w:tc>
          <w:tcPr>
            <w:tcW w:w="4515" w:type="dxa"/>
            <w:vMerge/>
          </w:tcPr>
          <w:p w14:paraId="3C72432C" w14:textId="77777777" w:rsidR="005427EE" w:rsidRPr="0096393B" w:rsidRDefault="005427EE" w:rsidP="00894D57">
            <w:pPr>
              <w:rPr>
                <w:rFonts w:cstheme="minorHAnsi"/>
              </w:rPr>
            </w:pPr>
          </w:p>
        </w:tc>
        <w:tc>
          <w:tcPr>
            <w:tcW w:w="4175" w:type="dxa"/>
          </w:tcPr>
          <w:p w14:paraId="26B9EAA6" w14:textId="77777777" w:rsidR="005427EE" w:rsidRPr="0096393B" w:rsidRDefault="005427EE" w:rsidP="00894D57">
            <w:pPr>
              <w:rPr>
                <w:rFonts w:cstheme="minorHAnsi"/>
              </w:rPr>
            </w:pPr>
          </w:p>
        </w:tc>
      </w:tr>
      <w:tr w:rsidR="005427EE" w:rsidRPr="000972B0" w14:paraId="21E6207A" w14:textId="456BABBC" w:rsidTr="0079698B">
        <w:tc>
          <w:tcPr>
            <w:tcW w:w="8332" w:type="dxa"/>
          </w:tcPr>
          <w:p w14:paraId="2407831E" w14:textId="77777777" w:rsidR="005427EE" w:rsidRPr="0096393B" w:rsidRDefault="005427EE" w:rsidP="00894D57">
            <w:pPr>
              <w:ind w:left="720"/>
              <w:rPr>
                <w:rFonts w:cstheme="minorHAnsi"/>
                <w:color w:val="FF0000"/>
              </w:rPr>
            </w:pPr>
            <w:r w:rsidRPr="0096393B">
              <w:rPr>
                <w:rFonts w:cstheme="minorHAnsi"/>
                <w:color w:val="FF0000"/>
              </w:rPr>
              <w:t xml:space="preserve">(X) </w:t>
            </w:r>
            <w:r w:rsidRPr="0096393B">
              <w:rPr>
                <w:rFonts w:eastAsia="Times New Roman" w:cstheme="minorHAnsi"/>
                <w:color w:val="FF0000"/>
                <w:lang w:eastAsia="en-CA"/>
              </w:rPr>
              <w:t>CSA Z245.22 Plant-applied external polyurethane foam insulation coating for steel pipe</w:t>
            </w:r>
          </w:p>
        </w:tc>
        <w:tc>
          <w:tcPr>
            <w:tcW w:w="6008" w:type="dxa"/>
            <w:vMerge/>
          </w:tcPr>
          <w:p w14:paraId="4F3DD79C" w14:textId="77777777" w:rsidR="005427EE" w:rsidRPr="0096393B" w:rsidRDefault="005427EE" w:rsidP="00894D57">
            <w:pPr>
              <w:rPr>
                <w:rFonts w:cstheme="minorHAnsi"/>
              </w:rPr>
            </w:pPr>
          </w:p>
        </w:tc>
        <w:tc>
          <w:tcPr>
            <w:tcW w:w="4515" w:type="dxa"/>
            <w:vMerge/>
          </w:tcPr>
          <w:p w14:paraId="128560FA" w14:textId="77777777" w:rsidR="005427EE" w:rsidRPr="0096393B" w:rsidRDefault="005427EE" w:rsidP="00894D57">
            <w:pPr>
              <w:rPr>
                <w:rFonts w:cstheme="minorHAnsi"/>
              </w:rPr>
            </w:pPr>
          </w:p>
        </w:tc>
        <w:tc>
          <w:tcPr>
            <w:tcW w:w="4175" w:type="dxa"/>
          </w:tcPr>
          <w:p w14:paraId="4EA8256F" w14:textId="77777777" w:rsidR="005427EE" w:rsidRPr="0096393B" w:rsidRDefault="005427EE" w:rsidP="00894D57">
            <w:pPr>
              <w:rPr>
                <w:rFonts w:cstheme="minorHAnsi"/>
              </w:rPr>
            </w:pPr>
          </w:p>
        </w:tc>
      </w:tr>
      <w:tr w:rsidR="005427EE" w:rsidRPr="000972B0" w14:paraId="14C04FF8" w14:textId="23B100DF" w:rsidTr="0079698B">
        <w:tc>
          <w:tcPr>
            <w:tcW w:w="8332" w:type="dxa"/>
          </w:tcPr>
          <w:p w14:paraId="1478B101" w14:textId="77777777" w:rsidR="005427EE" w:rsidRPr="0096393B" w:rsidRDefault="005427EE" w:rsidP="00894D57">
            <w:pPr>
              <w:ind w:left="720"/>
              <w:rPr>
                <w:rFonts w:cstheme="minorHAnsi"/>
                <w:color w:val="FF0000"/>
              </w:rPr>
            </w:pPr>
            <w:r w:rsidRPr="0096393B">
              <w:rPr>
                <w:rFonts w:cstheme="minorHAnsi"/>
                <w:color w:val="FF0000"/>
              </w:rPr>
              <w:t xml:space="preserve">(X) </w:t>
            </w:r>
            <w:r w:rsidRPr="0096393B">
              <w:rPr>
                <w:rFonts w:eastAsia="Times New Roman" w:cstheme="minorHAnsi"/>
                <w:color w:val="FF0000"/>
                <w:lang w:eastAsia="en-CA"/>
              </w:rPr>
              <w:t>CSA Z245.30 Field-applied external coatings for steel pipeline systems</w:t>
            </w:r>
          </w:p>
        </w:tc>
        <w:tc>
          <w:tcPr>
            <w:tcW w:w="6008" w:type="dxa"/>
            <w:vMerge/>
          </w:tcPr>
          <w:p w14:paraId="752B2E2E" w14:textId="77777777" w:rsidR="005427EE" w:rsidRPr="0096393B" w:rsidRDefault="005427EE" w:rsidP="00894D57">
            <w:pPr>
              <w:rPr>
                <w:rFonts w:cstheme="minorHAnsi"/>
              </w:rPr>
            </w:pPr>
          </w:p>
        </w:tc>
        <w:tc>
          <w:tcPr>
            <w:tcW w:w="4515" w:type="dxa"/>
            <w:vMerge/>
          </w:tcPr>
          <w:p w14:paraId="14978B1B" w14:textId="77777777" w:rsidR="005427EE" w:rsidRPr="0096393B" w:rsidRDefault="005427EE" w:rsidP="00894D57">
            <w:pPr>
              <w:rPr>
                <w:rFonts w:cstheme="minorHAnsi"/>
              </w:rPr>
            </w:pPr>
          </w:p>
        </w:tc>
        <w:tc>
          <w:tcPr>
            <w:tcW w:w="4175" w:type="dxa"/>
          </w:tcPr>
          <w:p w14:paraId="587B33EA" w14:textId="77777777" w:rsidR="005427EE" w:rsidRPr="0096393B" w:rsidRDefault="005427EE" w:rsidP="00894D57">
            <w:pPr>
              <w:rPr>
                <w:rFonts w:cstheme="minorHAnsi"/>
              </w:rPr>
            </w:pPr>
          </w:p>
        </w:tc>
      </w:tr>
      <w:tr w:rsidR="005427EE" w:rsidRPr="000972B0" w14:paraId="4C3D1261" w14:textId="09838E19" w:rsidTr="0079698B">
        <w:tc>
          <w:tcPr>
            <w:tcW w:w="8332" w:type="dxa"/>
          </w:tcPr>
          <w:p w14:paraId="30C8A9AC" w14:textId="77777777" w:rsidR="005427EE" w:rsidRPr="0096393B" w:rsidRDefault="005427EE" w:rsidP="00894D57">
            <w:pPr>
              <w:pStyle w:val="ListParagraph"/>
              <w:numPr>
                <w:ilvl w:val="0"/>
                <w:numId w:val="12"/>
              </w:numPr>
              <w:rPr>
                <w:rFonts w:cstheme="minorHAnsi"/>
              </w:rPr>
            </w:pPr>
            <w:r w:rsidRPr="0096393B">
              <w:rPr>
                <w:rFonts w:eastAsia="Times New Roman" w:cstheme="minorHAnsi"/>
                <w:lang w:eastAsia="en-CA"/>
              </w:rPr>
              <w:t xml:space="preserve">Except as otherwise specified by these Rules, the minimum requirements for the design, </w:t>
            </w:r>
            <w:r w:rsidRPr="0096393B">
              <w:rPr>
                <w:rFonts w:eastAsia="Times New Roman" w:cstheme="minorHAnsi"/>
                <w:color w:val="FF0000"/>
                <w:lang w:eastAsia="en-CA"/>
              </w:rPr>
              <w:t>material</w:t>
            </w:r>
            <w:r>
              <w:rPr>
                <w:rFonts w:eastAsia="Times New Roman" w:cstheme="minorHAnsi"/>
                <w:color w:val="FF0000"/>
                <w:lang w:eastAsia="en-CA"/>
              </w:rPr>
              <w:t>s</w:t>
            </w:r>
            <w:r w:rsidRPr="0096393B">
              <w:rPr>
                <w:rFonts w:eastAsia="Times New Roman" w:cstheme="minorHAnsi"/>
                <w:color w:val="FF0000"/>
                <w:lang w:eastAsia="en-CA"/>
              </w:rPr>
              <w:t xml:space="preserve">, </w:t>
            </w:r>
            <w:r w:rsidRPr="0096393B">
              <w:rPr>
                <w:rFonts w:eastAsia="Times New Roman" w:cstheme="minorHAnsi"/>
                <w:lang w:eastAsia="en-CA"/>
              </w:rPr>
              <w:t>construction, testing, operation, maintenance, repair and leak detection of pipelines are set out in CSA Z662.</w:t>
            </w:r>
          </w:p>
        </w:tc>
        <w:tc>
          <w:tcPr>
            <w:tcW w:w="6008" w:type="dxa"/>
          </w:tcPr>
          <w:p w14:paraId="1D21F764" w14:textId="77777777" w:rsidR="005427EE" w:rsidRPr="0096393B" w:rsidRDefault="005427EE" w:rsidP="00894D57">
            <w:pPr>
              <w:rPr>
                <w:rFonts w:cstheme="minorHAnsi"/>
              </w:rPr>
            </w:pPr>
            <w:r w:rsidRPr="0096393B">
              <w:rPr>
                <w:rFonts w:eastAsia="Times New Roman" w:cstheme="minorHAnsi"/>
                <w:lang w:eastAsia="en-CA"/>
              </w:rPr>
              <w:t>(3) Except as otherwise specified by these Rules, the minimum requirements for the design, construction, testing, operation, maintenance, repair and leak detection of pipelines are set out in CSA Z662.</w:t>
            </w:r>
          </w:p>
        </w:tc>
        <w:tc>
          <w:tcPr>
            <w:tcW w:w="4515" w:type="dxa"/>
          </w:tcPr>
          <w:p w14:paraId="3B1C6AE1" w14:textId="77777777" w:rsidR="005427EE" w:rsidRPr="00B96843" w:rsidRDefault="005427EE" w:rsidP="00894D57">
            <w:pPr>
              <w:rPr>
                <w:rFonts w:cstheme="minorHAnsi"/>
              </w:rPr>
            </w:pPr>
            <w:r>
              <w:rPr>
                <w:rFonts w:cstheme="minorHAnsi"/>
              </w:rPr>
              <w:t>Proposed changes to be in a</w:t>
            </w:r>
            <w:r w:rsidRPr="00B96843">
              <w:rPr>
                <w:rFonts w:cstheme="minorHAnsi"/>
              </w:rPr>
              <w:t xml:space="preserve">lignment with CSA Z662 </w:t>
            </w:r>
            <w:r>
              <w:rPr>
                <w:rFonts w:cstheme="minorHAnsi"/>
              </w:rPr>
              <w:t xml:space="preserve">and ensure </w:t>
            </w:r>
            <w:r w:rsidRPr="00B96843">
              <w:rPr>
                <w:rFonts w:cstheme="minorHAnsi"/>
              </w:rPr>
              <w:t xml:space="preserve">requirements applicable to ‘materials’ are also followed. </w:t>
            </w:r>
          </w:p>
        </w:tc>
        <w:tc>
          <w:tcPr>
            <w:tcW w:w="4175" w:type="dxa"/>
          </w:tcPr>
          <w:p w14:paraId="16EF12C0" w14:textId="77777777" w:rsidR="005427EE" w:rsidRDefault="005427EE" w:rsidP="00894D57">
            <w:pPr>
              <w:rPr>
                <w:rFonts w:cstheme="minorHAnsi"/>
              </w:rPr>
            </w:pPr>
          </w:p>
        </w:tc>
      </w:tr>
      <w:tr w:rsidR="005427EE" w:rsidRPr="000972B0" w14:paraId="238460A0" w14:textId="6CAF1608" w:rsidTr="0079698B">
        <w:tc>
          <w:tcPr>
            <w:tcW w:w="8332" w:type="dxa"/>
            <w:shd w:val="clear" w:color="auto" w:fill="D9D9D9" w:themeFill="background1" w:themeFillShade="D9"/>
          </w:tcPr>
          <w:p w14:paraId="5DF6E881" w14:textId="77777777" w:rsidR="005427EE" w:rsidRPr="0096393B" w:rsidRDefault="005427EE" w:rsidP="00894D57">
            <w:pPr>
              <w:rPr>
                <w:rFonts w:cstheme="minorHAnsi"/>
              </w:rPr>
            </w:pPr>
            <w:r w:rsidRPr="0096393B">
              <w:rPr>
                <w:rFonts w:cstheme="minorHAnsi"/>
                <w:color w:val="FF0000"/>
              </w:rPr>
              <w:t>DELETE</w:t>
            </w:r>
          </w:p>
        </w:tc>
        <w:tc>
          <w:tcPr>
            <w:tcW w:w="6008" w:type="dxa"/>
            <w:shd w:val="clear" w:color="auto" w:fill="D9D9D9" w:themeFill="background1" w:themeFillShade="D9"/>
          </w:tcPr>
          <w:p w14:paraId="644291D3" w14:textId="77777777" w:rsidR="005427EE" w:rsidRPr="0096393B" w:rsidRDefault="005427EE" w:rsidP="00894D57">
            <w:pPr>
              <w:rPr>
                <w:rFonts w:cstheme="minorHAnsi"/>
              </w:rPr>
            </w:pPr>
            <w:r w:rsidRPr="0096393B">
              <w:rPr>
                <w:rFonts w:eastAsia="Times New Roman" w:cstheme="minorHAnsi"/>
                <w:lang w:eastAsia="en-CA"/>
              </w:rPr>
              <w:t>(4) the leak detection requirements contained in Annex E of CSA Z662 are mandatory for liquid hydrocarbon pipelines.</w:t>
            </w:r>
          </w:p>
        </w:tc>
        <w:tc>
          <w:tcPr>
            <w:tcW w:w="4515" w:type="dxa"/>
            <w:shd w:val="clear" w:color="auto" w:fill="D9D9D9" w:themeFill="background1" w:themeFillShade="D9"/>
          </w:tcPr>
          <w:p w14:paraId="68E13A3F" w14:textId="77777777" w:rsidR="005427EE" w:rsidRPr="00B96843" w:rsidRDefault="005427EE" w:rsidP="00894D57">
            <w:pPr>
              <w:rPr>
                <w:rFonts w:eastAsia="Times New Roman" w:cstheme="minorHAnsi"/>
                <w:lang w:eastAsia="en-CA"/>
              </w:rPr>
            </w:pPr>
            <w:r>
              <w:rPr>
                <w:rFonts w:eastAsia="Times New Roman" w:cstheme="minorHAnsi"/>
                <w:lang w:eastAsia="en-CA"/>
              </w:rPr>
              <w:t xml:space="preserve">Proposed removal as CSA Z662 </w:t>
            </w:r>
            <w:r w:rsidRPr="00B96843">
              <w:rPr>
                <w:rFonts w:eastAsia="Times New Roman" w:cstheme="minorHAnsi"/>
                <w:lang w:eastAsia="en-CA"/>
              </w:rPr>
              <w:t xml:space="preserve">Annex E is already mandatory </w:t>
            </w:r>
            <w:r>
              <w:rPr>
                <w:rFonts w:eastAsia="Times New Roman" w:cstheme="minorHAnsi"/>
                <w:lang w:eastAsia="en-CA"/>
              </w:rPr>
              <w:t>in the latest edition</w:t>
            </w:r>
            <w:r w:rsidRPr="00B96843">
              <w:rPr>
                <w:rFonts w:eastAsia="Times New Roman" w:cstheme="minorHAnsi"/>
                <w:lang w:eastAsia="en-CA"/>
              </w:rPr>
              <w:t xml:space="preserve"> and the requirements for leak detection must be considered within the context of </w:t>
            </w:r>
            <w:r>
              <w:rPr>
                <w:rFonts w:eastAsia="Times New Roman" w:cstheme="minorHAnsi"/>
                <w:lang w:eastAsia="en-CA"/>
              </w:rPr>
              <w:t>Safety and Loss Management Systems (</w:t>
            </w:r>
            <w:r w:rsidRPr="00B96843">
              <w:rPr>
                <w:rFonts w:eastAsia="Times New Roman" w:cstheme="minorHAnsi"/>
                <w:lang w:eastAsia="en-CA"/>
              </w:rPr>
              <w:t>SLMS</w:t>
            </w:r>
            <w:r>
              <w:rPr>
                <w:rFonts w:eastAsia="Times New Roman" w:cstheme="minorHAnsi"/>
                <w:lang w:eastAsia="en-CA"/>
              </w:rPr>
              <w:t>)</w:t>
            </w:r>
            <w:r w:rsidRPr="00B96843">
              <w:rPr>
                <w:rFonts w:eastAsia="Times New Roman" w:cstheme="minorHAnsi"/>
                <w:lang w:eastAsia="en-CA"/>
              </w:rPr>
              <w:t xml:space="preserve"> and </w:t>
            </w:r>
            <w:r>
              <w:rPr>
                <w:rFonts w:eastAsia="Times New Roman" w:cstheme="minorHAnsi"/>
                <w:lang w:eastAsia="en-CA"/>
              </w:rPr>
              <w:t>Integrity Management Programs (</w:t>
            </w:r>
            <w:r w:rsidRPr="00B96843">
              <w:rPr>
                <w:rFonts w:eastAsia="Times New Roman" w:cstheme="minorHAnsi"/>
                <w:lang w:eastAsia="en-CA"/>
              </w:rPr>
              <w:t>IMP</w:t>
            </w:r>
            <w:r>
              <w:rPr>
                <w:rFonts w:eastAsia="Times New Roman" w:cstheme="minorHAnsi"/>
                <w:lang w:eastAsia="en-CA"/>
              </w:rPr>
              <w:t>s)</w:t>
            </w:r>
            <w:r w:rsidRPr="00B96843">
              <w:rPr>
                <w:rFonts w:eastAsia="Times New Roman" w:cstheme="minorHAnsi"/>
                <w:lang w:eastAsia="en-CA"/>
              </w:rPr>
              <w:t xml:space="preserve">.  </w:t>
            </w:r>
          </w:p>
        </w:tc>
        <w:tc>
          <w:tcPr>
            <w:tcW w:w="4175" w:type="dxa"/>
            <w:shd w:val="clear" w:color="auto" w:fill="D9D9D9" w:themeFill="background1" w:themeFillShade="D9"/>
          </w:tcPr>
          <w:p w14:paraId="13ED1949" w14:textId="77777777" w:rsidR="005427EE" w:rsidRDefault="005427EE" w:rsidP="00894D57">
            <w:pPr>
              <w:rPr>
                <w:rFonts w:eastAsia="Times New Roman" w:cstheme="minorHAnsi"/>
                <w:lang w:eastAsia="en-CA"/>
              </w:rPr>
            </w:pPr>
          </w:p>
        </w:tc>
      </w:tr>
      <w:tr w:rsidR="005427EE" w:rsidRPr="000972B0" w14:paraId="1D9E97BD" w14:textId="09EFBA0C" w:rsidTr="0079698B">
        <w:tc>
          <w:tcPr>
            <w:tcW w:w="8332" w:type="dxa"/>
          </w:tcPr>
          <w:p w14:paraId="287B9685" w14:textId="77777777" w:rsidR="005427EE" w:rsidRPr="00CC4980" w:rsidRDefault="005427EE" w:rsidP="00894D57">
            <w:pPr>
              <w:rPr>
                <w:rFonts w:cstheme="minorHAnsi"/>
                <w:b/>
              </w:rPr>
            </w:pPr>
            <w:r w:rsidRPr="00CC4980">
              <w:rPr>
                <w:b/>
                <w:lang w:eastAsia="en-CA"/>
              </w:rPr>
              <w:t>Approval of non-standard materials or methods</w:t>
            </w:r>
            <w:r w:rsidRPr="00CC4980">
              <w:rPr>
                <w:b/>
                <w:sz w:val="20"/>
                <w:szCs w:val="20"/>
                <w:lang w:eastAsia="en-CA"/>
              </w:rPr>
              <w:t> </w:t>
            </w:r>
          </w:p>
        </w:tc>
        <w:tc>
          <w:tcPr>
            <w:tcW w:w="6008" w:type="dxa"/>
          </w:tcPr>
          <w:p w14:paraId="284A2F3B" w14:textId="77777777" w:rsidR="005427EE" w:rsidRPr="00254F7E" w:rsidRDefault="005427EE" w:rsidP="00894D57">
            <w:pPr>
              <w:rPr>
                <w:rFonts w:cstheme="minorHAnsi"/>
                <w:b/>
              </w:rPr>
            </w:pPr>
            <w:r w:rsidRPr="00254F7E">
              <w:rPr>
                <w:rFonts w:eastAsia="Times New Roman"/>
                <w:b/>
                <w:lang w:eastAsia="en-CA"/>
              </w:rPr>
              <w:t>Approval of non-standard materials or methods</w:t>
            </w:r>
            <w:r w:rsidRPr="00254F7E">
              <w:rPr>
                <w:rFonts w:eastAsia="Times New Roman"/>
                <w:b/>
                <w:sz w:val="20"/>
                <w:szCs w:val="20"/>
                <w:lang w:eastAsia="en-CA"/>
              </w:rPr>
              <w:t> </w:t>
            </w:r>
          </w:p>
        </w:tc>
        <w:tc>
          <w:tcPr>
            <w:tcW w:w="4515" w:type="dxa"/>
          </w:tcPr>
          <w:p w14:paraId="4102A5C7" w14:textId="77777777" w:rsidR="005427EE" w:rsidRPr="000972B0" w:rsidRDefault="005427EE" w:rsidP="00894D57">
            <w:pPr>
              <w:rPr>
                <w:rFonts w:cstheme="minorHAnsi"/>
              </w:rPr>
            </w:pPr>
          </w:p>
        </w:tc>
        <w:tc>
          <w:tcPr>
            <w:tcW w:w="4175" w:type="dxa"/>
          </w:tcPr>
          <w:p w14:paraId="4CC11E7F" w14:textId="77777777" w:rsidR="005427EE" w:rsidRPr="000972B0" w:rsidRDefault="005427EE" w:rsidP="00894D57">
            <w:pPr>
              <w:rPr>
                <w:rFonts w:cstheme="minorHAnsi"/>
              </w:rPr>
            </w:pPr>
          </w:p>
        </w:tc>
      </w:tr>
      <w:tr w:rsidR="005427EE" w:rsidRPr="000972B0" w14:paraId="0CD00C74" w14:textId="27BBDA8F" w:rsidTr="0079698B">
        <w:tc>
          <w:tcPr>
            <w:tcW w:w="8332" w:type="dxa"/>
          </w:tcPr>
          <w:p w14:paraId="682FFC55" w14:textId="77777777" w:rsidR="005427EE" w:rsidRPr="0096393B" w:rsidRDefault="005427EE" w:rsidP="00894D57">
            <w:pPr>
              <w:rPr>
                <w:rFonts w:cstheme="minorHAnsi"/>
              </w:rPr>
            </w:pPr>
            <w:r w:rsidRPr="00387E0D">
              <w:rPr>
                <w:rFonts w:eastAsia="Times New Roman" w:cstheme="minorHAnsi"/>
                <w:lang w:eastAsia="en-CA"/>
              </w:rPr>
              <w:t>10</w:t>
            </w:r>
            <w:r w:rsidRPr="0096393B">
              <w:rPr>
                <w:rFonts w:eastAsia="Times New Roman" w:cstheme="minorHAnsi"/>
                <w:lang w:eastAsia="en-CA"/>
              </w:rPr>
              <w:t xml:space="preserve">(1) Notwithstanding section </w:t>
            </w:r>
            <w:r w:rsidRPr="00CE2B37">
              <w:rPr>
                <w:rFonts w:eastAsia="Times New Roman" w:cstheme="minorHAnsi"/>
                <w:lang w:eastAsia="en-CA"/>
              </w:rPr>
              <w:t>9, if</w:t>
            </w:r>
            <w:r w:rsidRPr="0096393B">
              <w:rPr>
                <w:rFonts w:eastAsia="Times New Roman" w:cstheme="minorHAnsi"/>
                <w:lang w:eastAsia="en-CA"/>
              </w:rPr>
              <w:t xml:space="preserve"> an applicant or licensee proposes to </w:t>
            </w:r>
            <w:r w:rsidRPr="009624FA">
              <w:rPr>
                <w:rFonts w:eastAsia="Times New Roman" w:cstheme="minorHAnsi"/>
                <w:lang w:eastAsia="en-CA"/>
              </w:rPr>
              <w:t>use a</w:t>
            </w:r>
            <w:r w:rsidRPr="00144B06">
              <w:rPr>
                <w:rFonts w:eastAsia="Times New Roman" w:cstheme="minorHAnsi"/>
                <w:color w:val="FF0000"/>
                <w:lang w:eastAsia="en-CA"/>
              </w:rPr>
              <w:t xml:space="preserve"> </w:t>
            </w:r>
            <w:r w:rsidRPr="00144B06">
              <w:rPr>
                <w:rFonts w:eastAsia="Times New Roman" w:cstheme="minorHAnsi"/>
                <w:lang w:eastAsia="en-CA"/>
              </w:rPr>
              <w:t xml:space="preserve">polymeric </w:t>
            </w:r>
            <w:r w:rsidRPr="0096393B">
              <w:rPr>
                <w:rFonts w:eastAsia="Times New Roman" w:cstheme="minorHAnsi"/>
                <w:lang w:eastAsia="en-CA"/>
              </w:rPr>
              <w:t xml:space="preserve">or reinforced composite material </w:t>
            </w:r>
            <w:r>
              <w:rPr>
                <w:rFonts w:eastAsia="Times New Roman" w:cstheme="minorHAnsi"/>
                <w:color w:val="FF0000"/>
                <w:lang w:eastAsia="en-CA"/>
              </w:rPr>
              <w:t>other than those that are included in</w:t>
            </w:r>
            <w:r w:rsidRPr="00AF2EA6">
              <w:rPr>
                <w:rFonts w:eastAsia="Times New Roman" w:cstheme="minorHAnsi"/>
                <w:color w:val="FF0000"/>
                <w:lang w:eastAsia="en-CA"/>
              </w:rPr>
              <w:t xml:space="preserve"> CSA Z662 or </w:t>
            </w:r>
            <w:r>
              <w:rPr>
                <w:rFonts w:eastAsia="Times New Roman" w:cstheme="minorHAnsi"/>
                <w:color w:val="FF0000"/>
                <w:lang w:eastAsia="en-CA"/>
              </w:rPr>
              <w:t xml:space="preserve">that have </w:t>
            </w:r>
            <w:r w:rsidRPr="00AF2EA6">
              <w:rPr>
                <w:rFonts w:eastAsia="Times New Roman" w:cstheme="minorHAnsi"/>
                <w:color w:val="FF0000"/>
                <w:lang w:eastAsia="en-CA"/>
              </w:rPr>
              <w:t xml:space="preserve">not been evaluated by the Regulator </w:t>
            </w:r>
            <w:r w:rsidRPr="0096393B">
              <w:rPr>
                <w:rFonts w:eastAsia="Times New Roman" w:cstheme="minorHAnsi"/>
                <w:lang w:eastAsia="en-CA"/>
              </w:rPr>
              <w:t xml:space="preserve">for pipeline construction or repair, the applicant or licensee shall provide to the Regulator an </w:t>
            </w:r>
            <w:r w:rsidRPr="0096393B">
              <w:rPr>
                <w:rFonts w:eastAsia="Times New Roman" w:cstheme="minorHAnsi"/>
                <w:color w:val="FF0000"/>
                <w:lang w:eastAsia="en-CA"/>
              </w:rPr>
              <w:t xml:space="preserve">engineering assessment </w:t>
            </w:r>
            <w:r w:rsidRPr="0096393B">
              <w:rPr>
                <w:rFonts w:eastAsia="Times New Roman" w:cstheme="minorHAnsi"/>
                <w:lang w:eastAsia="en-CA"/>
              </w:rPr>
              <w:t xml:space="preserve">concerning the material </w:t>
            </w:r>
            <w:r w:rsidRPr="009624FA">
              <w:rPr>
                <w:rFonts w:eastAsia="Times New Roman" w:cstheme="minorHAnsi"/>
                <w:color w:val="FF0000"/>
                <w:lang w:eastAsia="en-CA"/>
              </w:rPr>
              <w:t xml:space="preserve">and its potential application </w:t>
            </w:r>
            <w:r w:rsidRPr="0096393B">
              <w:rPr>
                <w:rFonts w:eastAsia="Times New Roman" w:cstheme="minorHAnsi"/>
                <w:lang w:eastAsia="en-CA"/>
              </w:rPr>
              <w:t>to allow the Regulator to determine whether the material is acceptable for the proposed use.</w:t>
            </w:r>
          </w:p>
        </w:tc>
        <w:tc>
          <w:tcPr>
            <w:tcW w:w="6008" w:type="dxa"/>
          </w:tcPr>
          <w:p w14:paraId="13F03E72" w14:textId="77777777" w:rsidR="005427EE" w:rsidRPr="0096393B" w:rsidRDefault="005427EE" w:rsidP="00894D57">
            <w:pPr>
              <w:rPr>
                <w:rFonts w:cstheme="minorHAnsi"/>
              </w:rPr>
            </w:pPr>
            <w:r w:rsidRPr="0096393B">
              <w:rPr>
                <w:rFonts w:eastAsia="Times New Roman" w:cstheme="minorHAnsi"/>
                <w:lang w:eastAsia="en-CA"/>
              </w:rPr>
              <w:t>10(1) Notwithstanding section 9, if an applicant or licensee proposes to use a polymeric or fibre-reinforced composite material for pipeline construction or repair, the applicant or licensee shall ensure that the Regulator has been provided with sufficient technical information concerning the material to allow the Regulator to determine whether the material is acceptable for the proposed use.</w:t>
            </w:r>
          </w:p>
        </w:tc>
        <w:tc>
          <w:tcPr>
            <w:tcW w:w="4515" w:type="dxa"/>
            <w:vMerge w:val="restart"/>
          </w:tcPr>
          <w:p w14:paraId="02984EAB" w14:textId="77777777" w:rsidR="005427EE" w:rsidRDefault="005427EE" w:rsidP="00894D57">
            <w:pPr>
              <w:rPr>
                <w:rFonts w:eastAsia="Times New Roman" w:cstheme="minorHAnsi"/>
                <w:lang w:eastAsia="en-CA"/>
              </w:rPr>
            </w:pPr>
            <w:r>
              <w:rPr>
                <w:rFonts w:eastAsia="Times New Roman" w:cstheme="minorHAnsi"/>
                <w:lang w:eastAsia="en-CA"/>
              </w:rPr>
              <w:t xml:space="preserve">Proposed changes to </w:t>
            </w:r>
            <w:r w:rsidRPr="00B96843">
              <w:rPr>
                <w:rFonts w:eastAsia="Times New Roman" w:cstheme="minorHAnsi"/>
                <w:lang w:eastAsia="en-CA"/>
              </w:rPr>
              <w:t>recognize the process of completing an engineering assessment in cases of technical variance</w:t>
            </w:r>
            <w:r>
              <w:rPr>
                <w:rFonts w:eastAsia="Times New Roman" w:cstheme="minorHAnsi"/>
                <w:lang w:eastAsia="en-CA"/>
              </w:rPr>
              <w:t>. This is in alignment with CSA Z662 Clause 3.4</w:t>
            </w:r>
            <w:r w:rsidRPr="00B96843">
              <w:rPr>
                <w:rFonts w:eastAsia="Times New Roman" w:cstheme="minorHAnsi"/>
                <w:lang w:eastAsia="en-CA"/>
              </w:rPr>
              <w:t xml:space="preserve">.  </w:t>
            </w:r>
          </w:p>
          <w:p w14:paraId="280EB2E4" w14:textId="77777777" w:rsidR="005427EE" w:rsidRDefault="005427EE" w:rsidP="00894D57">
            <w:pPr>
              <w:rPr>
                <w:rFonts w:eastAsia="Times New Roman" w:cstheme="minorHAnsi"/>
                <w:lang w:eastAsia="en-CA"/>
              </w:rPr>
            </w:pPr>
          </w:p>
          <w:p w14:paraId="56F19438" w14:textId="77777777" w:rsidR="005427EE" w:rsidRPr="0096393B" w:rsidRDefault="005427EE" w:rsidP="00CD4CBE">
            <w:pPr>
              <w:rPr>
                <w:rFonts w:cstheme="minorHAnsi"/>
              </w:rPr>
            </w:pPr>
            <w:r>
              <w:rPr>
                <w:rFonts w:eastAsia="Times New Roman" w:cstheme="minorHAnsi"/>
                <w:lang w:eastAsia="en-CA"/>
              </w:rPr>
              <w:t xml:space="preserve">The proposed </w:t>
            </w:r>
            <w:r w:rsidRPr="00B96843">
              <w:rPr>
                <w:rFonts w:eastAsia="Times New Roman" w:cstheme="minorHAnsi"/>
                <w:lang w:eastAsia="en-CA"/>
              </w:rPr>
              <w:t xml:space="preserve">process </w:t>
            </w:r>
            <w:r>
              <w:rPr>
                <w:rFonts w:eastAsia="Times New Roman" w:cstheme="minorHAnsi"/>
                <w:lang w:eastAsia="en-CA"/>
              </w:rPr>
              <w:t xml:space="preserve">would </w:t>
            </w:r>
            <w:r w:rsidRPr="00B96843">
              <w:rPr>
                <w:rFonts w:eastAsia="Times New Roman" w:cstheme="minorHAnsi"/>
                <w:lang w:eastAsia="en-CA"/>
              </w:rPr>
              <w:t xml:space="preserve">require the applicant or vendor to conduct the initial assessment of suitability before placing the application before the </w:t>
            </w:r>
            <w:r>
              <w:rPr>
                <w:rFonts w:eastAsia="Times New Roman" w:cstheme="minorHAnsi"/>
                <w:lang w:eastAsia="en-CA"/>
              </w:rPr>
              <w:t>Regulator.</w:t>
            </w:r>
          </w:p>
        </w:tc>
        <w:tc>
          <w:tcPr>
            <w:tcW w:w="4175" w:type="dxa"/>
          </w:tcPr>
          <w:p w14:paraId="6CBC736B" w14:textId="77777777" w:rsidR="005427EE" w:rsidRDefault="005427EE" w:rsidP="00894D57">
            <w:pPr>
              <w:rPr>
                <w:rFonts w:eastAsia="Times New Roman" w:cstheme="minorHAnsi"/>
                <w:lang w:eastAsia="en-CA"/>
              </w:rPr>
            </w:pPr>
          </w:p>
        </w:tc>
      </w:tr>
      <w:tr w:rsidR="005427EE" w:rsidRPr="000972B0" w14:paraId="187A41A0" w14:textId="14A4B70D" w:rsidTr="0079698B">
        <w:tc>
          <w:tcPr>
            <w:tcW w:w="8332" w:type="dxa"/>
          </w:tcPr>
          <w:p w14:paraId="247A6508" w14:textId="77777777" w:rsidR="005427EE" w:rsidRPr="0096393B" w:rsidRDefault="005427EE" w:rsidP="00894D57">
            <w:pPr>
              <w:rPr>
                <w:rFonts w:cstheme="minorHAnsi"/>
              </w:rPr>
            </w:pPr>
            <w:r w:rsidRPr="0096393B">
              <w:rPr>
                <w:rFonts w:eastAsia="Times New Roman" w:cstheme="minorHAnsi"/>
                <w:lang w:eastAsia="en-CA"/>
              </w:rPr>
              <w:t xml:space="preserve">(2) </w:t>
            </w:r>
            <w:r w:rsidRPr="00515884">
              <w:rPr>
                <w:rFonts w:eastAsia="Times New Roman" w:cstheme="minorHAnsi"/>
                <w:color w:val="FF0000"/>
                <w:lang w:eastAsia="en-CA"/>
              </w:rPr>
              <w:t xml:space="preserve">Notwithstanding section </w:t>
            </w:r>
            <w:r>
              <w:rPr>
                <w:rFonts w:eastAsia="Times New Roman" w:cstheme="minorHAnsi"/>
                <w:color w:val="FF0000"/>
                <w:lang w:eastAsia="en-CA"/>
              </w:rPr>
              <w:t>9</w:t>
            </w:r>
            <w:r w:rsidRPr="0096393B">
              <w:rPr>
                <w:rFonts w:eastAsia="Times New Roman" w:cstheme="minorHAnsi"/>
                <w:lang w:eastAsia="en-CA"/>
              </w:rPr>
              <w:t xml:space="preserve">, if an applicant or licensee proposes to use pipeline materials, pipeline components, joining methods, construction methods, repair methods or maintenance methods other than those that are included in CSA Z662, the </w:t>
            </w:r>
            <w:r w:rsidRPr="00AF2EA6">
              <w:rPr>
                <w:rFonts w:eastAsia="Times New Roman" w:cstheme="minorHAnsi"/>
                <w:strike/>
                <w:color w:val="FF0000"/>
                <w:lang w:eastAsia="en-CA"/>
              </w:rPr>
              <w:t>applicant or</w:t>
            </w:r>
            <w:r w:rsidRPr="00AF2EA6">
              <w:rPr>
                <w:rFonts w:eastAsia="Times New Roman" w:cstheme="minorHAnsi"/>
                <w:color w:val="FF0000"/>
                <w:lang w:eastAsia="en-CA"/>
              </w:rPr>
              <w:t xml:space="preserve"> </w:t>
            </w:r>
            <w:r w:rsidRPr="0096393B">
              <w:rPr>
                <w:rFonts w:eastAsia="Times New Roman" w:cstheme="minorHAnsi"/>
                <w:lang w:eastAsia="en-CA"/>
              </w:rPr>
              <w:t>licensee shall</w:t>
            </w:r>
            <w:r w:rsidRPr="00515884">
              <w:rPr>
                <w:rFonts w:eastAsia="Times New Roman" w:cstheme="minorHAnsi"/>
                <w:strike/>
                <w:color w:val="FF0000"/>
                <w:lang w:eastAsia="en-CA"/>
              </w:rPr>
              <w:t xml:space="preserve"> ensure</w:t>
            </w:r>
            <w:r w:rsidRPr="00515884">
              <w:rPr>
                <w:rFonts w:eastAsia="Times New Roman" w:cstheme="minorHAnsi"/>
                <w:color w:val="FF0000"/>
                <w:lang w:eastAsia="en-CA"/>
              </w:rPr>
              <w:t xml:space="preserve"> </w:t>
            </w:r>
            <w:r w:rsidRPr="008F7E0F">
              <w:rPr>
                <w:rFonts w:eastAsia="Times New Roman" w:cstheme="minorHAnsi"/>
                <w:color w:val="FF0000"/>
                <w:lang w:eastAsia="en-CA"/>
              </w:rPr>
              <w:t xml:space="preserve">provide to </w:t>
            </w:r>
            <w:r w:rsidRPr="0096393B">
              <w:rPr>
                <w:rFonts w:eastAsia="Times New Roman" w:cstheme="minorHAnsi"/>
                <w:lang w:eastAsia="en-CA"/>
              </w:rPr>
              <w:t xml:space="preserve">the Regulator </w:t>
            </w:r>
            <w:r w:rsidRPr="00766C81">
              <w:rPr>
                <w:rFonts w:eastAsia="Times New Roman" w:cstheme="minorHAnsi"/>
                <w:strike/>
                <w:color w:val="FF0000"/>
                <w:lang w:eastAsia="en-CA"/>
              </w:rPr>
              <w:t xml:space="preserve">has been provided with sufficient technical information </w:t>
            </w:r>
            <w:r w:rsidRPr="0096393B">
              <w:rPr>
                <w:rFonts w:eastAsia="Times New Roman" w:cstheme="minorHAnsi"/>
                <w:lang w:eastAsia="en-CA"/>
              </w:rPr>
              <w:t xml:space="preserve">an </w:t>
            </w:r>
            <w:r w:rsidRPr="0096393B">
              <w:rPr>
                <w:rFonts w:eastAsia="Times New Roman" w:cstheme="minorHAnsi"/>
                <w:color w:val="FF0000"/>
                <w:lang w:eastAsia="en-CA"/>
              </w:rPr>
              <w:t xml:space="preserve">engineering assessment </w:t>
            </w:r>
            <w:r w:rsidRPr="0096393B">
              <w:rPr>
                <w:rFonts w:eastAsia="Times New Roman" w:cstheme="minorHAnsi"/>
                <w:lang w:eastAsia="en-CA"/>
              </w:rPr>
              <w:t xml:space="preserve">concerning the </w:t>
            </w:r>
            <w:r w:rsidRPr="00515884">
              <w:rPr>
                <w:rFonts w:eastAsia="Times New Roman" w:cstheme="minorHAnsi"/>
                <w:color w:val="FF0000"/>
                <w:lang w:eastAsia="en-CA"/>
              </w:rPr>
              <w:t>pipeline</w:t>
            </w:r>
            <w:r>
              <w:rPr>
                <w:rFonts w:eastAsia="Times New Roman" w:cstheme="minorHAnsi"/>
                <w:lang w:eastAsia="en-CA"/>
              </w:rPr>
              <w:t xml:space="preserve"> </w:t>
            </w:r>
            <w:r w:rsidRPr="0096393B">
              <w:rPr>
                <w:rFonts w:eastAsia="Times New Roman" w:cstheme="minorHAnsi"/>
                <w:lang w:eastAsia="en-CA"/>
              </w:rPr>
              <w:t>material</w:t>
            </w:r>
            <w:r w:rsidRPr="00AF2EA6">
              <w:rPr>
                <w:rFonts w:eastAsia="Times New Roman" w:cstheme="minorHAnsi"/>
                <w:color w:val="FF0000"/>
                <w:lang w:eastAsia="en-CA"/>
              </w:rPr>
              <w:t>, pipeline</w:t>
            </w:r>
            <w:r>
              <w:rPr>
                <w:rFonts w:eastAsia="Times New Roman" w:cstheme="minorHAnsi"/>
                <w:strike/>
                <w:color w:val="FF0000"/>
                <w:lang w:eastAsia="en-CA"/>
              </w:rPr>
              <w:t xml:space="preserve"> </w:t>
            </w:r>
            <w:r w:rsidRPr="000B23BC">
              <w:rPr>
                <w:rFonts w:eastAsia="Times New Roman" w:cstheme="minorHAnsi"/>
                <w:lang w:eastAsia="en-CA"/>
              </w:rPr>
              <w:t>components</w:t>
            </w:r>
            <w:r w:rsidRPr="00515884">
              <w:rPr>
                <w:rFonts w:eastAsia="Times New Roman" w:cstheme="minorHAnsi"/>
                <w:color w:val="FF0000"/>
                <w:lang w:eastAsia="en-CA"/>
              </w:rPr>
              <w:t>, joining</w:t>
            </w:r>
            <w:r>
              <w:rPr>
                <w:rFonts w:eastAsia="Times New Roman" w:cstheme="minorHAnsi"/>
                <w:lang w:eastAsia="en-CA"/>
              </w:rPr>
              <w:t xml:space="preserve"> </w:t>
            </w:r>
            <w:r w:rsidRPr="000B23BC">
              <w:rPr>
                <w:rFonts w:eastAsia="Times New Roman" w:cstheme="minorHAnsi"/>
                <w:lang w:eastAsia="en-CA"/>
              </w:rPr>
              <w:t>methods</w:t>
            </w:r>
            <w:r>
              <w:rPr>
                <w:rFonts w:eastAsia="Times New Roman" w:cstheme="minorHAnsi"/>
                <w:lang w:eastAsia="en-CA"/>
              </w:rPr>
              <w:t xml:space="preserve">, </w:t>
            </w:r>
            <w:r w:rsidRPr="00515884">
              <w:rPr>
                <w:rFonts w:eastAsia="Times New Roman" w:cstheme="minorHAnsi"/>
                <w:color w:val="FF0000"/>
                <w:lang w:eastAsia="en-CA"/>
              </w:rPr>
              <w:t>construction</w:t>
            </w:r>
            <w:r>
              <w:rPr>
                <w:rFonts w:eastAsia="Times New Roman" w:cstheme="minorHAnsi"/>
                <w:lang w:eastAsia="en-CA"/>
              </w:rPr>
              <w:t xml:space="preserve"> methods, </w:t>
            </w:r>
            <w:r w:rsidRPr="00515884">
              <w:rPr>
                <w:rFonts w:eastAsia="Times New Roman" w:cstheme="minorHAnsi"/>
                <w:color w:val="FF0000"/>
                <w:lang w:eastAsia="en-CA"/>
              </w:rPr>
              <w:t>repair</w:t>
            </w:r>
            <w:r>
              <w:rPr>
                <w:rFonts w:eastAsia="Times New Roman" w:cstheme="minorHAnsi"/>
                <w:lang w:eastAsia="en-CA"/>
              </w:rPr>
              <w:t xml:space="preserve"> methods or </w:t>
            </w:r>
            <w:r w:rsidRPr="00515884">
              <w:rPr>
                <w:rFonts w:eastAsia="Times New Roman" w:cstheme="minorHAnsi"/>
                <w:color w:val="FF0000"/>
                <w:lang w:eastAsia="en-CA"/>
              </w:rPr>
              <w:t>maintenance</w:t>
            </w:r>
            <w:r>
              <w:rPr>
                <w:rFonts w:eastAsia="Times New Roman" w:cstheme="minorHAnsi"/>
                <w:lang w:eastAsia="en-CA"/>
              </w:rPr>
              <w:t xml:space="preserve"> methods </w:t>
            </w:r>
            <w:r w:rsidRPr="000B23BC">
              <w:rPr>
                <w:rFonts w:eastAsia="Times New Roman" w:cstheme="minorHAnsi"/>
                <w:strike/>
                <w:lang w:eastAsia="en-CA"/>
              </w:rPr>
              <w:t xml:space="preserve"> </w:t>
            </w:r>
            <w:r w:rsidRPr="00515884">
              <w:rPr>
                <w:rFonts w:eastAsia="Times New Roman" w:cstheme="minorHAnsi"/>
                <w:color w:val="FF0000"/>
                <w:lang w:eastAsia="en-CA"/>
              </w:rPr>
              <w:t xml:space="preserve">and its potential application </w:t>
            </w:r>
            <w:r w:rsidRPr="0096393B">
              <w:rPr>
                <w:rFonts w:eastAsia="Times New Roman" w:cstheme="minorHAnsi"/>
                <w:lang w:eastAsia="en-CA"/>
              </w:rPr>
              <w:t xml:space="preserve">to allow the Regulator to determine </w:t>
            </w:r>
            <w:r>
              <w:rPr>
                <w:rFonts w:eastAsia="Times New Roman" w:cstheme="minorHAnsi"/>
                <w:lang w:eastAsia="en-CA"/>
              </w:rPr>
              <w:t xml:space="preserve">if it is </w:t>
            </w:r>
            <w:r w:rsidRPr="0096393B">
              <w:rPr>
                <w:rFonts w:eastAsia="Times New Roman" w:cstheme="minorHAnsi"/>
                <w:lang w:eastAsia="en-CA"/>
              </w:rPr>
              <w:t>acceptable for the proposed use.</w:t>
            </w:r>
          </w:p>
        </w:tc>
        <w:tc>
          <w:tcPr>
            <w:tcW w:w="6008" w:type="dxa"/>
          </w:tcPr>
          <w:p w14:paraId="0C5D7E40" w14:textId="77777777" w:rsidR="005427EE" w:rsidRDefault="005427EE" w:rsidP="00894D57">
            <w:pPr>
              <w:rPr>
                <w:rFonts w:eastAsia="Times New Roman" w:cstheme="minorHAnsi"/>
                <w:lang w:eastAsia="en-CA"/>
              </w:rPr>
            </w:pPr>
            <w:r w:rsidRPr="0096393B">
              <w:rPr>
                <w:rFonts w:eastAsia="Times New Roman" w:cstheme="minorHAnsi"/>
                <w:lang w:eastAsia="en-CA"/>
              </w:rPr>
              <w:t>(2) If an applicant or licensee proposes to use pipeline materials, pipeline components, joining methods, construction methods, repair methods or maintenance methods other than those that are included in CSA Z662, the applicant or licensee shall ensure that the Regulator has been provided with sufficient technical information concerning the materials, components or methods to allow the Regulator to determine whether the materials, components or methods are acceptable for the proposed use.</w:t>
            </w:r>
          </w:p>
          <w:p w14:paraId="0682A1CD" w14:textId="7A222E77" w:rsidR="00C85E89" w:rsidRPr="0096393B" w:rsidRDefault="00C85E89" w:rsidP="00894D57">
            <w:pPr>
              <w:rPr>
                <w:rFonts w:cstheme="minorHAnsi"/>
              </w:rPr>
            </w:pPr>
          </w:p>
        </w:tc>
        <w:tc>
          <w:tcPr>
            <w:tcW w:w="4515" w:type="dxa"/>
            <w:vMerge/>
          </w:tcPr>
          <w:p w14:paraId="5C85EA4C" w14:textId="77777777" w:rsidR="005427EE" w:rsidRPr="0096393B" w:rsidRDefault="005427EE" w:rsidP="00894D57">
            <w:pPr>
              <w:rPr>
                <w:rFonts w:cstheme="minorHAnsi"/>
              </w:rPr>
            </w:pPr>
          </w:p>
        </w:tc>
        <w:tc>
          <w:tcPr>
            <w:tcW w:w="4175" w:type="dxa"/>
          </w:tcPr>
          <w:p w14:paraId="0E0F25D9" w14:textId="77777777" w:rsidR="005427EE" w:rsidRPr="0096393B" w:rsidRDefault="005427EE" w:rsidP="00894D57">
            <w:pPr>
              <w:rPr>
                <w:rFonts w:cstheme="minorHAnsi"/>
              </w:rPr>
            </w:pPr>
          </w:p>
        </w:tc>
      </w:tr>
      <w:tr w:rsidR="005427EE" w:rsidRPr="000972B0" w14:paraId="7BC1C648" w14:textId="762BAB2E" w:rsidTr="0079698B">
        <w:tc>
          <w:tcPr>
            <w:tcW w:w="8332" w:type="dxa"/>
          </w:tcPr>
          <w:p w14:paraId="25344CB3" w14:textId="77777777" w:rsidR="005427EE" w:rsidRPr="0096393B" w:rsidRDefault="005427EE" w:rsidP="00894D57">
            <w:pPr>
              <w:rPr>
                <w:rFonts w:cstheme="minorHAnsi"/>
              </w:rPr>
            </w:pPr>
          </w:p>
        </w:tc>
        <w:tc>
          <w:tcPr>
            <w:tcW w:w="6008" w:type="dxa"/>
          </w:tcPr>
          <w:p w14:paraId="626F43FF" w14:textId="77777777" w:rsidR="005427EE" w:rsidRPr="0096393B" w:rsidRDefault="005427EE" w:rsidP="00894D57">
            <w:pPr>
              <w:rPr>
                <w:rFonts w:cstheme="minorHAnsi"/>
              </w:rPr>
            </w:pPr>
            <w:r w:rsidRPr="0096393B">
              <w:rPr>
                <w:rFonts w:eastAsia="Times New Roman" w:cstheme="minorHAnsi"/>
                <w:lang w:eastAsia="en-CA"/>
              </w:rPr>
              <w:t>(3) If the Regulator is satisfied that the materials, components or methods referred to in subsections (1) and (2) are acceptable for the proposed use, the Regulator may approve the use of the materials, components or methods, subject to any restrictions on or conditions regarding their use that the Regulator considers necessary.</w:t>
            </w:r>
          </w:p>
        </w:tc>
        <w:tc>
          <w:tcPr>
            <w:tcW w:w="4515" w:type="dxa"/>
          </w:tcPr>
          <w:p w14:paraId="619066BA" w14:textId="77777777" w:rsidR="005427EE" w:rsidRPr="0096393B" w:rsidRDefault="005427EE" w:rsidP="00894D57">
            <w:pPr>
              <w:rPr>
                <w:rFonts w:cstheme="minorHAnsi"/>
              </w:rPr>
            </w:pPr>
          </w:p>
        </w:tc>
        <w:tc>
          <w:tcPr>
            <w:tcW w:w="4175" w:type="dxa"/>
          </w:tcPr>
          <w:p w14:paraId="0452EA24" w14:textId="77777777" w:rsidR="005427EE" w:rsidRPr="0096393B" w:rsidRDefault="005427EE" w:rsidP="00894D57">
            <w:pPr>
              <w:rPr>
                <w:rFonts w:cstheme="minorHAnsi"/>
              </w:rPr>
            </w:pPr>
          </w:p>
        </w:tc>
      </w:tr>
      <w:tr w:rsidR="005427EE" w:rsidRPr="000972B0" w14:paraId="253D25EE" w14:textId="7BED263D" w:rsidTr="0079698B">
        <w:tc>
          <w:tcPr>
            <w:tcW w:w="8332" w:type="dxa"/>
          </w:tcPr>
          <w:p w14:paraId="53E0BAC1" w14:textId="7ACB48F4" w:rsidR="005427EE" w:rsidRPr="0096393B" w:rsidRDefault="005427EE" w:rsidP="00894D57">
            <w:pPr>
              <w:rPr>
                <w:rFonts w:cstheme="minorHAnsi"/>
              </w:rPr>
            </w:pPr>
            <w:r w:rsidRPr="0096393B">
              <w:rPr>
                <w:rFonts w:eastAsia="Times New Roman" w:cstheme="minorHAnsi"/>
                <w:lang w:eastAsia="en-CA"/>
              </w:rPr>
              <w:t xml:space="preserve">(4) An applicant or licensee who proposes to use materials, components </w:t>
            </w:r>
            <w:r w:rsidRPr="00515884">
              <w:rPr>
                <w:rFonts w:eastAsia="Times New Roman" w:cstheme="minorHAnsi"/>
                <w:strike/>
                <w:color w:val="FF0000"/>
                <w:lang w:eastAsia="en-CA"/>
              </w:rPr>
              <w:t>or</w:t>
            </w:r>
            <w:r>
              <w:rPr>
                <w:rFonts w:eastAsia="Times New Roman" w:cstheme="minorHAnsi"/>
                <w:lang w:eastAsia="en-CA"/>
              </w:rPr>
              <w:t xml:space="preserve">, </w:t>
            </w:r>
            <w:r w:rsidRPr="0096393B">
              <w:rPr>
                <w:rFonts w:eastAsia="Times New Roman" w:cstheme="minorHAnsi"/>
                <w:lang w:eastAsia="en-CA"/>
              </w:rPr>
              <w:t>methods</w:t>
            </w:r>
            <w:r>
              <w:rPr>
                <w:rFonts w:eastAsia="Times New Roman" w:cstheme="minorHAnsi"/>
                <w:lang w:eastAsia="en-CA"/>
              </w:rPr>
              <w:t xml:space="preserve"> </w:t>
            </w:r>
            <w:r w:rsidRPr="00515884">
              <w:rPr>
                <w:rFonts w:eastAsia="Times New Roman" w:cstheme="minorHAnsi"/>
                <w:color w:val="FF0000"/>
                <w:lang w:eastAsia="en-CA"/>
              </w:rPr>
              <w:t xml:space="preserve">or applications </w:t>
            </w:r>
            <w:r w:rsidRPr="0096393B">
              <w:rPr>
                <w:rFonts w:eastAsia="Times New Roman" w:cstheme="minorHAnsi"/>
                <w:lang w:eastAsia="en-CA"/>
              </w:rPr>
              <w:t xml:space="preserve">referred to in subsections (1) or (2) must have received the Regulator’s approval </w:t>
            </w:r>
            <w:r>
              <w:rPr>
                <w:rFonts w:eastAsia="Times New Roman" w:cstheme="minorHAnsi"/>
                <w:lang w:eastAsia="en-CA"/>
              </w:rPr>
              <w:t>of its</w:t>
            </w:r>
            <w:r w:rsidRPr="0096393B">
              <w:rPr>
                <w:rFonts w:eastAsia="Times New Roman" w:cstheme="minorHAnsi"/>
                <w:lang w:eastAsia="en-CA"/>
              </w:rPr>
              <w:t xml:space="preserve"> use </w:t>
            </w:r>
            <w:r w:rsidRPr="00515884">
              <w:rPr>
                <w:rFonts w:eastAsia="Times New Roman" w:cstheme="minorHAnsi"/>
                <w:strike/>
                <w:color w:val="FF0000"/>
                <w:lang w:eastAsia="en-CA"/>
              </w:rPr>
              <w:t>of the materials, components or method</w:t>
            </w:r>
            <w:r w:rsidRPr="0096393B">
              <w:rPr>
                <w:rFonts w:eastAsia="Times New Roman" w:cstheme="minorHAnsi"/>
                <w:lang w:eastAsia="en-CA"/>
              </w:rPr>
              <w:t>s before proceeding.</w:t>
            </w:r>
          </w:p>
        </w:tc>
        <w:tc>
          <w:tcPr>
            <w:tcW w:w="6008" w:type="dxa"/>
          </w:tcPr>
          <w:p w14:paraId="6F696F07" w14:textId="77777777" w:rsidR="005427EE" w:rsidRPr="0096393B" w:rsidRDefault="005427EE" w:rsidP="00894D57">
            <w:pPr>
              <w:rPr>
                <w:rFonts w:cstheme="minorHAnsi"/>
              </w:rPr>
            </w:pPr>
            <w:r w:rsidRPr="0096393B">
              <w:rPr>
                <w:rFonts w:eastAsia="Times New Roman" w:cstheme="minorHAnsi"/>
                <w:lang w:eastAsia="en-CA"/>
              </w:rPr>
              <w:t>(4) An applicant or licensee who proposes to use materials, components or methods referred to in subsections (1) or (2) must have received the Regulator’s approval of the use of the materials, components or methods before proceeding.</w:t>
            </w:r>
          </w:p>
        </w:tc>
        <w:tc>
          <w:tcPr>
            <w:tcW w:w="4515" w:type="dxa"/>
          </w:tcPr>
          <w:p w14:paraId="3AD5557B" w14:textId="77777777" w:rsidR="005427EE" w:rsidRPr="0096393B" w:rsidRDefault="005427EE" w:rsidP="00894D57">
            <w:pPr>
              <w:rPr>
                <w:rFonts w:cstheme="minorHAnsi"/>
              </w:rPr>
            </w:pPr>
            <w:r>
              <w:rPr>
                <w:rFonts w:cstheme="minorHAnsi"/>
              </w:rPr>
              <w:t xml:space="preserve">Proposed change to clarify requirement. </w:t>
            </w:r>
          </w:p>
        </w:tc>
        <w:tc>
          <w:tcPr>
            <w:tcW w:w="4175" w:type="dxa"/>
          </w:tcPr>
          <w:p w14:paraId="53E0F715" w14:textId="77777777" w:rsidR="005427EE" w:rsidRDefault="005427EE" w:rsidP="00894D57">
            <w:pPr>
              <w:rPr>
                <w:rFonts w:cstheme="minorHAnsi"/>
              </w:rPr>
            </w:pPr>
          </w:p>
        </w:tc>
      </w:tr>
      <w:tr w:rsidR="005427EE" w:rsidRPr="000972B0" w14:paraId="688FBD62" w14:textId="7873C375" w:rsidTr="0079698B">
        <w:tc>
          <w:tcPr>
            <w:tcW w:w="8332" w:type="dxa"/>
            <w:shd w:val="clear" w:color="auto" w:fill="D9D9D9" w:themeFill="background1" w:themeFillShade="D9"/>
          </w:tcPr>
          <w:p w14:paraId="35E4D18F" w14:textId="77777777" w:rsidR="005427EE" w:rsidRPr="0096393B" w:rsidRDefault="005427EE" w:rsidP="00894D57">
            <w:pPr>
              <w:rPr>
                <w:rFonts w:eastAsia="Times New Roman" w:cstheme="minorHAnsi"/>
                <w:color w:val="FF0000"/>
                <w:lang w:eastAsia="en-CA"/>
              </w:rPr>
            </w:pPr>
            <w:r w:rsidRPr="0096393B">
              <w:rPr>
                <w:rFonts w:eastAsia="Times New Roman" w:cstheme="minorHAnsi"/>
                <w:color w:val="FF0000"/>
                <w:lang w:eastAsia="en-CA"/>
              </w:rPr>
              <w:t>DELETE</w:t>
            </w:r>
          </w:p>
        </w:tc>
        <w:tc>
          <w:tcPr>
            <w:tcW w:w="6008" w:type="dxa"/>
            <w:shd w:val="clear" w:color="auto" w:fill="D9D9D9" w:themeFill="background1" w:themeFillShade="D9"/>
          </w:tcPr>
          <w:p w14:paraId="26483A56" w14:textId="77777777" w:rsidR="005427EE" w:rsidRPr="0096393B" w:rsidRDefault="005427EE" w:rsidP="00894D57">
            <w:pPr>
              <w:rPr>
                <w:rFonts w:cstheme="minorHAnsi"/>
              </w:rPr>
            </w:pPr>
            <w:r w:rsidRPr="0096393B">
              <w:rPr>
                <w:rFonts w:eastAsia="Times New Roman" w:cstheme="minorHAnsi"/>
                <w:lang w:eastAsia="en-CA"/>
              </w:rPr>
              <w:t>(5) If an engineering assessment is required by CSA Z662 and is used by the applicant or licensee to support the acceptability of the material, components or methods referred to in subsection (1) or (2), it must be submitted to the Regulator on request.</w:t>
            </w:r>
          </w:p>
        </w:tc>
        <w:tc>
          <w:tcPr>
            <w:tcW w:w="4515" w:type="dxa"/>
            <w:shd w:val="clear" w:color="auto" w:fill="D9D9D9" w:themeFill="background1" w:themeFillShade="D9"/>
          </w:tcPr>
          <w:p w14:paraId="3BF2B17C" w14:textId="77777777" w:rsidR="005427EE" w:rsidRPr="0096393B" w:rsidRDefault="005427EE" w:rsidP="00894D57">
            <w:pPr>
              <w:rPr>
                <w:rFonts w:cstheme="minorHAnsi"/>
              </w:rPr>
            </w:pPr>
            <w:r>
              <w:rPr>
                <w:rFonts w:eastAsia="Times New Roman" w:cstheme="minorHAnsi"/>
                <w:lang w:eastAsia="en-CA"/>
              </w:rPr>
              <w:t xml:space="preserve">Proposal to remove as the requirement would be duplicative with the proposed changes to </w:t>
            </w:r>
            <w:r w:rsidRPr="00AC0019">
              <w:rPr>
                <w:rFonts w:eastAsia="Times New Roman" w:cstheme="minorHAnsi"/>
                <w:lang w:eastAsia="en-CA"/>
              </w:rPr>
              <w:t>10(1) and 10(2)</w:t>
            </w:r>
            <w:r>
              <w:rPr>
                <w:rFonts w:eastAsia="Times New Roman" w:cstheme="minorHAnsi"/>
                <w:lang w:eastAsia="en-CA"/>
              </w:rPr>
              <w:t>.</w:t>
            </w:r>
          </w:p>
        </w:tc>
        <w:tc>
          <w:tcPr>
            <w:tcW w:w="4175" w:type="dxa"/>
            <w:shd w:val="clear" w:color="auto" w:fill="D9D9D9" w:themeFill="background1" w:themeFillShade="D9"/>
          </w:tcPr>
          <w:p w14:paraId="0C1E4FC0" w14:textId="77777777" w:rsidR="005427EE" w:rsidRDefault="005427EE" w:rsidP="00894D57">
            <w:pPr>
              <w:rPr>
                <w:rFonts w:eastAsia="Times New Roman" w:cstheme="minorHAnsi"/>
                <w:lang w:eastAsia="en-CA"/>
              </w:rPr>
            </w:pPr>
          </w:p>
        </w:tc>
      </w:tr>
      <w:tr w:rsidR="005427EE" w:rsidRPr="000972B0" w14:paraId="0CB8BB47" w14:textId="01E63020" w:rsidTr="0079698B">
        <w:trPr>
          <w:trHeight w:val="910"/>
        </w:trPr>
        <w:tc>
          <w:tcPr>
            <w:tcW w:w="8332" w:type="dxa"/>
          </w:tcPr>
          <w:p w14:paraId="6D61428C" w14:textId="77777777" w:rsidR="005427EE" w:rsidRPr="0096393B" w:rsidRDefault="005427EE" w:rsidP="00894D57">
            <w:pPr>
              <w:rPr>
                <w:rFonts w:eastAsia="Times New Roman" w:cstheme="minorHAnsi"/>
                <w:color w:val="FF0000"/>
                <w:lang w:eastAsia="en-CA"/>
              </w:rPr>
            </w:pPr>
            <w:r>
              <w:rPr>
                <w:rFonts w:eastAsia="Times New Roman" w:cstheme="minorHAnsi"/>
                <w:color w:val="FF0000"/>
                <w:lang w:eastAsia="en-CA"/>
              </w:rPr>
              <w:t xml:space="preserve">(6) The Regulator may determine an engineering assessment is inadequate and not accept it. </w:t>
            </w:r>
          </w:p>
        </w:tc>
        <w:tc>
          <w:tcPr>
            <w:tcW w:w="6008" w:type="dxa"/>
          </w:tcPr>
          <w:p w14:paraId="4742EEEB" w14:textId="77777777" w:rsidR="005427EE" w:rsidRPr="0096393B" w:rsidRDefault="005427EE" w:rsidP="00894D57">
            <w:pPr>
              <w:rPr>
                <w:rFonts w:cstheme="minorHAnsi"/>
                <w:color w:val="FF0000"/>
              </w:rPr>
            </w:pPr>
            <w:r w:rsidRPr="0096393B">
              <w:rPr>
                <w:rFonts w:cstheme="minorHAnsi"/>
                <w:color w:val="FF0000"/>
              </w:rPr>
              <w:t>NEW</w:t>
            </w:r>
          </w:p>
        </w:tc>
        <w:tc>
          <w:tcPr>
            <w:tcW w:w="4515" w:type="dxa"/>
          </w:tcPr>
          <w:p w14:paraId="6DD48329" w14:textId="77777777" w:rsidR="005427EE" w:rsidRPr="0096393B" w:rsidRDefault="005427EE" w:rsidP="00894D57">
            <w:pPr>
              <w:rPr>
                <w:rFonts w:cstheme="minorHAnsi"/>
              </w:rPr>
            </w:pPr>
            <w:r>
              <w:rPr>
                <w:rFonts w:eastAsia="Times New Roman" w:cstheme="minorHAnsi"/>
                <w:lang w:eastAsia="en-CA"/>
              </w:rPr>
              <w:t>Proposed addition as t</w:t>
            </w:r>
            <w:r w:rsidRPr="00E163C2">
              <w:rPr>
                <w:rFonts w:eastAsia="Times New Roman" w:cstheme="minorHAnsi"/>
                <w:lang w:eastAsia="en-CA"/>
              </w:rPr>
              <w:t>he Regulator may conclude that an engineering assessment is inadequate or faulty.</w:t>
            </w:r>
          </w:p>
        </w:tc>
        <w:tc>
          <w:tcPr>
            <w:tcW w:w="4175" w:type="dxa"/>
          </w:tcPr>
          <w:p w14:paraId="76D0F804" w14:textId="77777777" w:rsidR="005427EE" w:rsidRDefault="005427EE" w:rsidP="00894D57">
            <w:pPr>
              <w:rPr>
                <w:rFonts w:eastAsia="Times New Roman" w:cstheme="minorHAnsi"/>
                <w:lang w:eastAsia="en-CA"/>
              </w:rPr>
            </w:pPr>
          </w:p>
        </w:tc>
      </w:tr>
      <w:tr w:rsidR="005427EE" w:rsidRPr="000972B0" w14:paraId="5DCA7510" w14:textId="49C79ABB" w:rsidTr="0079698B">
        <w:tc>
          <w:tcPr>
            <w:tcW w:w="8332" w:type="dxa"/>
          </w:tcPr>
          <w:p w14:paraId="25F53E2E" w14:textId="77777777" w:rsidR="005427EE" w:rsidRPr="00533FA8" w:rsidRDefault="005427EE" w:rsidP="00894D57">
            <w:pPr>
              <w:rPr>
                <w:b/>
              </w:rPr>
            </w:pPr>
            <w:r w:rsidRPr="00533FA8">
              <w:rPr>
                <w:b/>
                <w:lang w:eastAsia="en-CA"/>
              </w:rPr>
              <w:t xml:space="preserve">Polymeric or reinforced </w:t>
            </w:r>
            <w:r w:rsidRPr="00533FA8">
              <w:rPr>
                <w:b/>
                <w:color w:val="FF0000"/>
                <w:lang w:eastAsia="en-CA"/>
              </w:rPr>
              <w:t>composite</w:t>
            </w:r>
            <w:r w:rsidRPr="00533FA8">
              <w:rPr>
                <w:b/>
                <w:lang w:eastAsia="en-CA"/>
              </w:rPr>
              <w:t xml:space="preserve"> pipe</w:t>
            </w:r>
          </w:p>
        </w:tc>
        <w:tc>
          <w:tcPr>
            <w:tcW w:w="6008" w:type="dxa"/>
          </w:tcPr>
          <w:p w14:paraId="4C5F24B4" w14:textId="77777777" w:rsidR="005427EE" w:rsidRPr="00533FA8" w:rsidRDefault="005427EE" w:rsidP="00894D57">
            <w:pPr>
              <w:rPr>
                <w:rFonts w:cstheme="minorHAnsi"/>
                <w:b/>
              </w:rPr>
            </w:pPr>
            <w:bookmarkStart w:id="8" w:name="_Toc31119450"/>
            <w:r w:rsidRPr="00533FA8">
              <w:rPr>
                <w:rFonts w:eastAsia="Times New Roman"/>
                <w:b/>
                <w:lang w:eastAsia="en-CA"/>
              </w:rPr>
              <w:t>Polymeric or fibre-reinforced pipe</w:t>
            </w:r>
            <w:bookmarkEnd w:id="8"/>
          </w:p>
        </w:tc>
        <w:tc>
          <w:tcPr>
            <w:tcW w:w="4515" w:type="dxa"/>
            <w:vMerge w:val="restart"/>
          </w:tcPr>
          <w:p w14:paraId="790FFDDB" w14:textId="77777777" w:rsidR="005427EE" w:rsidRPr="0096393B" w:rsidRDefault="005427EE" w:rsidP="00894D57">
            <w:pPr>
              <w:rPr>
                <w:rFonts w:cstheme="minorHAnsi"/>
              </w:rPr>
            </w:pPr>
            <w:r>
              <w:rPr>
                <w:rFonts w:cstheme="minorHAnsi"/>
              </w:rPr>
              <w:t>Proposed change as there are many types of composite pipe. Term ‘Fibre-reinforced’ inadequately described the variants. This is in alignment with CSA Z662 terminology.</w:t>
            </w:r>
          </w:p>
          <w:p w14:paraId="758AAD0C" w14:textId="77777777" w:rsidR="005427EE" w:rsidRDefault="005427EE" w:rsidP="00894D57">
            <w:pPr>
              <w:rPr>
                <w:rFonts w:cstheme="minorHAnsi"/>
              </w:rPr>
            </w:pPr>
          </w:p>
          <w:p w14:paraId="641D942D" w14:textId="77777777" w:rsidR="005427EE" w:rsidRPr="0096393B" w:rsidRDefault="005427EE" w:rsidP="00894D57">
            <w:pPr>
              <w:rPr>
                <w:rFonts w:cstheme="minorHAnsi"/>
              </w:rPr>
            </w:pPr>
          </w:p>
        </w:tc>
        <w:tc>
          <w:tcPr>
            <w:tcW w:w="4175" w:type="dxa"/>
          </w:tcPr>
          <w:p w14:paraId="0987CA49" w14:textId="77777777" w:rsidR="005427EE" w:rsidRDefault="005427EE" w:rsidP="00894D57">
            <w:pPr>
              <w:rPr>
                <w:rFonts w:cstheme="minorHAnsi"/>
              </w:rPr>
            </w:pPr>
          </w:p>
        </w:tc>
      </w:tr>
      <w:tr w:rsidR="005427EE" w:rsidRPr="000972B0" w14:paraId="54383064" w14:textId="3967F789" w:rsidTr="0079698B">
        <w:tc>
          <w:tcPr>
            <w:tcW w:w="8332" w:type="dxa"/>
          </w:tcPr>
          <w:p w14:paraId="3AF9C42C" w14:textId="77777777" w:rsidR="005427EE" w:rsidRPr="0096393B" w:rsidRDefault="005427EE" w:rsidP="00894D57">
            <w:pPr>
              <w:rPr>
                <w:rFonts w:cstheme="minorHAnsi"/>
              </w:rPr>
            </w:pPr>
            <w:r w:rsidRPr="00387E0D">
              <w:rPr>
                <w:rFonts w:eastAsia="Times New Roman" w:cstheme="minorHAnsi"/>
                <w:lang w:eastAsia="en-CA"/>
              </w:rPr>
              <w:t>11</w:t>
            </w:r>
            <w:r w:rsidRPr="000B7918">
              <w:rPr>
                <w:rFonts w:eastAsia="Times New Roman" w:cstheme="minorHAnsi"/>
                <w:color w:val="FF0000"/>
                <w:lang w:eastAsia="en-CA"/>
              </w:rPr>
              <w:t xml:space="preserve">(a) </w:t>
            </w:r>
            <w:r w:rsidRPr="0096393B">
              <w:rPr>
                <w:rFonts w:eastAsia="Times New Roman" w:cstheme="minorHAnsi"/>
                <w:lang w:eastAsia="en-CA"/>
              </w:rPr>
              <w:t>Unless authorized by the Regulator, a licensee shall not install polymeric or</w:t>
            </w:r>
            <w:r>
              <w:rPr>
                <w:rFonts w:eastAsia="Times New Roman" w:cstheme="minorHAnsi"/>
                <w:lang w:eastAsia="en-CA"/>
              </w:rPr>
              <w:t xml:space="preserve"> </w:t>
            </w:r>
            <w:r w:rsidRPr="00C61029">
              <w:rPr>
                <w:rFonts w:eastAsia="Times New Roman" w:cstheme="minorHAnsi"/>
                <w:strike/>
                <w:color w:val="FF0000"/>
                <w:lang w:eastAsia="en-CA"/>
              </w:rPr>
              <w:t>fibre</w:t>
            </w:r>
            <w:r>
              <w:rPr>
                <w:rFonts w:eastAsia="Times New Roman" w:cstheme="minorHAnsi"/>
                <w:lang w:eastAsia="en-CA"/>
              </w:rPr>
              <w:t>-</w:t>
            </w:r>
            <w:r w:rsidRPr="0096393B">
              <w:rPr>
                <w:rFonts w:eastAsia="Times New Roman" w:cstheme="minorHAnsi"/>
                <w:lang w:eastAsia="en-CA"/>
              </w:rPr>
              <w:t xml:space="preserve"> </w:t>
            </w:r>
            <w:r w:rsidRPr="0096393B">
              <w:rPr>
                <w:rFonts w:eastAsia="Times New Roman" w:cstheme="minorHAnsi"/>
                <w:color w:val="FF0000"/>
                <w:lang w:eastAsia="en-CA"/>
              </w:rPr>
              <w:t xml:space="preserve">reinforced composite </w:t>
            </w:r>
            <w:r w:rsidRPr="0096393B">
              <w:rPr>
                <w:rFonts w:eastAsia="Times New Roman" w:cstheme="minorHAnsi"/>
                <w:lang w:eastAsia="en-CA"/>
              </w:rPr>
              <w:t xml:space="preserve">pipe as either freestanding liner inside </w:t>
            </w:r>
            <w:r w:rsidRPr="00FD2583">
              <w:rPr>
                <w:rFonts w:eastAsia="Times New Roman" w:cstheme="minorHAnsi"/>
                <w:color w:val="FF0000"/>
                <w:lang w:eastAsia="en-CA"/>
              </w:rPr>
              <w:t>another</w:t>
            </w:r>
            <w:r>
              <w:rPr>
                <w:rFonts w:eastAsia="Times New Roman" w:cstheme="minorHAnsi"/>
                <w:color w:val="FF0000"/>
                <w:lang w:eastAsia="en-CA"/>
              </w:rPr>
              <w:t xml:space="preserve"> </w:t>
            </w:r>
            <w:r w:rsidRPr="00C61029">
              <w:rPr>
                <w:rFonts w:eastAsia="Times New Roman" w:cstheme="minorHAnsi"/>
                <w:strike/>
                <w:color w:val="FF0000"/>
                <w:lang w:eastAsia="en-CA"/>
              </w:rPr>
              <w:t>a steel</w:t>
            </w:r>
            <w:r w:rsidRPr="0096393B">
              <w:rPr>
                <w:rFonts w:eastAsia="Times New Roman" w:cstheme="minorHAnsi"/>
                <w:lang w:eastAsia="en-CA"/>
              </w:rPr>
              <w:t xml:space="preserve"> pipeline</w:t>
            </w:r>
            <w:r w:rsidRPr="00C61029">
              <w:rPr>
                <w:rFonts w:eastAsia="Times New Roman" w:cstheme="minorHAnsi"/>
                <w:color w:val="FF0000"/>
                <w:lang w:eastAsia="en-CA"/>
              </w:rPr>
              <w:t>,</w:t>
            </w:r>
            <w:r w:rsidRPr="0096393B">
              <w:rPr>
                <w:rFonts w:eastAsia="Times New Roman" w:cstheme="minorHAnsi"/>
                <w:lang w:eastAsia="en-CA"/>
              </w:rPr>
              <w:t xml:space="preserve"> or </w:t>
            </w:r>
            <w:r>
              <w:rPr>
                <w:rFonts w:eastAsia="Times New Roman" w:cstheme="minorHAnsi"/>
                <w:lang w:eastAsia="en-CA"/>
              </w:rPr>
              <w:t xml:space="preserve">as </w:t>
            </w:r>
            <w:r w:rsidRPr="0096393B">
              <w:rPr>
                <w:rFonts w:eastAsia="Times New Roman" w:cstheme="minorHAnsi"/>
                <w:lang w:eastAsia="en-CA"/>
              </w:rPr>
              <w:t>a freestanding pipe</w:t>
            </w:r>
            <w:r w:rsidRPr="00FD5ABC">
              <w:rPr>
                <w:rFonts w:eastAsia="Times New Roman" w:cstheme="minorHAnsi"/>
                <w:color w:val="FF0000"/>
                <w:lang w:eastAsia="en-CA"/>
              </w:rPr>
              <w:t>,</w:t>
            </w:r>
            <w:r w:rsidRPr="0096393B">
              <w:rPr>
                <w:rFonts w:eastAsia="Times New Roman" w:cstheme="minorHAnsi"/>
                <w:lang w:eastAsia="en-CA"/>
              </w:rPr>
              <w:t xml:space="preserve"> for the purpose of conveying natural gas containing more than 10 moles of hydrogen sulphide gas per kilomole of natural gas.</w:t>
            </w:r>
          </w:p>
        </w:tc>
        <w:tc>
          <w:tcPr>
            <w:tcW w:w="6008" w:type="dxa"/>
          </w:tcPr>
          <w:p w14:paraId="1AE7B244" w14:textId="77777777" w:rsidR="005427EE" w:rsidRPr="0096393B" w:rsidRDefault="005427EE" w:rsidP="00894D57">
            <w:pPr>
              <w:rPr>
                <w:rFonts w:cstheme="minorHAnsi"/>
              </w:rPr>
            </w:pPr>
            <w:r w:rsidRPr="0096393B">
              <w:rPr>
                <w:rFonts w:eastAsia="Times New Roman" w:cstheme="minorHAnsi"/>
                <w:lang w:eastAsia="en-CA"/>
              </w:rPr>
              <w:t>11 Unless authorized by the Regulator, a licensee shall not install polymeric or fibre-reinforced composite pipe as either freestanding liner inside a steel pipeline or a freestanding pipe for the purpose of conveying natural gas containing more than 10 moles of hydrogen sulphide gas per kilomole of natural gas.</w:t>
            </w:r>
          </w:p>
        </w:tc>
        <w:tc>
          <w:tcPr>
            <w:tcW w:w="4515" w:type="dxa"/>
            <w:vMerge/>
          </w:tcPr>
          <w:p w14:paraId="45AE8BDB" w14:textId="77777777" w:rsidR="005427EE" w:rsidRPr="0096393B" w:rsidRDefault="005427EE" w:rsidP="00894D57">
            <w:pPr>
              <w:rPr>
                <w:rFonts w:cstheme="minorHAnsi"/>
              </w:rPr>
            </w:pPr>
          </w:p>
        </w:tc>
        <w:tc>
          <w:tcPr>
            <w:tcW w:w="4175" w:type="dxa"/>
          </w:tcPr>
          <w:p w14:paraId="64901244" w14:textId="77777777" w:rsidR="005427EE" w:rsidRPr="0096393B" w:rsidRDefault="005427EE" w:rsidP="00894D57">
            <w:pPr>
              <w:rPr>
                <w:rFonts w:cstheme="minorHAnsi"/>
              </w:rPr>
            </w:pPr>
          </w:p>
        </w:tc>
      </w:tr>
      <w:tr w:rsidR="005427EE" w:rsidRPr="000972B0" w14:paraId="15872BB3" w14:textId="0619B032" w:rsidTr="0079698B">
        <w:tc>
          <w:tcPr>
            <w:tcW w:w="8332" w:type="dxa"/>
          </w:tcPr>
          <w:p w14:paraId="1E50CFD1" w14:textId="33DBB73E" w:rsidR="005427EE" w:rsidRPr="0096393B" w:rsidRDefault="005427EE" w:rsidP="00894D57">
            <w:pPr>
              <w:rPr>
                <w:rFonts w:eastAsia="Times New Roman" w:cstheme="minorHAnsi"/>
                <w:lang w:eastAsia="en-CA"/>
              </w:rPr>
            </w:pPr>
            <w:r w:rsidRPr="00E765A4">
              <w:rPr>
                <w:rFonts w:eastAsia="Times New Roman" w:cstheme="minorHAnsi"/>
                <w:color w:val="FF0000"/>
                <w:lang w:eastAsia="en-CA"/>
              </w:rPr>
              <w:t>(b</w:t>
            </w:r>
            <w:bookmarkStart w:id="9" w:name="_Hlk44924464"/>
            <w:r w:rsidRPr="00714B35">
              <w:rPr>
                <w:rFonts w:eastAsia="Times New Roman" w:cstheme="minorHAnsi"/>
                <w:color w:val="FF0000"/>
                <w:lang w:eastAsia="en-CA"/>
              </w:rPr>
              <w:t>) Licensees installing reinforced composite pipe, or changing the service conditions of such installed pipe, shall ensure the pipe employed is suitable for the intended service conditions and intended service according to the pipe manufacturer or its representative or in the absence of an available pipe manufacturer or representative, an engineering assessment must be completed.</w:t>
            </w:r>
            <w:bookmarkEnd w:id="9"/>
          </w:p>
        </w:tc>
        <w:tc>
          <w:tcPr>
            <w:tcW w:w="6008" w:type="dxa"/>
          </w:tcPr>
          <w:p w14:paraId="1D41437E" w14:textId="77777777" w:rsidR="005427EE" w:rsidRPr="0096393B" w:rsidRDefault="005427EE" w:rsidP="00894D57">
            <w:pPr>
              <w:rPr>
                <w:rFonts w:eastAsia="Times New Roman" w:cstheme="minorHAnsi"/>
                <w:lang w:eastAsia="en-CA"/>
              </w:rPr>
            </w:pPr>
            <w:r w:rsidRPr="00E765A4">
              <w:rPr>
                <w:rFonts w:eastAsia="Times New Roman" w:cstheme="minorHAnsi"/>
                <w:color w:val="FF0000"/>
                <w:lang w:eastAsia="en-CA"/>
              </w:rPr>
              <w:t>NEW</w:t>
            </w:r>
          </w:p>
        </w:tc>
        <w:tc>
          <w:tcPr>
            <w:tcW w:w="4515" w:type="dxa"/>
          </w:tcPr>
          <w:p w14:paraId="6BC705F2" w14:textId="77777777" w:rsidR="005427EE" w:rsidRDefault="005427EE" w:rsidP="00894D57">
            <w:pPr>
              <w:rPr>
                <w:rFonts w:cstheme="minorHAnsi"/>
              </w:rPr>
            </w:pPr>
            <w:r>
              <w:rPr>
                <w:rFonts w:cstheme="minorHAnsi"/>
              </w:rPr>
              <w:t>Proposed addition for r</w:t>
            </w:r>
            <w:r w:rsidRPr="00E765A4">
              <w:rPr>
                <w:rFonts w:cstheme="minorHAnsi"/>
              </w:rPr>
              <w:t xml:space="preserve">einforced composite pipe </w:t>
            </w:r>
            <w:r>
              <w:rPr>
                <w:rFonts w:cstheme="minorHAnsi"/>
              </w:rPr>
              <w:t>which can be</w:t>
            </w:r>
            <w:r w:rsidRPr="00E765A4">
              <w:rPr>
                <w:rFonts w:cstheme="minorHAnsi"/>
              </w:rPr>
              <w:t xml:space="preserve"> sensitive to operational conditions </w:t>
            </w:r>
            <w:r>
              <w:rPr>
                <w:rFonts w:cstheme="minorHAnsi"/>
              </w:rPr>
              <w:t>and may</w:t>
            </w:r>
            <w:r w:rsidRPr="00E765A4">
              <w:rPr>
                <w:rFonts w:cstheme="minorHAnsi"/>
              </w:rPr>
              <w:t xml:space="preserve"> reduce the pipe’s service life.  </w:t>
            </w:r>
          </w:p>
          <w:p w14:paraId="4D3C1890" w14:textId="77777777" w:rsidR="005427EE" w:rsidRDefault="005427EE" w:rsidP="00894D57">
            <w:pPr>
              <w:rPr>
                <w:rFonts w:cstheme="minorHAnsi"/>
              </w:rPr>
            </w:pPr>
          </w:p>
        </w:tc>
        <w:tc>
          <w:tcPr>
            <w:tcW w:w="4175" w:type="dxa"/>
          </w:tcPr>
          <w:p w14:paraId="22891A73" w14:textId="77777777" w:rsidR="005427EE" w:rsidRDefault="005427EE" w:rsidP="00894D57">
            <w:pPr>
              <w:rPr>
                <w:rFonts w:cstheme="minorHAnsi"/>
              </w:rPr>
            </w:pPr>
          </w:p>
        </w:tc>
      </w:tr>
      <w:tr w:rsidR="005427EE" w:rsidRPr="000972B0" w14:paraId="7EE546B6" w14:textId="00C86EAB" w:rsidTr="0079698B">
        <w:tc>
          <w:tcPr>
            <w:tcW w:w="8332" w:type="dxa"/>
            <w:shd w:val="clear" w:color="auto" w:fill="auto"/>
          </w:tcPr>
          <w:p w14:paraId="7DA42E44" w14:textId="77777777" w:rsidR="005427EE" w:rsidRPr="0096393B" w:rsidRDefault="005427EE" w:rsidP="00894D57">
            <w:pPr>
              <w:rPr>
                <w:rFonts w:cstheme="minorHAnsi"/>
                <w:color w:val="FF0000"/>
              </w:rPr>
            </w:pPr>
            <w:r w:rsidRPr="0096393B">
              <w:rPr>
                <w:rFonts w:eastAsia="Times New Roman" w:cstheme="minorHAnsi"/>
                <w:b/>
                <w:bCs/>
                <w:color w:val="FF0000"/>
                <w:lang w:eastAsia="en-CA"/>
              </w:rPr>
              <w:t xml:space="preserve">Design </w:t>
            </w:r>
            <w:r>
              <w:rPr>
                <w:rFonts w:eastAsia="Times New Roman" w:cstheme="minorHAnsi"/>
                <w:b/>
                <w:bCs/>
                <w:color w:val="FF0000"/>
                <w:lang w:eastAsia="en-CA"/>
              </w:rPr>
              <w:t xml:space="preserve">for Maintenance, Inspection and Purging </w:t>
            </w:r>
          </w:p>
        </w:tc>
        <w:tc>
          <w:tcPr>
            <w:tcW w:w="6008" w:type="dxa"/>
            <w:shd w:val="clear" w:color="auto" w:fill="auto"/>
          </w:tcPr>
          <w:p w14:paraId="1E8FE868" w14:textId="77777777" w:rsidR="005427EE" w:rsidRPr="0096393B" w:rsidRDefault="005427EE" w:rsidP="00894D57">
            <w:pPr>
              <w:rPr>
                <w:rFonts w:cstheme="minorHAnsi"/>
                <w:color w:val="FF0000"/>
              </w:rPr>
            </w:pPr>
            <w:r w:rsidRPr="0096393B">
              <w:rPr>
                <w:rFonts w:cstheme="minorHAnsi"/>
                <w:color w:val="FF0000"/>
              </w:rPr>
              <w:t>NEW</w:t>
            </w:r>
            <w:r>
              <w:rPr>
                <w:rFonts w:cstheme="minorHAnsi"/>
                <w:color w:val="FF0000"/>
              </w:rPr>
              <w:t xml:space="preserve"> </w:t>
            </w:r>
          </w:p>
        </w:tc>
        <w:tc>
          <w:tcPr>
            <w:tcW w:w="4515" w:type="dxa"/>
            <w:shd w:val="clear" w:color="auto" w:fill="auto"/>
          </w:tcPr>
          <w:p w14:paraId="11D3A172" w14:textId="77777777" w:rsidR="005427EE" w:rsidRPr="0096393B" w:rsidRDefault="005427EE" w:rsidP="00894D57">
            <w:pPr>
              <w:rPr>
                <w:rFonts w:cstheme="minorHAnsi"/>
              </w:rPr>
            </w:pPr>
            <w:r>
              <w:rPr>
                <w:rFonts w:cstheme="minorHAnsi"/>
              </w:rPr>
              <w:t xml:space="preserve">Proposed new section to include not only pigging for corrosion, but also general cleaning and inspection of the pipe. </w:t>
            </w:r>
          </w:p>
        </w:tc>
        <w:tc>
          <w:tcPr>
            <w:tcW w:w="4175" w:type="dxa"/>
          </w:tcPr>
          <w:p w14:paraId="244A5523" w14:textId="77777777" w:rsidR="005427EE" w:rsidRDefault="005427EE" w:rsidP="00894D57">
            <w:pPr>
              <w:rPr>
                <w:rFonts w:cstheme="minorHAnsi"/>
              </w:rPr>
            </w:pPr>
          </w:p>
        </w:tc>
      </w:tr>
      <w:tr w:rsidR="005427EE" w:rsidRPr="000972B0" w14:paraId="28F93495" w14:textId="52B0F057" w:rsidTr="0079698B">
        <w:tc>
          <w:tcPr>
            <w:tcW w:w="8332" w:type="dxa"/>
            <w:shd w:val="clear" w:color="auto" w:fill="auto"/>
          </w:tcPr>
          <w:p w14:paraId="3CD6AC14" w14:textId="77777777" w:rsidR="005427EE" w:rsidRDefault="005427EE" w:rsidP="00894D57">
            <w:pPr>
              <w:rPr>
                <w:rFonts w:eastAsia="Times New Roman" w:cstheme="minorHAnsi"/>
                <w:bCs/>
                <w:color w:val="FF0000"/>
                <w:lang w:eastAsia="en-CA"/>
              </w:rPr>
            </w:pPr>
            <w:r w:rsidRPr="00C96FBE">
              <w:rPr>
                <w:rFonts w:eastAsia="Times New Roman" w:cstheme="minorHAnsi"/>
                <w:bCs/>
                <w:color w:val="FF0000"/>
                <w:lang w:eastAsia="en-CA"/>
              </w:rPr>
              <w:t>1</w:t>
            </w:r>
            <w:r>
              <w:rPr>
                <w:rFonts w:eastAsia="Times New Roman" w:cstheme="minorHAnsi"/>
                <w:bCs/>
                <w:color w:val="FF0000"/>
                <w:lang w:eastAsia="en-CA"/>
              </w:rPr>
              <w:t>1.1</w:t>
            </w:r>
            <w:r w:rsidRPr="00C96FBE">
              <w:rPr>
                <w:rFonts w:eastAsia="Times New Roman" w:cstheme="minorHAnsi"/>
                <w:bCs/>
                <w:color w:val="FF0000"/>
                <w:lang w:eastAsia="en-CA"/>
              </w:rPr>
              <w:t>(</w:t>
            </w:r>
            <w:proofErr w:type="gramStart"/>
            <w:r>
              <w:rPr>
                <w:rFonts w:eastAsia="Times New Roman" w:cstheme="minorHAnsi"/>
                <w:bCs/>
                <w:color w:val="FF0000"/>
                <w:lang w:eastAsia="en-CA"/>
              </w:rPr>
              <w:t>1</w:t>
            </w:r>
            <w:r w:rsidRPr="00C96FBE">
              <w:rPr>
                <w:rFonts w:eastAsia="Times New Roman" w:cstheme="minorHAnsi"/>
                <w:bCs/>
                <w:color w:val="FF0000"/>
                <w:lang w:eastAsia="en-CA"/>
              </w:rPr>
              <w:t>)</w:t>
            </w:r>
            <w:r>
              <w:rPr>
                <w:rFonts w:eastAsia="Times New Roman" w:cstheme="minorHAnsi"/>
                <w:bCs/>
                <w:color w:val="FF0000"/>
                <w:lang w:eastAsia="en-CA"/>
              </w:rPr>
              <w:t>All</w:t>
            </w:r>
            <w:proofErr w:type="gramEnd"/>
            <w:r>
              <w:rPr>
                <w:rFonts w:eastAsia="Times New Roman" w:cstheme="minorHAnsi"/>
                <w:bCs/>
                <w:color w:val="FF0000"/>
                <w:lang w:eastAsia="en-CA"/>
              </w:rPr>
              <w:t xml:space="preserve"> new pipelines must be able to accommodate the passage of appropriate maintenance, inspection and purging pigs in consideration of current and future operational conditions. </w:t>
            </w:r>
          </w:p>
          <w:p w14:paraId="12944DC4" w14:textId="77777777" w:rsidR="005427EE" w:rsidRPr="00C96FBE" w:rsidRDefault="005427EE" w:rsidP="00894D57">
            <w:pPr>
              <w:rPr>
                <w:rFonts w:eastAsia="Times New Roman" w:cstheme="minorHAnsi"/>
                <w:bCs/>
                <w:color w:val="FF0000"/>
                <w:lang w:eastAsia="en-CA"/>
              </w:rPr>
            </w:pPr>
          </w:p>
        </w:tc>
        <w:tc>
          <w:tcPr>
            <w:tcW w:w="6008" w:type="dxa"/>
            <w:shd w:val="clear" w:color="auto" w:fill="auto"/>
          </w:tcPr>
          <w:p w14:paraId="5E780B27" w14:textId="77777777" w:rsidR="005427EE" w:rsidRPr="0096393B" w:rsidRDefault="005427EE" w:rsidP="00894D57">
            <w:pPr>
              <w:rPr>
                <w:rFonts w:cstheme="minorHAnsi"/>
                <w:color w:val="FF0000"/>
              </w:rPr>
            </w:pPr>
            <w:r>
              <w:rPr>
                <w:rFonts w:cstheme="minorHAnsi"/>
                <w:color w:val="FF0000"/>
              </w:rPr>
              <w:t>NEW</w:t>
            </w:r>
          </w:p>
        </w:tc>
        <w:tc>
          <w:tcPr>
            <w:tcW w:w="4515" w:type="dxa"/>
            <w:shd w:val="clear" w:color="auto" w:fill="auto"/>
          </w:tcPr>
          <w:p w14:paraId="3B9A4942" w14:textId="0F11A270" w:rsidR="005427EE" w:rsidRPr="00BF6AFE" w:rsidRDefault="005427EE" w:rsidP="00894D57">
            <w:r>
              <w:t>Proposed addition as pigging can prevent internal corrosion which is the leading cause of pipeline failures. Additionally, in order to discontinue or abandon a pipeline, it must be purged and evacuated – this requires pigging.</w:t>
            </w:r>
          </w:p>
        </w:tc>
        <w:tc>
          <w:tcPr>
            <w:tcW w:w="4175" w:type="dxa"/>
          </w:tcPr>
          <w:p w14:paraId="690109AA" w14:textId="77777777" w:rsidR="005427EE" w:rsidRDefault="005427EE" w:rsidP="00894D57"/>
        </w:tc>
      </w:tr>
      <w:tr w:rsidR="005427EE" w:rsidRPr="000972B0" w14:paraId="4CF8FA16" w14:textId="67DCAF00" w:rsidTr="0079698B">
        <w:tc>
          <w:tcPr>
            <w:tcW w:w="8332" w:type="dxa"/>
            <w:shd w:val="clear" w:color="auto" w:fill="auto"/>
          </w:tcPr>
          <w:p w14:paraId="7B62F62B" w14:textId="77777777" w:rsidR="005427EE" w:rsidRPr="007338D1" w:rsidRDefault="005427EE" w:rsidP="00894D57">
            <w:pPr>
              <w:rPr>
                <w:rFonts w:eastAsia="Times New Roman" w:cstheme="minorHAnsi"/>
                <w:color w:val="FF0000"/>
                <w:lang w:eastAsia="en-CA"/>
              </w:rPr>
            </w:pPr>
            <w:r w:rsidRPr="00F21D1B">
              <w:rPr>
                <w:rFonts w:eastAsia="Times New Roman" w:cstheme="minorHAnsi"/>
                <w:color w:val="FF0000"/>
                <w:lang w:eastAsia="en-CA"/>
              </w:rPr>
              <w:t xml:space="preserve">(2) </w:t>
            </w:r>
            <w:r w:rsidRPr="00F21D1B">
              <w:rPr>
                <w:color w:val="FF0000"/>
              </w:rPr>
              <w:t>The ancillary equipment necessary to conduct pigging operations as required by (1) is not required to be permanently installed and can be added or substituted temporarily, provided that the pipeline was constructed in a manner that readily and easily accommodates those modifications.</w:t>
            </w:r>
          </w:p>
        </w:tc>
        <w:tc>
          <w:tcPr>
            <w:tcW w:w="6008" w:type="dxa"/>
            <w:shd w:val="clear" w:color="auto" w:fill="auto"/>
          </w:tcPr>
          <w:p w14:paraId="1E8AB8BF" w14:textId="77777777" w:rsidR="005427EE" w:rsidRPr="0096393B" w:rsidRDefault="005427EE" w:rsidP="00894D57">
            <w:pPr>
              <w:rPr>
                <w:rFonts w:cstheme="minorHAnsi"/>
                <w:color w:val="FF0000"/>
              </w:rPr>
            </w:pPr>
            <w:r w:rsidRPr="0096393B">
              <w:rPr>
                <w:rFonts w:cstheme="minorHAnsi"/>
                <w:color w:val="FF0000"/>
              </w:rPr>
              <w:t>NEW</w:t>
            </w:r>
          </w:p>
        </w:tc>
        <w:tc>
          <w:tcPr>
            <w:tcW w:w="4515" w:type="dxa"/>
            <w:shd w:val="clear" w:color="auto" w:fill="auto"/>
          </w:tcPr>
          <w:p w14:paraId="4ADE4B3B" w14:textId="77777777" w:rsidR="005427EE" w:rsidRPr="0096393B" w:rsidRDefault="005427EE" w:rsidP="00894D57">
            <w:pPr>
              <w:rPr>
                <w:rFonts w:cstheme="minorHAnsi"/>
              </w:rPr>
            </w:pPr>
            <w:r>
              <w:rPr>
                <w:rFonts w:cstheme="minorHAnsi"/>
              </w:rPr>
              <w:t xml:space="preserve">Proposed addition recognizes that ancillary equipment does not need to be permanently installed on a pipeline. However, the pipeline itself, must still accommodate for pigging. </w:t>
            </w:r>
          </w:p>
        </w:tc>
        <w:tc>
          <w:tcPr>
            <w:tcW w:w="4175" w:type="dxa"/>
          </w:tcPr>
          <w:p w14:paraId="18327097" w14:textId="77777777" w:rsidR="005427EE" w:rsidRDefault="005427EE" w:rsidP="00894D57">
            <w:pPr>
              <w:rPr>
                <w:rFonts w:cstheme="minorHAnsi"/>
              </w:rPr>
            </w:pPr>
          </w:p>
        </w:tc>
      </w:tr>
      <w:tr w:rsidR="005427EE" w:rsidRPr="000972B0" w14:paraId="404AD72F" w14:textId="6215FF4F" w:rsidTr="0079698B">
        <w:tc>
          <w:tcPr>
            <w:tcW w:w="8332" w:type="dxa"/>
            <w:shd w:val="clear" w:color="auto" w:fill="auto"/>
          </w:tcPr>
          <w:p w14:paraId="069F0E2A" w14:textId="77777777" w:rsidR="005427EE" w:rsidRPr="00E879F6" w:rsidRDefault="005427EE" w:rsidP="00894D57">
            <w:pPr>
              <w:rPr>
                <w:rFonts w:eastAsia="Times New Roman" w:cstheme="minorHAnsi"/>
                <w:color w:val="FF0000"/>
                <w:lang w:eastAsia="en-CA"/>
              </w:rPr>
            </w:pPr>
            <w:r w:rsidRPr="002F5660">
              <w:rPr>
                <w:color w:val="FF0000"/>
              </w:rPr>
              <w:t>(3) Unless otherwise directed by the Regulator, existing pipelines are not required to comply with (1), unless the pipeline is being reconstructed in its entirety.</w:t>
            </w:r>
          </w:p>
        </w:tc>
        <w:tc>
          <w:tcPr>
            <w:tcW w:w="6008" w:type="dxa"/>
            <w:shd w:val="clear" w:color="auto" w:fill="auto"/>
          </w:tcPr>
          <w:p w14:paraId="1EEF1184" w14:textId="77777777" w:rsidR="005427EE" w:rsidRPr="0096393B" w:rsidRDefault="005427EE" w:rsidP="00894D57">
            <w:pPr>
              <w:rPr>
                <w:rFonts w:cstheme="minorHAnsi"/>
                <w:color w:val="FF0000"/>
              </w:rPr>
            </w:pPr>
            <w:r>
              <w:rPr>
                <w:rFonts w:cstheme="minorHAnsi"/>
                <w:color w:val="FF0000"/>
              </w:rPr>
              <w:t>NEW</w:t>
            </w:r>
          </w:p>
        </w:tc>
        <w:tc>
          <w:tcPr>
            <w:tcW w:w="4515" w:type="dxa"/>
            <w:shd w:val="clear" w:color="auto" w:fill="auto"/>
          </w:tcPr>
          <w:p w14:paraId="547FA787" w14:textId="77777777" w:rsidR="005427EE" w:rsidRPr="00707CD9" w:rsidRDefault="005427EE" w:rsidP="00894D57">
            <w:pPr>
              <w:rPr>
                <w:rFonts w:eastAsia="Times New Roman" w:cstheme="minorHAnsi"/>
                <w:lang w:eastAsia="en-CA"/>
              </w:rPr>
            </w:pPr>
            <w:r>
              <w:t>Proposed addition as the Regulator does not expect existing pipelines to be retrofitted.</w:t>
            </w:r>
          </w:p>
        </w:tc>
        <w:tc>
          <w:tcPr>
            <w:tcW w:w="4175" w:type="dxa"/>
          </w:tcPr>
          <w:p w14:paraId="00F06B38" w14:textId="77777777" w:rsidR="005427EE" w:rsidRDefault="005427EE" w:rsidP="00894D57"/>
        </w:tc>
      </w:tr>
      <w:tr w:rsidR="005427EE" w:rsidRPr="000972B0" w14:paraId="1069FA4D" w14:textId="224DFDF1" w:rsidTr="0079698B">
        <w:tc>
          <w:tcPr>
            <w:tcW w:w="8332" w:type="dxa"/>
            <w:shd w:val="clear" w:color="auto" w:fill="auto"/>
          </w:tcPr>
          <w:p w14:paraId="63E8CD94" w14:textId="5C674E1D" w:rsidR="005427EE" w:rsidRPr="00200BE2" w:rsidRDefault="005427EE" w:rsidP="00D6750A">
            <w:pPr>
              <w:pStyle w:val="ListParagraph"/>
              <w:numPr>
                <w:ilvl w:val="0"/>
                <w:numId w:val="12"/>
              </w:numPr>
              <w:rPr>
                <w:color w:val="FF0000"/>
              </w:rPr>
            </w:pPr>
            <w:r w:rsidRPr="00D6750A">
              <w:rPr>
                <w:color w:val="FF0000"/>
              </w:rPr>
              <w:t xml:space="preserve">Unless </w:t>
            </w:r>
            <w:r w:rsidRPr="009F7C46">
              <w:rPr>
                <w:color w:val="FF0000"/>
              </w:rPr>
              <w:t>otherwise directed by the Regulator, new additions to existing pipeline systems that are curren</w:t>
            </w:r>
            <w:r w:rsidRPr="00200BE2">
              <w:rPr>
                <w:rFonts w:ascii="Malgun Gothic" w:eastAsia="Malgun Gothic" w:hAnsi="Malgun Gothic" w:cs="Malgun Gothic" w:hint="eastAsia"/>
                <w:color w:val="FF0000"/>
              </w:rPr>
              <w:t>tl</w:t>
            </w:r>
            <w:r w:rsidRPr="00200BE2">
              <w:rPr>
                <w:rFonts w:ascii="Malgun Gothic" w:eastAsia="Malgun Gothic" w:hAnsi="Malgun Gothic" w:cs="Malgun Gothic"/>
                <w:color w:val="FF0000"/>
              </w:rPr>
              <w:t xml:space="preserve">y not </w:t>
            </w:r>
            <w:r>
              <w:rPr>
                <w:rFonts w:ascii="Malgun Gothic" w:eastAsia="Malgun Gothic" w:hAnsi="Malgun Gothic" w:cs="Malgun Gothic"/>
                <w:color w:val="FF0000"/>
              </w:rPr>
              <w:t xml:space="preserve">capable of being </w:t>
            </w:r>
            <w:r w:rsidRPr="00200BE2">
              <w:rPr>
                <w:rFonts w:ascii="Malgun Gothic" w:eastAsia="Malgun Gothic" w:hAnsi="Malgun Gothic" w:cs="Malgun Gothic"/>
                <w:color w:val="FF0000"/>
              </w:rPr>
              <w:t>pig</w:t>
            </w:r>
            <w:r>
              <w:rPr>
                <w:rFonts w:ascii="Malgun Gothic" w:eastAsia="Malgun Gothic" w:hAnsi="Malgun Gothic" w:cs="Malgun Gothic"/>
                <w:color w:val="FF0000"/>
              </w:rPr>
              <w:t>ged</w:t>
            </w:r>
            <w:r w:rsidRPr="00200BE2">
              <w:rPr>
                <w:rFonts w:ascii="Malgun Gothic" w:eastAsia="Malgun Gothic" w:hAnsi="Malgun Gothic" w:cs="Malgun Gothic"/>
                <w:color w:val="FF0000"/>
              </w:rPr>
              <w:t xml:space="preserve"> do not need to comply with (1).</w:t>
            </w:r>
          </w:p>
        </w:tc>
        <w:tc>
          <w:tcPr>
            <w:tcW w:w="6008" w:type="dxa"/>
            <w:shd w:val="clear" w:color="auto" w:fill="auto"/>
          </w:tcPr>
          <w:p w14:paraId="752398E1" w14:textId="613E1176" w:rsidR="005427EE" w:rsidRPr="00CF1C89" w:rsidRDefault="005427EE" w:rsidP="00894D57">
            <w:pPr>
              <w:rPr>
                <w:rFonts w:cstheme="minorHAnsi"/>
                <w:color w:val="FF0000"/>
              </w:rPr>
            </w:pPr>
            <w:r w:rsidRPr="00CF1C89">
              <w:rPr>
                <w:rFonts w:cstheme="minorHAnsi"/>
                <w:color w:val="FF0000"/>
              </w:rPr>
              <w:t>NEW</w:t>
            </w:r>
          </w:p>
        </w:tc>
        <w:tc>
          <w:tcPr>
            <w:tcW w:w="4515" w:type="dxa"/>
            <w:shd w:val="clear" w:color="auto" w:fill="auto"/>
          </w:tcPr>
          <w:p w14:paraId="13B01A55" w14:textId="77777777" w:rsidR="00C85E89" w:rsidRDefault="005427EE" w:rsidP="00894D57">
            <w:r>
              <w:t xml:space="preserve">Proposed addition because currently systems that are not capable of being pigged will not benefit from a new addition that can accommodating pigging.  </w:t>
            </w:r>
          </w:p>
          <w:p w14:paraId="71ACE213" w14:textId="5DEACC65" w:rsidR="00C85E89" w:rsidRPr="00165581" w:rsidRDefault="00C85E89" w:rsidP="00894D57"/>
        </w:tc>
        <w:tc>
          <w:tcPr>
            <w:tcW w:w="4175" w:type="dxa"/>
          </w:tcPr>
          <w:p w14:paraId="2513BBAE" w14:textId="77777777" w:rsidR="005427EE" w:rsidRDefault="005427EE" w:rsidP="00894D57"/>
        </w:tc>
      </w:tr>
      <w:tr w:rsidR="005427EE" w:rsidRPr="000972B0" w14:paraId="5B3487F6" w14:textId="0113B8E0" w:rsidTr="0079698B">
        <w:tc>
          <w:tcPr>
            <w:tcW w:w="8332" w:type="dxa"/>
          </w:tcPr>
          <w:p w14:paraId="122E0A8E" w14:textId="32915F28" w:rsidR="005427EE" w:rsidRPr="00533FA8" w:rsidRDefault="005427EE" w:rsidP="00894D57">
            <w:pPr>
              <w:rPr>
                <w:rFonts w:cstheme="minorHAnsi"/>
                <w:b/>
              </w:rPr>
            </w:pPr>
          </w:p>
        </w:tc>
        <w:tc>
          <w:tcPr>
            <w:tcW w:w="6008" w:type="dxa"/>
          </w:tcPr>
          <w:p w14:paraId="0B57B352" w14:textId="77777777" w:rsidR="005427EE" w:rsidRPr="00254F7E" w:rsidRDefault="005427EE" w:rsidP="00894D57">
            <w:pPr>
              <w:rPr>
                <w:rFonts w:cstheme="minorHAnsi"/>
                <w:b/>
              </w:rPr>
            </w:pPr>
            <w:r w:rsidRPr="00254F7E">
              <w:rPr>
                <w:rFonts w:eastAsia="Times New Roman"/>
                <w:b/>
                <w:lang w:eastAsia="en-CA"/>
              </w:rPr>
              <w:t>Exemption from standard</w:t>
            </w:r>
          </w:p>
        </w:tc>
        <w:tc>
          <w:tcPr>
            <w:tcW w:w="4515" w:type="dxa"/>
          </w:tcPr>
          <w:p w14:paraId="3E86FA13" w14:textId="77777777" w:rsidR="005427EE" w:rsidRPr="000972B0" w:rsidRDefault="005427EE" w:rsidP="00894D57">
            <w:pPr>
              <w:rPr>
                <w:rFonts w:cstheme="minorHAnsi"/>
              </w:rPr>
            </w:pPr>
          </w:p>
        </w:tc>
        <w:tc>
          <w:tcPr>
            <w:tcW w:w="4175" w:type="dxa"/>
          </w:tcPr>
          <w:p w14:paraId="6CA81D1C" w14:textId="77777777" w:rsidR="005427EE" w:rsidRPr="000972B0" w:rsidRDefault="005427EE" w:rsidP="00894D57">
            <w:pPr>
              <w:rPr>
                <w:rFonts w:cstheme="minorHAnsi"/>
              </w:rPr>
            </w:pPr>
          </w:p>
        </w:tc>
      </w:tr>
      <w:tr w:rsidR="005427EE" w:rsidRPr="000972B0" w14:paraId="7ECA7DBF" w14:textId="0871B86B" w:rsidTr="0079698B">
        <w:tc>
          <w:tcPr>
            <w:tcW w:w="8332" w:type="dxa"/>
          </w:tcPr>
          <w:p w14:paraId="0950D923" w14:textId="77777777" w:rsidR="005427EE" w:rsidRPr="0096393B" w:rsidRDefault="005427EE" w:rsidP="00894D57">
            <w:pPr>
              <w:rPr>
                <w:rFonts w:cstheme="minorHAnsi"/>
              </w:rPr>
            </w:pPr>
            <w:bookmarkStart w:id="10" w:name="_Hlk41463321"/>
            <w:bookmarkStart w:id="11" w:name="_Hlk39831282"/>
            <w:r w:rsidRPr="00387E0D">
              <w:rPr>
                <w:rFonts w:eastAsia="Times New Roman" w:cstheme="minorHAnsi"/>
                <w:lang w:eastAsia="en-CA"/>
              </w:rPr>
              <w:t>12</w:t>
            </w:r>
            <w:r>
              <w:rPr>
                <w:rFonts w:eastAsia="Times New Roman" w:cstheme="minorHAnsi"/>
                <w:lang w:eastAsia="en-CA"/>
              </w:rPr>
              <w:t xml:space="preserve"> </w:t>
            </w:r>
            <w:r>
              <w:rPr>
                <w:lang w:eastAsia="en-CA"/>
              </w:rPr>
              <w:t xml:space="preserve">If CSA Z662 requires a pipeline to be altered because of a change in its surroundings, the Regulator may, on </w:t>
            </w:r>
            <w:r>
              <w:rPr>
                <w:color w:val="FF0000"/>
                <w:lang w:eastAsia="en-CA"/>
              </w:rPr>
              <w:t xml:space="preserve">receipt of a request for exemption accompanied with an engineering assessment, </w:t>
            </w:r>
            <w:r>
              <w:rPr>
                <w:lang w:eastAsia="en-CA"/>
              </w:rPr>
              <w:t>determine whether the pipeline is suitable and safe for continued service under the original standards to which it was built and if satisfied may exempt the licensee from</w:t>
            </w:r>
            <w:r w:rsidRPr="00C53685">
              <w:rPr>
                <w:color w:val="FF0000"/>
                <w:lang w:eastAsia="en-CA"/>
              </w:rPr>
              <w:t xml:space="preserve"> specific </w:t>
            </w:r>
            <w:r w:rsidRPr="00C9227F">
              <w:rPr>
                <w:strike/>
                <w:lang w:eastAsia="en-CA"/>
              </w:rPr>
              <w:t>any</w:t>
            </w:r>
            <w:r>
              <w:rPr>
                <w:lang w:eastAsia="en-CA"/>
              </w:rPr>
              <w:t xml:space="preserve"> </w:t>
            </w:r>
            <w:r>
              <w:rPr>
                <w:strike/>
                <w:color w:val="FF0000"/>
                <w:lang w:eastAsia="en-CA"/>
              </w:rPr>
              <w:t xml:space="preserve">or </w:t>
            </w:r>
            <w:r w:rsidRPr="00C53685">
              <w:rPr>
                <w:strike/>
                <w:color w:val="FF0000"/>
                <w:lang w:eastAsia="en-CA"/>
              </w:rPr>
              <w:t>all of the</w:t>
            </w:r>
            <w:r w:rsidRPr="00C53685">
              <w:rPr>
                <w:color w:val="FF0000"/>
                <w:lang w:eastAsia="en-CA"/>
              </w:rPr>
              <w:t xml:space="preserve"> </w:t>
            </w:r>
            <w:r>
              <w:rPr>
                <w:lang w:eastAsia="en-CA"/>
              </w:rPr>
              <w:t>requirements of the current CSA Z662.</w:t>
            </w:r>
            <w:bookmarkEnd w:id="10"/>
          </w:p>
        </w:tc>
        <w:tc>
          <w:tcPr>
            <w:tcW w:w="6008" w:type="dxa"/>
          </w:tcPr>
          <w:p w14:paraId="7DA6D559" w14:textId="77777777" w:rsidR="005427EE" w:rsidRPr="0096393B" w:rsidRDefault="005427EE" w:rsidP="00894D57">
            <w:pPr>
              <w:rPr>
                <w:rFonts w:cstheme="minorHAnsi"/>
              </w:rPr>
            </w:pPr>
            <w:r>
              <w:rPr>
                <w:rFonts w:eastAsia="Times New Roman" w:cstheme="minorHAnsi"/>
                <w:lang w:eastAsia="en-CA"/>
              </w:rPr>
              <w:t xml:space="preserve">12 </w:t>
            </w:r>
            <w:r w:rsidRPr="0096393B">
              <w:rPr>
                <w:rFonts w:eastAsia="Times New Roman" w:cstheme="minorHAnsi"/>
                <w:lang w:eastAsia="en-CA"/>
              </w:rPr>
              <w:t>If CSA Z662 requires a pipeline to be altered because of a change in its surroundings, the Regulator may, on application, determine whether the pipeline is suitable and safe for continued service under the original standards to which it was built and if satisfied may exempt the licensee from any or all of the requirements of CSA Z662.</w:t>
            </w:r>
          </w:p>
        </w:tc>
        <w:tc>
          <w:tcPr>
            <w:tcW w:w="4515" w:type="dxa"/>
          </w:tcPr>
          <w:p w14:paraId="0453BC09" w14:textId="77777777" w:rsidR="005427EE" w:rsidRDefault="005427EE" w:rsidP="00894D57">
            <w:r>
              <w:t xml:space="preserve">Proposed change clarifies that an exemption accompanied by an engineering assessment must be submitted in order for the Regulator to grant a variance. </w:t>
            </w:r>
          </w:p>
          <w:p w14:paraId="1B614CC2" w14:textId="77777777" w:rsidR="005427EE" w:rsidRPr="0096393B" w:rsidRDefault="005427EE" w:rsidP="00894D57">
            <w:pPr>
              <w:rPr>
                <w:rFonts w:cstheme="minorHAnsi"/>
              </w:rPr>
            </w:pPr>
          </w:p>
        </w:tc>
        <w:tc>
          <w:tcPr>
            <w:tcW w:w="4175" w:type="dxa"/>
          </w:tcPr>
          <w:p w14:paraId="0DBCA43C" w14:textId="77777777" w:rsidR="005427EE" w:rsidRDefault="005427EE" w:rsidP="00894D57"/>
        </w:tc>
      </w:tr>
      <w:bookmarkEnd w:id="11"/>
      <w:tr w:rsidR="005427EE" w:rsidRPr="000972B0" w14:paraId="32D5FAB1" w14:textId="18F55097" w:rsidTr="0079698B">
        <w:tc>
          <w:tcPr>
            <w:tcW w:w="8332" w:type="dxa"/>
          </w:tcPr>
          <w:p w14:paraId="39470F55" w14:textId="77777777" w:rsidR="005427EE" w:rsidRPr="000972B0" w:rsidRDefault="005427EE" w:rsidP="00894D57">
            <w:pPr>
              <w:pStyle w:val="Heading2"/>
              <w:outlineLvl w:val="1"/>
              <w:rPr>
                <w:rFonts w:cstheme="minorHAnsi"/>
              </w:rPr>
            </w:pPr>
          </w:p>
        </w:tc>
        <w:tc>
          <w:tcPr>
            <w:tcW w:w="6008" w:type="dxa"/>
          </w:tcPr>
          <w:p w14:paraId="76240EF6" w14:textId="77777777" w:rsidR="005427EE" w:rsidRPr="00254F7E" w:rsidRDefault="005427EE" w:rsidP="00894D57">
            <w:pPr>
              <w:rPr>
                <w:rFonts w:cstheme="minorHAnsi"/>
                <w:b/>
              </w:rPr>
            </w:pPr>
            <w:r w:rsidRPr="00254F7E">
              <w:rPr>
                <w:rFonts w:eastAsia="Times New Roman"/>
                <w:b/>
                <w:lang w:eastAsia="en-CA"/>
              </w:rPr>
              <w:t>Emergency shutdown devices and check valves</w:t>
            </w:r>
            <w:r w:rsidRPr="00254F7E">
              <w:rPr>
                <w:rFonts w:eastAsia="Times New Roman"/>
                <w:b/>
                <w:sz w:val="20"/>
                <w:szCs w:val="20"/>
                <w:lang w:eastAsia="en-CA"/>
              </w:rPr>
              <w:t> </w:t>
            </w:r>
          </w:p>
        </w:tc>
        <w:tc>
          <w:tcPr>
            <w:tcW w:w="4515" w:type="dxa"/>
          </w:tcPr>
          <w:p w14:paraId="605EE076" w14:textId="77777777" w:rsidR="005427EE" w:rsidRPr="000972B0" w:rsidRDefault="005427EE" w:rsidP="00894D57">
            <w:pPr>
              <w:rPr>
                <w:rFonts w:cstheme="minorHAnsi"/>
              </w:rPr>
            </w:pPr>
          </w:p>
        </w:tc>
        <w:tc>
          <w:tcPr>
            <w:tcW w:w="4175" w:type="dxa"/>
          </w:tcPr>
          <w:p w14:paraId="16216C94" w14:textId="77777777" w:rsidR="005427EE" w:rsidRPr="000972B0" w:rsidRDefault="005427EE" w:rsidP="00894D57">
            <w:pPr>
              <w:rPr>
                <w:rFonts w:cstheme="minorHAnsi"/>
              </w:rPr>
            </w:pPr>
          </w:p>
        </w:tc>
      </w:tr>
      <w:tr w:rsidR="005427EE" w:rsidRPr="000972B0" w14:paraId="3E7E3CCC" w14:textId="1B4F1454" w:rsidTr="0079698B">
        <w:tc>
          <w:tcPr>
            <w:tcW w:w="8332" w:type="dxa"/>
          </w:tcPr>
          <w:p w14:paraId="55FF1A63" w14:textId="5FFD9D79" w:rsidR="005427EE" w:rsidRPr="008F11DA" w:rsidRDefault="005427EE" w:rsidP="00894D57">
            <w:pPr>
              <w:rPr>
                <w:rFonts w:cstheme="minorHAnsi"/>
              </w:rPr>
            </w:pPr>
            <w:bookmarkStart w:id="12" w:name="_Hlk54708509"/>
            <w:r w:rsidRPr="00387E0D">
              <w:rPr>
                <w:rFonts w:eastAsia="Times New Roman" w:cstheme="minorHAnsi"/>
                <w:lang w:eastAsia="en-CA"/>
              </w:rPr>
              <w:t>1</w:t>
            </w:r>
            <w:r>
              <w:rPr>
                <w:rFonts w:eastAsia="Times New Roman" w:cstheme="minorHAnsi"/>
                <w:lang w:eastAsia="en-CA"/>
              </w:rPr>
              <w:t>3</w:t>
            </w:r>
            <w:r w:rsidRPr="00387E0D">
              <w:rPr>
                <w:rFonts w:eastAsia="Times New Roman" w:cstheme="minorHAnsi"/>
                <w:lang w:eastAsia="en-CA"/>
              </w:rPr>
              <w:t xml:space="preserve">(1) </w:t>
            </w:r>
            <w:r w:rsidRPr="008F11DA">
              <w:rPr>
                <w:rFonts w:eastAsia="Times New Roman" w:cstheme="minorHAnsi"/>
                <w:lang w:eastAsia="en-CA"/>
              </w:rPr>
              <w:t xml:space="preserve">A licensee shall ensure that a pipeline conveying </w:t>
            </w:r>
            <w:r w:rsidRPr="002F7C5A">
              <w:rPr>
                <w:rFonts w:eastAsia="Times New Roman" w:cstheme="minorHAnsi"/>
                <w:color w:val="FF0000"/>
                <w:lang w:eastAsia="en-CA"/>
              </w:rPr>
              <w:t xml:space="preserve">a substance which under operating conditions contains a separate gas phase with </w:t>
            </w:r>
            <w:r w:rsidRPr="008F11DA">
              <w:rPr>
                <w:rFonts w:eastAsia="Times New Roman" w:cstheme="minorHAnsi"/>
                <w:lang w:eastAsia="en-CA"/>
              </w:rPr>
              <w:t>more than 10 moles of hydrogen sulphide gas per kilomole of natural gas, or any lesser hydrogen sulphide content that the Regulator stipulates in a particular case, is equipped with automatically actuated emergency shutdown devices or check valves.</w:t>
            </w:r>
            <w:bookmarkEnd w:id="12"/>
          </w:p>
        </w:tc>
        <w:tc>
          <w:tcPr>
            <w:tcW w:w="6008" w:type="dxa"/>
          </w:tcPr>
          <w:p w14:paraId="36A429BF" w14:textId="77777777" w:rsidR="005427EE" w:rsidRPr="0096393B" w:rsidRDefault="005427EE" w:rsidP="00894D57">
            <w:pPr>
              <w:rPr>
                <w:rFonts w:cstheme="minorHAnsi"/>
              </w:rPr>
            </w:pPr>
            <w:r>
              <w:rPr>
                <w:rFonts w:eastAsia="Times New Roman" w:cstheme="minorHAnsi"/>
                <w:lang w:eastAsia="en-CA"/>
              </w:rPr>
              <w:t>13</w:t>
            </w:r>
            <w:r w:rsidRPr="0096393B">
              <w:rPr>
                <w:rFonts w:eastAsia="Times New Roman" w:cstheme="minorHAnsi"/>
                <w:lang w:eastAsia="en-CA"/>
              </w:rPr>
              <w:t>(1) A licensee shall ensure that a pipeline conveying gas containing more than 10 moles of hydrogen sulphide gas per kilomole of natural gas, or any lesser hydrogen sulphide content that the Regulator stipulates in a particular case, is equipped with automatically actuated emergency shutdown devices or check valves.</w:t>
            </w:r>
          </w:p>
        </w:tc>
        <w:tc>
          <w:tcPr>
            <w:tcW w:w="4515" w:type="dxa"/>
          </w:tcPr>
          <w:p w14:paraId="52E25FCC" w14:textId="1F8F04F3" w:rsidR="005427EE" w:rsidRPr="00C30FC2" w:rsidRDefault="005427EE" w:rsidP="00894D57">
            <w:pPr>
              <w:rPr>
                <w:rFonts w:eastAsia="Times New Roman" w:cstheme="minorHAnsi"/>
                <w:lang w:eastAsia="en-CA"/>
              </w:rPr>
            </w:pPr>
            <w:r>
              <w:rPr>
                <w:rFonts w:eastAsia="Times New Roman" w:cstheme="minorHAnsi"/>
                <w:lang w:eastAsia="en-CA"/>
              </w:rPr>
              <w:t>Proposed change t</w:t>
            </w:r>
            <w:r w:rsidRPr="00C30FC2">
              <w:rPr>
                <w:rFonts w:eastAsia="Times New Roman" w:cstheme="minorHAnsi"/>
                <w:lang w:eastAsia="en-CA"/>
              </w:rPr>
              <w:t xml:space="preserve">o </w:t>
            </w:r>
            <w:r>
              <w:rPr>
                <w:rFonts w:eastAsia="Times New Roman" w:cstheme="minorHAnsi"/>
                <w:lang w:eastAsia="en-CA"/>
              </w:rPr>
              <w:t xml:space="preserve">include substances that contain a gas phase with more than 10 moles of H2S (such </w:t>
            </w:r>
            <w:r w:rsidRPr="001B75E1">
              <w:rPr>
                <w:rFonts w:eastAsia="Times New Roman" w:cstheme="minorHAnsi" w:hint="eastAsia"/>
                <w:lang w:eastAsia="en-CA"/>
              </w:rPr>
              <w:t>a</w:t>
            </w:r>
            <w:r w:rsidRPr="001B75E1">
              <w:rPr>
                <w:rFonts w:eastAsia="Times New Roman" w:cstheme="minorHAnsi"/>
                <w:lang w:eastAsia="en-CA"/>
              </w:rPr>
              <w:t>s multi-phase).</w:t>
            </w:r>
            <w:r>
              <w:rPr>
                <w:rFonts w:eastAsia="Times New Roman" w:cstheme="minorHAnsi"/>
                <w:lang w:eastAsia="en-CA"/>
              </w:rPr>
              <w:t xml:space="preserve"> </w:t>
            </w:r>
          </w:p>
          <w:p w14:paraId="51820607" w14:textId="77777777" w:rsidR="005427EE" w:rsidRPr="0096393B" w:rsidRDefault="005427EE" w:rsidP="00894D57">
            <w:pPr>
              <w:rPr>
                <w:rFonts w:eastAsia="Times New Roman" w:cstheme="minorHAnsi"/>
                <w:lang w:eastAsia="en-CA"/>
              </w:rPr>
            </w:pPr>
          </w:p>
          <w:p w14:paraId="042E0A1F" w14:textId="77777777" w:rsidR="005427EE" w:rsidRPr="0096393B" w:rsidRDefault="005427EE" w:rsidP="00894D57">
            <w:pPr>
              <w:rPr>
                <w:rFonts w:eastAsia="Times New Roman" w:cstheme="minorHAnsi"/>
                <w:lang w:eastAsia="en-CA"/>
              </w:rPr>
            </w:pPr>
          </w:p>
          <w:p w14:paraId="7546F6FD" w14:textId="77777777" w:rsidR="005427EE" w:rsidRPr="0096393B" w:rsidRDefault="005427EE" w:rsidP="00894D57">
            <w:pPr>
              <w:rPr>
                <w:rFonts w:cstheme="minorHAnsi"/>
              </w:rPr>
            </w:pPr>
          </w:p>
        </w:tc>
        <w:tc>
          <w:tcPr>
            <w:tcW w:w="4175" w:type="dxa"/>
          </w:tcPr>
          <w:p w14:paraId="43CB9496" w14:textId="77777777" w:rsidR="005427EE" w:rsidRDefault="005427EE" w:rsidP="00894D57">
            <w:pPr>
              <w:rPr>
                <w:rFonts w:eastAsia="Times New Roman" w:cstheme="minorHAnsi"/>
                <w:lang w:eastAsia="en-CA"/>
              </w:rPr>
            </w:pPr>
          </w:p>
        </w:tc>
      </w:tr>
      <w:tr w:rsidR="005427EE" w:rsidRPr="000972B0" w14:paraId="48D9B5A5" w14:textId="74100F90" w:rsidTr="0079698B">
        <w:tc>
          <w:tcPr>
            <w:tcW w:w="8332" w:type="dxa"/>
          </w:tcPr>
          <w:p w14:paraId="0BEF45BD" w14:textId="77777777" w:rsidR="005427EE" w:rsidRPr="0096393B" w:rsidRDefault="005427EE" w:rsidP="00894D57">
            <w:pPr>
              <w:rPr>
                <w:rFonts w:cstheme="minorHAnsi"/>
              </w:rPr>
            </w:pPr>
            <w:r w:rsidRPr="0096393B">
              <w:rPr>
                <w:rFonts w:eastAsia="Times New Roman" w:cstheme="minorHAnsi"/>
                <w:lang w:eastAsia="en-CA"/>
              </w:rPr>
              <w:t xml:space="preserve">(2) A licensee shall conduct an engineering assessment to define the pipeline operating conditions and the closure parameters of the automatically actuated emergency shutdown devices referred to in subsection (1) that will ensure the release volume used in calculating the emergency planning zone in the event of a </w:t>
            </w:r>
            <w:r w:rsidRPr="00192FA4">
              <w:rPr>
                <w:rFonts w:eastAsia="Times New Roman" w:cstheme="minorHAnsi"/>
                <w:lang w:eastAsia="en-CA"/>
              </w:rPr>
              <w:t>pipeline</w:t>
            </w:r>
            <w:r w:rsidRPr="0096393B">
              <w:rPr>
                <w:rFonts w:eastAsia="Times New Roman" w:cstheme="minorHAnsi"/>
                <w:color w:val="FF0000"/>
                <w:lang w:eastAsia="en-CA"/>
              </w:rPr>
              <w:t xml:space="preserve"> </w:t>
            </w:r>
            <w:r>
              <w:rPr>
                <w:rFonts w:eastAsia="Times New Roman" w:cstheme="minorHAnsi"/>
                <w:color w:val="FF0000"/>
                <w:lang w:eastAsia="en-CA"/>
              </w:rPr>
              <w:t xml:space="preserve">leak or </w:t>
            </w:r>
            <w:r w:rsidRPr="005D0F2A">
              <w:rPr>
                <w:rFonts w:eastAsia="Times New Roman" w:cstheme="minorHAnsi"/>
                <w:lang w:eastAsia="en-CA"/>
              </w:rPr>
              <w:t xml:space="preserve">break </w:t>
            </w:r>
            <w:r w:rsidRPr="0096393B">
              <w:rPr>
                <w:rFonts w:eastAsia="Times New Roman" w:cstheme="minorHAnsi"/>
                <w:lang w:eastAsia="en-CA"/>
              </w:rPr>
              <w:t>is a low as reasonably practicable.</w:t>
            </w:r>
          </w:p>
        </w:tc>
        <w:tc>
          <w:tcPr>
            <w:tcW w:w="6008" w:type="dxa"/>
          </w:tcPr>
          <w:p w14:paraId="75531F26" w14:textId="77777777" w:rsidR="005427EE" w:rsidRPr="0096393B" w:rsidRDefault="005427EE" w:rsidP="00894D57">
            <w:pPr>
              <w:rPr>
                <w:rFonts w:cstheme="minorHAnsi"/>
              </w:rPr>
            </w:pPr>
            <w:r w:rsidRPr="0096393B">
              <w:rPr>
                <w:rFonts w:eastAsia="Times New Roman" w:cstheme="minorHAnsi"/>
                <w:lang w:eastAsia="en-CA"/>
              </w:rPr>
              <w:t xml:space="preserve">(2) A licensee shall conduct an engineering assessment to define the pipeline operating conditions and the closure parameters of the automatically actuated emergency shutdown devices referred to in subsection (1) that will ensure the release volume used in calculating the emergency planning zone in the event of </w:t>
            </w:r>
            <w:r w:rsidRPr="00192FA4">
              <w:rPr>
                <w:rFonts w:eastAsia="Times New Roman" w:cstheme="minorHAnsi"/>
                <w:lang w:eastAsia="en-CA"/>
              </w:rPr>
              <w:t xml:space="preserve">a pipeline break is </w:t>
            </w:r>
            <w:r w:rsidRPr="0096393B">
              <w:rPr>
                <w:rFonts w:eastAsia="Times New Roman" w:cstheme="minorHAnsi"/>
                <w:lang w:eastAsia="en-CA"/>
              </w:rPr>
              <w:t>a low as reasonably practicable.</w:t>
            </w:r>
          </w:p>
        </w:tc>
        <w:tc>
          <w:tcPr>
            <w:tcW w:w="4515" w:type="dxa"/>
          </w:tcPr>
          <w:p w14:paraId="10DEFD8D" w14:textId="77777777" w:rsidR="005427EE" w:rsidRPr="00C30FC2" w:rsidRDefault="005427EE" w:rsidP="00894D57">
            <w:pPr>
              <w:rPr>
                <w:rFonts w:cstheme="minorHAnsi"/>
              </w:rPr>
            </w:pPr>
            <w:r>
              <w:rPr>
                <w:rFonts w:cstheme="minorHAnsi"/>
              </w:rPr>
              <w:t>Proposed change to c</w:t>
            </w:r>
            <w:r w:rsidRPr="00C30FC2">
              <w:rPr>
                <w:rFonts w:cstheme="minorHAnsi"/>
              </w:rPr>
              <w:t xml:space="preserve">larify that both leak and break conditions must be considered. </w:t>
            </w:r>
          </w:p>
          <w:p w14:paraId="55B1D0BB" w14:textId="77777777" w:rsidR="005427EE" w:rsidRDefault="005427EE" w:rsidP="00894D57">
            <w:pPr>
              <w:rPr>
                <w:rFonts w:cstheme="minorHAnsi"/>
              </w:rPr>
            </w:pPr>
          </w:p>
          <w:p w14:paraId="21A16CDA" w14:textId="77777777" w:rsidR="005427EE" w:rsidRPr="0096393B" w:rsidRDefault="005427EE" w:rsidP="00894D57">
            <w:pPr>
              <w:rPr>
                <w:rFonts w:cstheme="minorHAnsi"/>
              </w:rPr>
            </w:pPr>
          </w:p>
        </w:tc>
        <w:tc>
          <w:tcPr>
            <w:tcW w:w="4175" w:type="dxa"/>
          </w:tcPr>
          <w:p w14:paraId="2731F5AF" w14:textId="77777777" w:rsidR="005427EE" w:rsidRDefault="005427EE" w:rsidP="00894D57">
            <w:pPr>
              <w:rPr>
                <w:rFonts w:cstheme="minorHAnsi"/>
              </w:rPr>
            </w:pPr>
          </w:p>
        </w:tc>
      </w:tr>
      <w:tr w:rsidR="005427EE" w:rsidRPr="000972B0" w14:paraId="44E5A5F5" w14:textId="42AB037B" w:rsidTr="0079698B">
        <w:tc>
          <w:tcPr>
            <w:tcW w:w="8332" w:type="dxa"/>
          </w:tcPr>
          <w:p w14:paraId="631A5B99" w14:textId="77777777" w:rsidR="005427EE" w:rsidRPr="0096393B" w:rsidRDefault="005427EE" w:rsidP="00894D57">
            <w:pPr>
              <w:rPr>
                <w:rFonts w:cstheme="minorHAnsi"/>
              </w:rPr>
            </w:pPr>
          </w:p>
        </w:tc>
        <w:tc>
          <w:tcPr>
            <w:tcW w:w="6008" w:type="dxa"/>
          </w:tcPr>
          <w:p w14:paraId="0538E290" w14:textId="77777777" w:rsidR="005427EE" w:rsidRPr="0096393B" w:rsidRDefault="005427EE" w:rsidP="00894D57">
            <w:pPr>
              <w:rPr>
                <w:rFonts w:cstheme="minorHAnsi"/>
              </w:rPr>
            </w:pPr>
            <w:r w:rsidRPr="0096393B">
              <w:rPr>
                <w:rFonts w:eastAsia="Times New Roman" w:cstheme="minorHAnsi"/>
                <w:lang w:eastAsia="en-CA"/>
              </w:rPr>
              <w:t>(3) A licensee shall ensure that the automatically actuated emergency shutdown devices or check valves referred to in subsection (1) and (2)</w:t>
            </w:r>
          </w:p>
        </w:tc>
        <w:tc>
          <w:tcPr>
            <w:tcW w:w="4515" w:type="dxa"/>
          </w:tcPr>
          <w:p w14:paraId="725869F4" w14:textId="77777777" w:rsidR="005427EE" w:rsidRPr="0096393B" w:rsidRDefault="005427EE" w:rsidP="00894D57">
            <w:pPr>
              <w:rPr>
                <w:rFonts w:cstheme="minorHAnsi"/>
              </w:rPr>
            </w:pPr>
          </w:p>
        </w:tc>
        <w:tc>
          <w:tcPr>
            <w:tcW w:w="4175" w:type="dxa"/>
          </w:tcPr>
          <w:p w14:paraId="35B15569" w14:textId="77777777" w:rsidR="005427EE" w:rsidRPr="0096393B" w:rsidRDefault="005427EE" w:rsidP="00894D57">
            <w:pPr>
              <w:rPr>
                <w:rFonts w:cstheme="minorHAnsi"/>
              </w:rPr>
            </w:pPr>
          </w:p>
        </w:tc>
      </w:tr>
      <w:tr w:rsidR="005427EE" w:rsidRPr="000972B0" w14:paraId="3921A205" w14:textId="6F265ACF" w:rsidTr="0079698B">
        <w:tc>
          <w:tcPr>
            <w:tcW w:w="8332" w:type="dxa"/>
          </w:tcPr>
          <w:p w14:paraId="391C8CA2" w14:textId="77777777" w:rsidR="005427EE" w:rsidRPr="00254F7E" w:rsidRDefault="005427EE" w:rsidP="00894D57">
            <w:pPr>
              <w:ind w:left="720"/>
              <w:rPr>
                <w:rFonts w:cstheme="minorHAnsi"/>
              </w:rPr>
            </w:pPr>
          </w:p>
        </w:tc>
        <w:tc>
          <w:tcPr>
            <w:tcW w:w="6008" w:type="dxa"/>
          </w:tcPr>
          <w:p w14:paraId="174BFA85" w14:textId="77777777" w:rsidR="005427EE" w:rsidRPr="0096393B" w:rsidRDefault="005427EE" w:rsidP="00894D57">
            <w:pPr>
              <w:rPr>
                <w:rFonts w:cstheme="minorHAnsi"/>
              </w:rPr>
            </w:pPr>
            <w:r>
              <w:rPr>
                <w:rFonts w:eastAsia="Times New Roman" w:cstheme="minorHAnsi"/>
                <w:lang w:eastAsia="en-CA"/>
              </w:rPr>
              <w:t>(a)</w:t>
            </w:r>
            <w:r w:rsidRPr="0096393B">
              <w:rPr>
                <w:rFonts w:eastAsia="Times New Roman" w:cstheme="minorHAnsi"/>
                <w:lang w:eastAsia="en-CA"/>
              </w:rPr>
              <w:t>Isolate the pipeline into segments whose volumes are in accordance with those specified in the licence application, and</w:t>
            </w:r>
          </w:p>
        </w:tc>
        <w:tc>
          <w:tcPr>
            <w:tcW w:w="4515" w:type="dxa"/>
          </w:tcPr>
          <w:p w14:paraId="58D687B9" w14:textId="77777777" w:rsidR="005427EE" w:rsidRPr="0096393B" w:rsidRDefault="005427EE" w:rsidP="00894D57">
            <w:pPr>
              <w:rPr>
                <w:rFonts w:cstheme="minorHAnsi"/>
              </w:rPr>
            </w:pPr>
          </w:p>
        </w:tc>
        <w:tc>
          <w:tcPr>
            <w:tcW w:w="4175" w:type="dxa"/>
          </w:tcPr>
          <w:p w14:paraId="2D76A3D9" w14:textId="77777777" w:rsidR="005427EE" w:rsidRPr="0096393B" w:rsidRDefault="005427EE" w:rsidP="00894D57">
            <w:pPr>
              <w:rPr>
                <w:rFonts w:cstheme="minorHAnsi"/>
              </w:rPr>
            </w:pPr>
          </w:p>
        </w:tc>
      </w:tr>
      <w:tr w:rsidR="005427EE" w:rsidRPr="000972B0" w14:paraId="1229C121" w14:textId="3B787DFF" w:rsidTr="0079698B">
        <w:tc>
          <w:tcPr>
            <w:tcW w:w="8332" w:type="dxa"/>
          </w:tcPr>
          <w:p w14:paraId="5A515D2D" w14:textId="77777777" w:rsidR="005427EE" w:rsidRPr="0096393B" w:rsidRDefault="005427EE" w:rsidP="00894D57">
            <w:pPr>
              <w:pStyle w:val="ListParagraph"/>
              <w:ind w:left="1080"/>
              <w:rPr>
                <w:rFonts w:cstheme="minorHAnsi"/>
              </w:rPr>
            </w:pPr>
            <w:r>
              <w:rPr>
                <w:rFonts w:eastAsia="Times New Roman" w:cstheme="minorHAnsi"/>
                <w:lang w:eastAsia="en-CA"/>
              </w:rPr>
              <w:t>(b)</w:t>
            </w:r>
            <w:r w:rsidRPr="0096393B">
              <w:rPr>
                <w:rFonts w:eastAsia="Times New Roman" w:cstheme="minorHAnsi"/>
                <w:lang w:eastAsia="en-CA"/>
              </w:rPr>
              <w:t>Automatically close a</w:t>
            </w:r>
            <w:r>
              <w:rPr>
                <w:rFonts w:eastAsia="Times New Roman" w:cstheme="minorHAnsi"/>
                <w:lang w:eastAsia="en-CA"/>
              </w:rPr>
              <w:t>s</w:t>
            </w:r>
            <w:r w:rsidRPr="0096393B">
              <w:rPr>
                <w:rFonts w:eastAsia="Times New Roman" w:cstheme="minorHAnsi"/>
                <w:lang w:eastAsia="en-CA"/>
              </w:rPr>
              <w:t xml:space="preserve"> defined by the engineering assessment required in subsection (2) if a</w:t>
            </w:r>
            <w:r w:rsidRPr="00D8077C">
              <w:rPr>
                <w:rFonts w:eastAsia="Times New Roman" w:cstheme="minorHAnsi"/>
                <w:lang w:eastAsia="en-CA"/>
              </w:rPr>
              <w:t xml:space="preserve"> pipeline </w:t>
            </w:r>
            <w:r>
              <w:rPr>
                <w:rFonts w:eastAsia="Times New Roman" w:cstheme="minorHAnsi"/>
                <w:color w:val="FF0000"/>
                <w:lang w:eastAsia="en-CA"/>
              </w:rPr>
              <w:t xml:space="preserve">leak </w:t>
            </w:r>
            <w:r w:rsidRPr="005D0F2A">
              <w:rPr>
                <w:rFonts w:eastAsia="Times New Roman" w:cstheme="minorHAnsi"/>
                <w:color w:val="FF0000"/>
                <w:lang w:eastAsia="en-CA"/>
              </w:rPr>
              <w:t xml:space="preserve">or </w:t>
            </w:r>
            <w:r w:rsidRPr="005D0F2A">
              <w:rPr>
                <w:rFonts w:eastAsia="Times New Roman" w:cstheme="minorHAnsi"/>
                <w:lang w:eastAsia="en-CA"/>
              </w:rPr>
              <w:t xml:space="preserve">break </w:t>
            </w:r>
            <w:r w:rsidRPr="0096393B">
              <w:rPr>
                <w:rFonts w:eastAsia="Times New Roman" w:cstheme="minorHAnsi"/>
                <w:lang w:eastAsia="en-CA"/>
              </w:rPr>
              <w:t>occurs</w:t>
            </w:r>
          </w:p>
        </w:tc>
        <w:tc>
          <w:tcPr>
            <w:tcW w:w="6008" w:type="dxa"/>
          </w:tcPr>
          <w:p w14:paraId="7E706C7F" w14:textId="77777777" w:rsidR="005427EE" w:rsidRPr="0096393B" w:rsidRDefault="005427EE" w:rsidP="00894D57">
            <w:pPr>
              <w:rPr>
                <w:rFonts w:cstheme="minorHAnsi"/>
              </w:rPr>
            </w:pPr>
            <w:r>
              <w:rPr>
                <w:rFonts w:eastAsia="Times New Roman" w:cstheme="minorHAnsi"/>
                <w:lang w:eastAsia="en-CA"/>
              </w:rPr>
              <w:t xml:space="preserve">(b) </w:t>
            </w:r>
            <w:r w:rsidRPr="0096393B">
              <w:rPr>
                <w:rFonts w:eastAsia="Times New Roman" w:cstheme="minorHAnsi"/>
                <w:lang w:eastAsia="en-CA"/>
              </w:rPr>
              <w:t>Automatically close a</w:t>
            </w:r>
            <w:r>
              <w:rPr>
                <w:rFonts w:eastAsia="Times New Roman" w:cstheme="minorHAnsi"/>
                <w:lang w:eastAsia="en-CA"/>
              </w:rPr>
              <w:t>s</w:t>
            </w:r>
            <w:r w:rsidRPr="0096393B">
              <w:rPr>
                <w:rFonts w:eastAsia="Times New Roman" w:cstheme="minorHAnsi"/>
                <w:lang w:eastAsia="en-CA"/>
              </w:rPr>
              <w:t xml:space="preserve"> defined by the engineering assessment required in subsection (2) if a </w:t>
            </w:r>
            <w:r w:rsidRPr="002652DA">
              <w:rPr>
                <w:rFonts w:eastAsia="Times New Roman" w:cstheme="minorHAnsi"/>
                <w:lang w:eastAsia="en-CA"/>
              </w:rPr>
              <w:t xml:space="preserve">pipeline break </w:t>
            </w:r>
            <w:r w:rsidRPr="0096393B">
              <w:rPr>
                <w:rFonts w:eastAsia="Times New Roman" w:cstheme="minorHAnsi"/>
                <w:lang w:eastAsia="en-CA"/>
              </w:rPr>
              <w:t>occurs</w:t>
            </w:r>
          </w:p>
        </w:tc>
        <w:tc>
          <w:tcPr>
            <w:tcW w:w="4515" w:type="dxa"/>
          </w:tcPr>
          <w:p w14:paraId="39FF4C95" w14:textId="77777777" w:rsidR="005427EE" w:rsidRPr="00195D17" w:rsidRDefault="005427EE" w:rsidP="00894D57">
            <w:pPr>
              <w:rPr>
                <w:rFonts w:cstheme="minorHAnsi"/>
                <w:color w:val="0070C0"/>
              </w:rPr>
            </w:pPr>
            <w:r>
              <w:rPr>
                <w:rFonts w:cstheme="minorHAnsi"/>
              </w:rPr>
              <w:t>Proposed change to c</w:t>
            </w:r>
            <w:r w:rsidRPr="005A3396">
              <w:rPr>
                <w:rFonts w:cstheme="minorHAnsi"/>
              </w:rPr>
              <w:t xml:space="preserve">larify that </w:t>
            </w:r>
            <w:r>
              <w:rPr>
                <w:rFonts w:cstheme="minorHAnsi"/>
              </w:rPr>
              <w:t xml:space="preserve">the </w:t>
            </w:r>
            <w:r w:rsidRPr="005A3396">
              <w:rPr>
                <w:rFonts w:cstheme="minorHAnsi"/>
              </w:rPr>
              <w:t xml:space="preserve">requirement applies to both leak and break situations. </w:t>
            </w:r>
          </w:p>
        </w:tc>
        <w:tc>
          <w:tcPr>
            <w:tcW w:w="4175" w:type="dxa"/>
          </w:tcPr>
          <w:p w14:paraId="18866207" w14:textId="77777777" w:rsidR="005427EE" w:rsidRDefault="005427EE" w:rsidP="00894D57">
            <w:pPr>
              <w:rPr>
                <w:rFonts w:cstheme="minorHAnsi"/>
              </w:rPr>
            </w:pPr>
          </w:p>
        </w:tc>
      </w:tr>
      <w:tr w:rsidR="005427EE" w:rsidRPr="000972B0" w14:paraId="3191B4A0" w14:textId="766B5778" w:rsidTr="0079698B">
        <w:tc>
          <w:tcPr>
            <w:tcW w:w="8332" w:type="dxa"/>
          </w:tcPr>
          <w:p w14:paraId="66E2D006" w14:textId="77777777" w:rsidR="005427EE" w:rsidRPr="0096393B" w:rsidRDefault="005427EE" w:rsidP="00894D57">
            <w:pPr>
              <w:rPr>
                <w:rFonts w:cstheme="minorHAnsi"/>
              </w:rPr>
            </w:pPr>
          </w:p>
        </w:tc>
        <w:tc>
          <w:tcPr>
            <w:tcW w:w="6008" w:type="dxa"/>
          </w:tcPr>
          <w:p w14:paraId="2653697F" w14:textId="77777777" w:rsidR="005427EE" w:rsidRPr="0096393B" w:rsidRDefault="005427EE" w:rsidP="00894D57">
            <w:pPr>
              <w:rPr>
                <w:rFonts w:cstheme="minorHAnsi"/>
              </w:rPr>
            </w:pPr>
            <w:r w:rsidRPr="0096393B">
              <w:rPr>
                <w:rFonts w:eastAsia="Times New Roman" w:cstheme="minorHAnsi"/>
                <w:lang w:eastAsia="en-CA"/>
              </w:rPr>
              <w:t>(4) a licensee shall ensure that the automatically actuated emergency shutdown device referred to in subsection (1)</w:t>
            </w:r>
          </w:p>
        </w:tc>
        <w:tc>
          <w:tcPr>
            <w:tcW w:w="4515" w:type="dxa"/>
          </w:tcPr>
          <w:p w14:paraId="6902F584" w14:textId="77777777" w:rsidR="005427EE" w:rsidRPr="0096393B" w:rsidRDefault="005427EE" w:rsidP="00894D57">
            <w:pPr>
              <w:rPr>
                <w:rFonts w:cstheme="minorHAnsi"/>
              </w:rPr>
            </w:pPr>
          </w:p>
        </w:tc>
        <w:tc>
          <w:tcPr>
            <w:tcW w:w="4175" w:type="dxa"/>
          </w:tcPr>
          <w:p w14:paraId="0F0787E3" w14:textId="77777777" w:rsidR="005427EE" w:rsidRPr="0096393B" w:rsidRDefault="005427EE" w:rsidP="00894D57">
            <w:pPr>
              <w:rPr>
                <w:rFonts w:cstheme="minorHAnsi"/>
              </w:rPr>
            </w:pPr>
          </w:p>
        </w:tc>
      </w:tr>
      <w:tr w:rsidR="005427EE" w:rsidRPr="000972B0" w14:paraId="21221D40" w14:textId="2EF4DB85" w:rsidTr="0079698B">
        <w:tc>
          <w:tcPr>
            <w:tcW w:w="8332" w:type="dxa"/>
          </w:tcPr>
          <w:p w14:paraId="3DCB38A4" w14:textId="77777777" w:rsidR="005427EE" w:rsidRPr="00254F7E" w:rsidRDefault="005427EE" w:rsidP="00894D57">
            <w:pPr>
              <w:ind w:left="720"/>
              <w:rPr>
                <w:rFonts w:cstheme="minorHAnsi"/>
              </w:rPr>
            </w:pPr>
          </w:p>
        </w:tc>
        <w:tc>
          <w:tcPr>
            <w:tcW w:w="6008" w:type="dxa"/>
          </w:tcPr>
          <w:p w14:paraId="3848AF3D" w14:textId="77777777" w:rsidR="005427EE" w:rsidRPr="0096393B" w:rsidRDefault="005427EE" w:rsidP="00894D57">
            <w:pPr>
              <w:ind w:left="720"/>
              <w:rPr>
                <w:rFonts w:cstheme="minorHAnsi"/>
              </w:rPr>
            </w:pPr>
            <w:r>
              <w:rPr>
                <w:rFonts w:eastAsia="Times New Roman" w:cstheme="minorHAnsi"/>
                <w:lang w:eastAsia="en-CA"/>
              </w:rPr>
              <w:t>(a)c</w:t>
            </w:r>
            <w:r w:rsidRPr="0096393B">
              <w:rPr>
                <w:rFonts w:eastAsia="Times New Roman" w:cstheme="minorHAnsi"/>
                <w:lang w:eastAsia="en-CA"/>
              </w:rPr>
              <w:t>loses on the failure of any control or operating component,</w:t>
            </w:r>
          </w:p>
        </w:tc>
        <w:tc>
          <w:tcPr>
            <w:tcW w:w="4515" w:type="dxa"/>
          </w:tcPr>
          <w:p w14:paraId="577791D3" w14:textId="77777777" w:rsidR="005427EE" w:rsidRPr="0096393B" w:rsidRDefault="005427EE" w:rsidP="00894D57">
            <w:pPr>
              <w:rPr>
                <w:rFonts w:cstheme="minorHAnsi"/>
              </w:rPr>
            </w:pPr>
          </w:p>
        </w:tc>
        <w:tc>
          <w:tcPr>
            <w:tcW w:w="4175" w:type="dxa"/>
          </w:tcPr>
          <w:p w14:paraId="02963ECF" w14:textId="77777777" w:rsidR="005427EE" w:rsidRPr="0096393B" w:rsidRDefault="005427EE" w:rsidP="00894D57">
            <w:pPr>
              <w:rPr>
                <w:rFonts w:cstheme="minorHAnsi"/>
              </w:rPr>
            </w:pPr>
          </w:p>
        </w:tc>
      </w:tr>
      <w:tr w:rsidR="005427EE" w:rsidRPr="000972B0" w14:paraId="4FEE11FA" w14:textId="58F4353C" w:rsidTr="0079698B">
        <w:tc>
          <w:tcPr>
            <w:tcW w:w="8332" w:type="dxa"/>
          </w:tcPr>
          <w:p w14:paraId="34C8F2AC" w14:textId="77777777" w:rsidR="005427EE" w:rsidRPr="00254F7E" w:rsidRDefault="005427EE" w:rsidP="00894D57">
            <w:pPr>
              <w:ind w:left="720"/>
              <w:rPr>
                <w:rFonts w:cstheme="minorHAnsi"/>
              </w:rPr>
            </w:pPr>
          </w:p>
        </w:tc>
        <w:tc>
          <w:tcPr>
            <w:tcW w:w="6008" w:type="dxa"/>
          </w:tcPr>
          <w:p w14:paraId="1C1282D5" w14:textId="77777777" w:rsidR="005427EE" w:rsidRPr="0096393B" w:rsidRDefault="005427EE" w:rsidP="00894D57">
            <w:pPr>
              <w:ind w:left="720"/>
              <w:rPr>
                <w:rFonts w:cstheme="minorHAnsi"/>
              </w:rPr>
            </w:pPr>
            <w:r>
              <w:rPr>
                <w:rFonts w:eastAsia="Times New Roman" w:cstheme="minorHAnsi"/>
                <w:lang w:eastAsia="en-CA"/>
              </w:rPr>
              <w:t>(b)r</w:t>
            </w:r>
            <w:r w:rsidRPr="0096393B">
              <w:rPr>
                <w:rFonts w:eastAsia="Times New Roman" w:cstheme="minorHAnsi"/>
                <w:lang w:eastAsia="en-CA"/>
              </w:rPr>
              <w:t>emained closed once the device has closed due to actuation or failure, and</w:t>
            </w:r>
          </w:p>
        </w:tc>
        <w:tc>
          <w:tcPr>
            <w:tcW w:w="4515" w:type="dxa"/>
          </w:tcPr>
          <w:p w14:paraId="0D31F0C3" w14:textId="77777777" w:rsidR="005427EE" w:rsidRPr="0096393B" w:rsidRDefault="005427EE" w:rsidP="00894D57">
            <w:pPr>
              <w:rPr>
                <w:rFonts w:cstheme="minorHAnsi"/>
              </w:rPr>
            </w:pPr>
          </w:p>
        </w:tc>
        <w:tc>
          <w:tcPr>
            <w:tcW w:w="4175" w:type="dxa"/>
          </w:tcPr>
          <w:p w14:paraId="2BAB14D2" w14:textId="77777777" w:rsidR="005427EE" w:rsidRPr="0096393B" w:rsidRDefault="005427EE" w:rsidP="00894D57">
            <w:pPr>
              <w:rPr>
                <w:rFonts w:cstheme="minorHAnsi"/>
              </w:rPr>
            </w:pPr>
          </w:p>
        </w:tc>
      </w:tr>
      <w:tr w:rsidR="005427EE" w:rsidRPr="000972B0" w14:paraId="670CCAC6" w14:textId="5D4A747C" w:rsidTr="0079698B">
        <w:tc>
          <w:tcPr>
            <w:tcW w:w="8332" w:type="dxa"/>
          </w:tcPr>
          <w:p w14:paraId="7B3472F1" w14:textId="77777777" w:rsidR="005427EE" w:rsidRPr="00254F7E" w:rsidRDefault="005427EE" w:rsidP="00894D57">
            <w:pPr>
              <w:ind w:left="720"/>
              <w:rPr>
                <w:rFonts w:cstheme="minorHAnsi"/>
              </w:rPr>
            </w:pPr>
          </w:p>
        </w:tc>
        <w:tc>
          <w:tcPr>
            <w:tcW w:w="6008" w:type="dxa"/>
          </w:tcPr>
          <w:p w14:paraId="262A8090" w14:textId="77777777" w:rsidR="005427EE" w:rsidRPr="0096393B" w:rsidRDefault="005427EE" w:rsidP="00894D57">
            <w:pPr>
              <w:ind w:left="720"/>
              <w:rPr>
                <w:rFonts w:cstheme="minorHAnsi"/>
              </w:rPr>
            </w:pPr>
            <w:r w:rsidRPr="0096393B">
              <w:rPr>
                <w:rFonts w:cstheme="minorHAnsi"/>
              </w:rPr>
              <w:t xml:space="preserve"> </w:t>
            </w:r>
            <w:r>
              <w:rPr>
                <w:rFonts w:cstheme="minorHAnsi"/>
              </w:rPr>
              <w:t>(c)</w:t>
            </w:r>
            <w:r>
              <w:rPr>
                <w:rFonts w:eastAsia="Times New Roman" w:cstheme="minorHAnsi"/>
                <w:lang w:eastAsia="en-CA"/>
              </w:rPr>
              <w:t>r</w:t>
            </w:r>
            <w:r w:rsidRPr="0096393B">
              <w:rPr>
                <w:rFonts w:eastAsia="Times New Roman" w:cstheme="minorHAnsi"/>
                <w:lang w:eastAsia="en-CA"/>
              </w:rPr>
              <w:t>equires on-site human intervention to reopen once it has closed unless it was closed due to a planned pipeline shutdown.</w:t>
            </w:r>
          </w:p>
        </w:tc>
        <w:tc>
          <w:tcPr>
            <w:tcW w:w="4515" w:type="dxa"/>
          </w:tcPr>
          <w:p w14:paraId="4792D546" w14:textId="77777777" w:rsidR="005427EE" w:rsidRPr="0096393B" w:rsidRDefault="005427EE" w:rsidP="00894D57">
            <w:pPr>
              <w:rPr>
                <w:rFonts w:cstheme="minorHAnsi"/>
              </w:rPr>
            </w:pPr>
          </w:p>
        </w:tc>
        <w:tc>
          <w:tcPr>
            <w:tcW w:w="4175" w:type="dxa"/>
          </w:tcPr>
          <w:p w14:paraId="0C639BBB" w14:textId="77777777" w:rsidR="005427EE" w:rsidRPr="0096393B" w:rsidRDefault="005427EE" w:rsidP="00894D57">
            <w:pPr>
              <w:rPr>
                <w:rFonts w:cstheme="minorHAnsi"/>
              </w:rPr>
            </w:pPr>
          </w:p>
        </w:tc>
      </w:tr>
      <w:tr w:rsidR="005427EE" w:rsidRPr="000972B0" w14:paraId="682A4E2B" w14:textId="645A10E0" w:rsidTr="0079698B">
        <w:tc>
          <w:tcPr>
            <w:tcW w:w="8332" w:type="dxa"/>
          </w:tcPr>
          <w:p w14:paraId="70CC00CB" w14:textId="77777777" w:rsidR="005427EE" w:rsidRPr="0096393B" w:rsidRDefault="005427EE" w:rsidP="00894D57">
            <w:pPr>
              <w:rPr>
                <w:rFonts w:cstheme="minorHAnsi"/>
              </w:rPr>
            </w:pPr>
          </w:p>
        </w:tc>
        <w:tc>
          <w:tcPr>
            <w:tcW w:w="6008" w:type="dxa"/>
          </w:tcPr>
          <w:p w14:paraId="5D47570B" w14:textId="77777777" w:rsidR="005427EE" w:rsidRPr="0096393B" w:rsidRDefault="005427EE" w:rsidP="00894D57">
            <w:pPr>
              <w:rPr>
                <w:rFonts w:cstheme="minorHAnsi"/>
              </w:rPr>
            </w:pPr>
            <w:r w:rsidRPr="0096393B">
              <w:rPr>
                <w:rFonts w:eastAsia="Times New Roman" w:cstheme="minorHAnsi"/>
                <w:lang w:eastAsia="en-CA"/>
              </w:rPr>
              <w:t>(5) A licensee shall not allow the pipeline or the automatically actuated emergency shutdown devices to operate outside of the conditions defined within the engineering assessment conducted under subsection (2)</w:t>
            </w:r>
          </w:p>
        </w:tc>
        <w:tc>
          <w:tcPr>
            <w:tcW w:w="4515" w:type="dxa"/>
          </w:tcPr>
          <w:p w14:paraId="14E31F09" w14:textId="77777777" w:rsidR="005427EE" w:rsidRPr="0096393B" w:rsidRDefault="005427EE" w:rsidP="00894D57">
            <w:pPr>
              <w:rPr>
                <w:rFonts w:cstheme="minorHAnsi"/>
              </w:rPr>
            </w:pPr>
          </w:p>
        </w:tc>
        <w:tc>
          <w:tcPr>
            <w:tcW w:w="4175" w:type="dxa"/>
          </w:tcPr>
          <w:p w14:paraId="6E464733" w14:textId="77777777" w:rsidR="005427EE" w:rsidRPr="0096393B" w:rsidRDefault="005427EE" w:rsidP="00894D57">
            <w:pPr>
              <w:rPr>
                <w:rFonts w:cstheme="minorHAnsi"/>
              </w:rPr>
            </w:pPr>
          </w:p>
        </w:tc>
      </w:tr>
      <w:tr w:rsidR="005427EE" w:rsidRPr="000972B0" w14:paraId="652397E1" w14:textId="192669F6" w:rsidTr="0079698B">
        <w:tc>
          <w:tcPr>
            <w:tcW w:w="8332" w:type="dxa"/>
          </w:tcPr>
          <w:p w14:paraId="3A05C6C6" w14:textId="77777777" w:rsidR="005427EE" w:rsidRPr="0096393B" w:rsidRDefault="005427EE" w:rsidP="00894D57">
            <w:pPr>
              <w:rPr>
                <w:rFonts w:cstheme="minorHAnsi"/>
              </w:rPr>
            </w:pPr>
          </w:p>
        </w:tc>
        <w:tc>
          <w:tcPr>
            <w:tcW w:w="6008" w:type="dxa"/>
          </w:tcPr>
          <w:p w14:paraId="0AA77D23" w14:textId="77777777" w:rsidR="005427EE" w:rsidRPr="0096393B" w:rsidRDefault="005427EE" w:rsidP="00894D57">
            <w:pPr>
              <w:rPr>
                <w:rFonts w:cstheme="minorHAnsi"/>
              </w:rPr>
            </w:pPr>
            <w:r w:rsidRPr="0096393B">
              <w:rPr>
                <w:rFonts w:eastAsia="Times New Roman" w:cstheme="minorHAnsi"/>
                <w:lang w:eastAsia="en-CA"/>
              </w:rPr>
              <w:t>(6) If the licensee determines that the pipeline or the automatically actuated emergency shutdown devices could be operating outside of the conditions defined by the engineering assessment conducted under subsection (2), the licensee shall shut in the pipeline until</w:t>
            </w:r>
          </w:p>
        </w:tc>
        <w:tc>
          <w:tcPr>
            <w:tcW w:w="4515" w:type="dxa"/>
          </w:tcPr>
          <w:p w14:paraId="56786E12" w14:textId="77777777" w:rsidR="005427EE" w:rsidRPr="0096393B" w:rsidRDefault="005427EE" w:rsidP="00894D57">
            <w:pPr>
              <w:rPr>
                <w:rFonts w:cstheme="minorHAnsi"/>
              </w:rPr>
            </w:pPr>
          </w:p>
        </w:tc>
        <w:tc>
          <w:tcPr>
            <w:tcW w:w="4175" w:type="dxa"/>
          </w:tcPr>
          <w:p w14:paraId="71BBD4B6" w14:textId="77777777" w:rsidR="005427EE" w:rsidRPr="0096393B" w:rsidRDefault="005427EE" w:rsidP="00894D57">
            <w:pPr>
              <w:rPr>
                <w:rFonts w:cstheme="minorHAnsi"/>
              </w:rPr>
            </w:pPr>
          </w:p>
        </w:tc>
      </w:tr>
      <w:tr w:rsidR="005427EE" w:rsidRPr="000972B0" w14:paraId="7EB839CA" w14:textId="4DDC3BDC" w:rsidTr="0079698B">
        <w:tc>
          <w:tcPr>
            <w:tcW w:w="8332" w:type="dxa"/>
          </w:tcPr>
          <w:p w14:paraId="21868FCC" w14:textId="77777777" w:rsidR="005427EE" w:rsidRPr="00254F7E" w:rsidRDefault="005427EE" w:rsidP="00894D57">
            <w:pPr>
              <w:ind w:left="720"/>
              <w:rPr>
                <w:rFonts w:cstheme="minorHAnsi"/>
              </w:rPr>
            </w:pPr>
          </w:p>
        </w:tc>
        <w:tc>
          <w:tcPr>
            <w:tcW w:w="6008" w:type="dxa"/>
          </w:tcPr>
          <w:p w14:paraId="42473EA8" w14:textId="77777777" w:rsidR="005427EE" w:rsidRPr="0096393B" w:rsidRDefault="005427EE" w:rsidP="00894D57">
            <w:pPr>
              <w:ind w:left="720"/>
              <w:rPr>
                <w:rFonts w:cstheme="minorHAnsi"/>
              </w:rPr>
            </w:pPr>
            <w:r>
              <w:rPr>
                <w:rFonts w:eastAsia="Times New Roman" w:cstheme="minorHAnsi"/>
                <w:lang w:eastAsia="en-CA"/>
              </w:rPr>
              <w:t>(a)t</w:t>
            </w:r>
            <w:r w:rsidRPr="0096393B">
              <w:rPr>
                <w:rFonts w:eastAsia="Times New Roman" w:cstheme="minorHAnsi"/>
                <w:lang w:eastAsia="en-CA"/>
              </w:rPr>
              <w:t>he pipeline and the automatically actuated emergency shutdown devices can be operated within the defined conditions, or</w:t>
            </w:r>
          </w:p>
        </w:tc>
        <w:tc>
          <w:tcPr>
            <w:tcW w:w="4515" w:type="dxa"/>
          </w:tcPr>
          <w:p w14:paraId="423B79B0" w14:textId="77777777" w:rsidR="005427EE" w:rsidRPr="0096393B" w:rsidRDefault="005427EE" w:rsidP="00894D57">
            <w:pPr>
              <w:rPr>
                <w:rFonts w:cstheme="minorHAnsi"/>
              </w:rPr>
            </w:pPr>
          </w:p>
        </w:tc>
        <w:tc>
          <w:tcPr>
            <w:tcW w:w="4175" w:type="dxa"/>
          </w:tcPr>
          <w:p w14:paraId="14F13693" w14:textId="77777777" w:rsidR="005427EE" w:rsidRPr="0096393B" w:rsidRDefault="005427EE" w:rsidP="00894D57">
            <w:pPr>
              <w:rPr>
                <w:rFonts w:cstheme="minorHAnsi"/>
              </w:rPr>
            </w:pPr>
          </w:p>
        </w:tc>
      </w:tr>
      <w:tr w:rsidR="005427EE" w:rsidRPr="000972B0" w14:paraId="5089853E" w14:textId="04C75C1B" w:rsidTr="0079698B">
        <w:tc>
          <w:tcPr>
            <w:tcW w:w="8332" w:type="dxa"/>
          </w:tcPr>
          <w:p w14:paraId="7C8DE6F3" w14:textId="77777777" w:rsidR="005427EE" w:rsidRPr="00254F7E" w:rsidRDefault="005427EE" w:rsidP="00894D57">
            <w:pPr>
              <w:ind w:left="720"/>
              <w:rPr>
                <w:rFonts w:cstheme="minorHAnsi"/>
              </w:rPr>
            </w:pPr>
          </w:p>
        </w:tc>
        <w:tc>
          <w:tcPr>
            <w:tcW w:w="6008" w:type="dxa"/>
          </w:tcPr>
          <w:p w14:paraId="6AE2001F" w14:textId="77777777" w:rsidR="005427EE" w:rsidRPr="0096393B" w:rsidRDefault="005427EE" w:rsidP="00894D57">
            <w:pPr>
              <w:ind w:left="720"/>
              <w:rPr>
                <w:rFonts w:cstheme="minorHAnsi"/>
              </w:rPr>
            </w:pPr>
            <w:r>
              <w:rPr>
                <w:rFonts w:eastAsia="Times New Roman" w:cstheme="minorHAnsi"/>
                <w:lang w:eastAsia="en-CA"/>
              </w:rPr>
              <w:t>(b)t</w:t>
            </w:r>
            <w:r w:rsidRPr="0096393B">
              <w:rPr>
                <w:rFonts w:eastAsia="Times New Roman" w:cstheme="minorHAnsi"/>
                <w:lang w:eastAsia="en-CA"/>
              </w:rPr>
              <w:t>he licensee completes an engineering assessment as specified in subsection (</w:t>
            </w:r>
            <w:r>
              <w:rPr>
                <w:rFonts w:eastAsia="Times New Roman" w:cstheme="minorHAnsi"/>
                <w:lang w:eastAsia="en-CA"/>
              </w:rPr>
              <w:t>2</w:t>
            </w:r>
            <w:r w:rsidRPr="0096393B">
              <w:rPr>
                <w:rFonts w:eastAsia="Times New Roman" w:cstheme="minorHAnsi"/>
                <w:lang w:eastAsia="en-CA"/>
              </w:rPr>
              <w:t>) and revises the emergency planning zone, as required by Directive 071.</w:t>
            </w:r>
          </w:p>
        </w:tc>
        <w:tc>
          <w:tcPr>
            <w:tcW w:w="4515" w:type="dxa"/>
          </w:tcPr>
          <w:p w14:paraId="7B2B8B3C" w14:textId="77777777" w:rsidR="005427EE" w:rsidRPr="0096393B" w:rsidRDefault="005427EE" w:rsidP="00894D57">
            <w:pPr>
              <w:rPr>
                <w:rFonts w:cstheme="minorHAnsi"/>
              </w:rPr>
            </w:pPr>
          </w:p>
        </w:tc>
        <w:tc>
          <w:tcPr>
            <w:tcW w:w="4175" w:type="dxa"/>
          </w:tcPr>
          <w:p w14:paraId="6F251BD9" w14:textId="77777777" w:rsidR="005427EE" w:rsidRPr="0096393B" w:rsidRDefault="005427EE" w:rsidP="00894D57">
            <w:pPr>
              <w:rPr>
                <w:rFonts w:cstheme="minorHAnsi"/>
              </w:rPr>
            </w:pPr>
          </w:p>
        </w:tc>
      </w:tr>
      <w:tr w:rsidR="005427EE" w:rsidRPr="000972B0" w14:paraId="2E47367E" w14:textId="7DAA3BD4" w:rsidTr="0079698B">
        <w:tc>
          <w:tcPr>
            <w:tcW w:w="8332" w:type="dxa"/>
          </w:tcPr>
          <w:p w14:paraId="46C96C85" w14:textId="77777777" w:rsidR="005427EE" w:rsidRPr="0096393B" w:rsidRDefault="005427EE" w:rsidP="00894D57">
            <w:pPr>
              <w:rPr>
                <w:rFonts w:cstheme="minorHAnsi"/>
              </w:rPr>
            </w:pPr>
          </w:p>
        </w:tc>
        <w:tc>
          <w:tcPr>
            <w:tcW w:w="6008" w:type="dxa"/>
          </w:tcPr>
          <w:p w14:paraId="385511B8" w14:textId="77777777" w:rsidR="005427EE" w:rsidRPr="0096393B" w:rsidRDefault="005427EE" w:rsidP="00894D57">
            <w:pPr>
              <w:rPr>
                <w:rFonts w:cstheme="minorHAnsi"/>
              </w:rPr>
            </w:pPr>
            <w:r w:rsidRPr="0096393B">
              <w:rPr>
                <w:rFonts w:eastAsia="Times New Roman" w:cstheme="minorHAnsi"/>
                <w:lang w:eastAsia="en-CA"/>
              </w:rPr>
              <w:t>(7) Unless otherwise authorized by the Regulator, a licensee shall maintain a record of the current engineering assessment conducted under subsection (2) and the actions taken under subsection (6) until the pipeline is abandoned.</w:t>
            </w:r>
          </w:p>
        </w:tc>
        <w:tc>
          <w:tcPr>
            <w:tcW w:w="4515" w:type="dxa"/>
          </w:tcPr>
          <w:p w14:paraId="32958CCC" w14:textId="77777777" w:rsidR="005427EE" w:rsidRPr="0096393B" w:rsidRDefault="005427EE" w:rsidP="00894D57">
            <w:pPr>
              <w:rPr>
                <w:rFonts w:cstheme="minorHAnsi"/>
              </w:rPr>
            </w:pPr>
          </w:p>
        </w:tc>
        <w:tc>
          <w:tcPr>
            <w:tcW w:w="4175" w:type="dxa"/>
          </w:tcPr>
          <w:p w14:paraId="06C638B8" w14:textId="77777777" w:rsidR="005427EE" w:rsidRPr="0096393B" w:rsidRDefault="005427EE" w:rsidP="00894D57">
            <w:pPr>
              <w:rPr>
                <w:rFonts w:cstheme="minorHAnsi"/>
              </w:rPr>
            </w:pPr>
          </w:p>
        </w:tc>
      </w:tr>
      <w:tr w:rsidR="005427EE" w:rsidRPr="000972B0" w14:paraId="3838AE42" w14:textId="7D7A9254" w:rsidTr="0079698B">
        <w:tc>
          <w:tcPr>
            <w:tcW w:w="8332" w:type="dxa"/>
          </w:tcPr>
          <w:p w14:paraId="7D024514" w14:textId="77777777" w:rsidR="005427EE" w:rsidRDefault="005427EE" w:rsidP="00894D57">
            <w:pPr>
              <w:rPr>
                <w:rFonts w:cstheme="minorHAnsi"/>
                <w:color w:val="FF0000"/>
              </w:rPr>
            </w:pPr>
            <w:r w:rsidRPr="00387E0D">
              <w:rPr>
                <w:rFonts w:cstheme="minorHAnsi"/>
              </w:rPr>
              <w:t>1</w:t>
            </w:r>
            <w:r>
              <w:rPr>
                <w:rFonts w:cstheme="minorHAnsi"/>
              </w:rPr>
              <w:t>3</w:t>
            </w:r>
            <w:r>
              <w:rPr>
                <w:rFonts w:cstheme="minorHAnsi"/>
                <w:color w:val="FF0000"/>
              </w:rPr>
              <w:t xml:space="preserve">(7.1) </w:t>
            </w:r>
            <w:r w:rsidRPr="00A15832">
              <w:rPr>
                <w:rFonts w:cstheme="minorHAnsi"/>
              </w:rPr>
              <w:t xml:space="preserve">A licensee shall conduct </w:t>
            </w:r>
            <w:r w:rsidRPr="008C6AEE">
              <w:rPr>
                <w:rFonts w:cstheme="minorHAnsi"/>
                <w:color w:val="FF0000"/>
              </w:rPr>
              <w:t xml:space="preserve">any </w:t>
            </w:r>
            <w:r w:rsidRPr="00A15832">
              <w:rPr>
                <w:rFonts w:cstheme="minorHAnsi"/>
              </w:rPr>
              <w:t xml:space="preserve">preventative maintenance </w:t>
            </w:r>
            <w:r w:rsidRPr="008C6AEE">
              <w:rPr>
                <w:rFonts w:cstheme="minorHAnsi"/>
                <w:color w:val="FF0000"/>
              </w:rPr>
              <w:t>required to ensure operability</w:t>
            </w:r>
            <w:r w:rsidRPr="00A15832">
              <w:rPr>
                <w:rFonts w:cstheme="minorHAnsi"/>
              </w:rPr>
              <w:t xml:space="preserve"> of the automatically actuated emergency shutdown devices and check valves referred to </w:t>
            </w:r>
            <w:r w:rsidRPr="00CB09DB">
              <w:rPr>
                <w:rFonts w:cstheme="minorHAnsi"/>
              </w:rPr>
              <w:t xml:space="preserve">in </w:t>
            </w:r>
            <w:r w:rsidRPr="006B2AFD">
              <w:rPr>
                <w:rFonts w:cstheme="minorHAnsi"/>
                <w:color w:val="FF0000"/>
              </w:rPr>
              <w:t>sub</w:t>
            </w:r>
            <w:r w:rsidRPr="006B2AFD">
              <w:rPr>
                <w:rFonts w:cstheme="minorHAnsi"/>
              </w:rPr>
              <w:t xml:space="preserve">section </w:t>
            </w:r>
            <w:r w:rsidRPr="006B2AFD">
              <w:rPr>
                <w:rFonts w:cstheme="minorHAnsi"/>
                <w:color w:val="FF0000"/>
              </w:rPr>
              <w:t>(1).</w:t>
            </w:r>
            <w:r>
              <w:rPr>
                <w:rFonts w:cstheme="minorHAnsi"/>
                <w:color w:val="FF0000"/>
              </w:rPr>
              <w:t xml:space="preserve"> </w:t>
            </w:r>
            <w:r w:rsidRPr="00254F7E">
              <w:rPr>
                <w:rFonts w:cstheme="minorHAnsi"/>
                <w:strike/>
                <w:color w:val="FF0000"/>
              </w:rPr>
              <w:t>and the safety systems referred to in section 14, including any associated sensors or operating systems.</w:t>
            </w:r>
          </w:p>
          <w:p w14:paraId="5B211124" w14:textId="77777777" w:rsidR="005427EE" w:rsidRPr="0096393B" w:rsidRDefault="005427EE" w:rsidP="00894D57">
            <w:pPr>
              <w:rPr>
                <w:rFonts w:eastAsia="Times New Roman" w:cstheme="minorHAnsi"/>
                <w:lang w:eastAsia="en-CA"/>
              </w:rPr>
            </w:pPr>
          </w:p>
        </w:tc>
        <w:tc>
          <w:tcPr>
            <w:tcW w:w="6008" w:type="dxa"/>
          </w:tcPr>
          <w:p w14:paraId="4DF4CC1C" w14:textId="0DFC4B6A" w:rsidR="005427EE" w:rsidRPr="00A15832" w:rsidRDefault="005427EE" w:rsidP="00894D57">
            <w:pPr>
              <w:rPr>
                <w:rFonts w:cstheme="minorHAnsi"/>
              </w:rPr>
            </w:pPr>
            <w:r w:rsidRPr="00A15832">
              <w:rPr>
                <w:rFonts w:cstheme="minorHAnsi"/>
              </w:rPr>
              <w:t xml:space="preserve">50(1) A licensee shall conduct preventative maintenance, servicing and function testing of the automatically actuated emergency shutdown devices and check valves referred to in section 13 </w:t>
            </w:r>
            <w:r w:rsidRPr="00254F7E">
              <w:rPr>
                <w:rFonts w:cstheme="minorHAnsi"/>
              </w:rPr>
              <w:t>and the safety systems referred to in section 14, including any associated sensors or operating systems.</w:t>
            </w:r>
          </w:p>
        </w:tc>
        <w:tc>
          <w:tcPr>
            <w:tcW w:w="4515" w:type="dxa"/>
          </w:tcPr>
          <w:p w14:paraId="43471FC5" w14:textId="77777777" w:rsidR="005427EE" w:rsidRDefault="005427EE" w:rsidP="00894D57">
            <w:pPr>
              <w:rPr>
                <w:rFonts w:cstheme="minorHAnsi"/>
              </w:rPr>
            </w:pPr>
            <w:r>
              <w:rPr>
                <w:rFonts w:cstheme="minorHAnsi"/>
              </w:rPr>
              <w:t xml:space="preserve">Proposed change and reorganization of requirement as this requirement only applies to circumstances outlined in section 13. </w:t>
            </w:r>
          </w:p>
          <w:p w14:paraId="1A9A9AFD" w14:textId="77777777" w:rsidR="005427EE" w:rsidRPr="00A15832" w:rsidRDefault="005427EE" w:rsidP="00894D57">
            <w:pPr>
              <w:rPr>
                <w:rFonts w:cstheme="minorHAnsi"/>
              </w:rPr>
            </w:pPr>
          </w:p>
        </w:tc>
        <w:tc>
          <w:tcPr>
            <w:tcW w:w="4175" w:type="dxa"/>
          </w:tcPr>
          <w:p w14:paraId="624C9627" w14:textId="77777777" w:rsidR="005427EE" w:rsidRDefault="005427EE" w:rsidP="00894D57">
            <w:pPr>
              <w:rPr>
                <w:rFonts w:cstheme="minorHAnsi"/>
              </w:rPr>
            </w:pPr>
          </w:p>
        </w:tc>
      </w:tr>
      <w:tr w:rsidR="005427EE" w:rsidRPr="000972B0" w14:paraId="7E297EFF" w14:textId="2F2936E7" w:rsidTr="0079698B">
        <w:tc>
          <w:tcPr>
            <w:tcW w:w="8332" w:type="dxa"/>
          </w:tcPr>
          <w:p w14:paraId="7181E55A" w14:textId="77777777" w:rsidR="005427EE" w:rsidRPr="0096393B" w:rsidRDefault="005427EE" w:rsidP="00894D57">
            <w:pPr>
              <w:rPr>
                <w:rFonts w:eastAsia="Times New Roman" w:cstheme="minorHAnsi"/>
                <w:lang w:eastAsia="en-CA"/>
              </w:rPr>
            </w:pPr>
            <w:r w:rsidRPr="00387E0D">
              <w:rPr>
                <w:rFonts w:cstheme="minorHAnsi"/>
              </w:rPr>
              <w:t>1</w:t>
            </w:r>
            <w:r>
              <w:rPr>
                <w:rFonts w:cstheme="minorHAnsi"/>
              </w:rPr>
              <w:t>3</w:t>
            </w:r>
            <w:r>
              <w:rPr>
                <w:rFonts w:cstheme="minorHAnsi"/>
                <w:color w:val="FF0000"/>
              </w:rPr>
              <w:t xml:space="preserve">(7.2) </w:t>
            </w:r>
            <w:r w:rsidRPr="00A15832">
              <w:rPr>
                <w:rFonts w:cstheme="minorHAnsi"/>
              </w:rPr>
              <w:t xml:space="preserve">A licensee shall conduct an annual inspection, assessment, and test, with a maximum interval of 18 months between such activities, </w:t>
            </w:r>
            <w:r w:rsidRPr="00AC46EB">
              <w:rPr>
                <w:rFonts w:cstheme="minorHAnsi"/>
              </w:rPr>
              <w:t>of</w:t>
            </w:r>
            <w:r w:rsidRPr="00AC46EB">
              <w:rPr>
                <w:rFonts w:cstheme="minorHAnsi"/>
                <w:color w:val="FF0000"/>
              </w:rPr>
              <w:t xml:space="preserve"> </w:t>
            </w:r>
            <w:r w:rsidRPr="00A15832">
              <w:rPr>
                <w:rFonts w:cstheme="minorHAnsi"/>
              </w:rPr>
              <w:t xml:space="preserve">the automatically actuated emergency shutdown devices and check valves referred to in </w:t>
            </w:r>
            <w:r w:rsidRPr="006B2AFD">
              <w:rPr>
                <w:rFonts w:cstheme="minorHAnsi"/>
                <w:color w:val="FF0000"/>
              </w:rPr>
              <w:t>sub</w:t>
            </w:r>
            <w:r w:rsidRPr="006B2AFD">
              <w:rPr>
                <w:rFonts w:cstheme="minorHAnsi"/>
              </w:rPr>
              <w:t xml:space="preserve">section </w:t>
            </w:r>
            <w:r w:rsidRPr="006B2AFD">
              <w:rPr>
                <w:rFonts w:cstheme="minorHAnsi"/>
                <w:color w:val="FF0000"/>
              </w:rPr>
              <w:t>(1)</w:t>
            </w:r>
            <w:r w:rsidRPr="00A15832">
              <w:rPr>
                <w:rFonts w:cstheme="minorHAnsi"/>
                <w:color w:val="FF0000"/>
              </w:rPr>
              <w:t xml:space="preserve"> </w:t>
            </w:r>
            <w:r w:rsidRPr="00254F7E">
              <w:rPr>
                <w:rFonts w:cstheme="minorHAnsi"/>
                <w:strike/>
                <w:color w:val="FF0000"/>
              </w:rPr>
              <w:t>and the safety systems referred to in section 14, including any associated sensors or operating systems</w:t>
            </w:r>
            <w:r w:rsidRPr="00AC46EB">
              <w:rPr>
                <w:rFonts w:cstheme="minorHAnsi"/>
                <w:strike/>
              </w:rPr>
              <w:t>,</w:t>
            </w:r>
            <w:r w:rsidRPr="00A15832">
              <w:rPr>
                <w:rFonts w:cstheme="minorHAnsi"/>
              </w:rPr>
              <w:t xml:space="preserve"> to ensure that the devices are operating as required.</w:t>
            </w:r>
          </w:p>
        </w:tc>
        <w:tc>
          <w:tcPr>
            <w:tcW w:w="6008" w:type="dxa"/>
          </w:tcPr>
          <w:p w14:paraId="1F48A38F" w14:textId="77777777" w:rsidR="005427EE" w:rsidRPr="00A15832" w:rsidRDefault="005427EE" w:rsidP="00894D57">
            <w:pPr>
              <w:rPr>
                <w:rFonts w:cstheme="minorHAnsi"/>
              </w:rPr>
            </w:pPr>
            <w:r w:rsidRPr="00A15832">
              <w:rPr>
                <w:rFonts w:cstheme="minorHAnsi"/>
              </w:rPr>
              <w:t xml:space="preserve">50(2) A licensee shall conduct an annual inspection, assessment and test, with a maximum interval of 18 months between such activities, of the automatically actuated emergency shutdown devices and check valves referred to in section </w:t>
            </w:r>
            <w:r w:rsidRPr="00254F7E">
              <w:rPr>
                <w:rFonts w:cstheme="minorHAnsi"/>
              </w:rPr>
              <w:t>13 and the safety systems referred to in section 14, including any associated sensors or operating systems,</w:t>
            </w:r>
            <w:r w:rsidRPr="00A15832">
              <w:rPr>
                <w:rFonts w:cstheme="minorHAnsi"/>
              </w:rPr>
              <w:t xml:space="preserve"> to ensure that the devices are operating properly.</w:t>
            </w:r>
          </w:p>
        </w:tc>
        <w:tc>
          <w:tcPr>
            <w:tcW w:w="4515" w:type="dxa"/>
          </w:tcPr>
          <w:p w14:paraId="40B77426" w14:textId="77777777" w:rsidR="005427EE" w:rsidRDefault="005427EE" w:rsidP="00894D57">
            <w:pPr>
              <w:rPr>
                <w:rFonts w:cstheme="minorHAnsi"/>
              </w:rPr>
            </w:pPr>
            <w:r>
              <w:rPr>
                <w:rFonts w:cstheme="minorHAnsi"/>
              </w:rPr>
              <w:t xml:space="preserve">Proposed change and reorganization of requirement as this requirement only applies to circumstances outlined in section 13. </w:t>
            </w:r>
          </w:p>
          <w:p w14:paraId="58EFAF6B" w14:textId="77777777" w:rsidR="005427EE" w:rsidRPr="00A15832" w:rsidRDefault="005427EE" w:rsidP="00894D57">
            <w:pPr>
              <w:rPr>
                <w:rFonts w:cstheme="minorHAnsi"/>
              </w:rPr>
            </w:pPr>
          </w:p>
        </w:tc>
        <w:tc>
          <w:tcPr>
            <w:tcW w:w="4175" w:type="dxa"/>
          </w:tcPr>
          <w:p w14:paraId="5B2C0280" w14:textId="77777777" w:rsidR="005427EE" w:rsidRDefault="005427EE" w:rsidP="00894D57">
            <w:pPr>
              <w:rPr>
                <w:rFonts w:cstheme="minorHAnsi"/>
              </w:rPr>
            </w:pPr>
          </w:p>
        </w:tc>
      </w:tr>
      <w:tr w:rsidR="005427EE" w:rsidRPr="000972B0" w14:paraId="02BEC7D3" w14:textId="4268C663" w:rsidTr="0079698B">
        <w:tc>
          <w:tcPr>
            <w:tcW w:w="8332" w:type="dxa"/>
          </w:tcPr>
          <w:p w14:paraId="18FA08C1" w14:textId="77777777" w:rsidR="005427EE" w:rsidRPr="0096393B" w:rsidRDefault="005427EE" w:rsidP="00894D57">
            <w:pPr>
              <w:rPr>
                <w:rFonts w:cstheme="minorHAnsi"/>
              </w:rPr>
            </w:pPr>
            <w:r w:rsidRPr="00387E0D">
              <w:rPr>
                <w:rFonts w:eastAsia="Times New Roman" w:cstheme="minorHAnsi"/>
                <w:lang w:eastAsia="en-CA"/>
              </w:rPr>
              <w:t>13(</w:t>
            </w:r>
            <w:r>
              <w:rPr>
                <w:rFonts w:eastAsia="Times New Roman" w:cstheme="minorHAnsi"/>
                <w:lang w:eastAsia="en-CA"/>
              </w:rPr>
              <w:t>8</w:t>
            </w:r>
            <w:r w:rsidRPr="00387E0D">
              <w:rPr>
                <w:rFonts w:eastAsia="Times New Roman" w:cstheme="minorHAnsi"/>
                <w:lang w:eastAsia="en-CA"/>
              </w:rPr>
              <w:t xml:space="preserve">) </w:t>
            </w:r>
            <w:r w:rsidRPr="0096393B">
              <w:rPr>
                <w:rFonts w:eastAsia="Times New Roman" w:cstheme="minorHAnsi"/>
                <w:lang w:eastAsia="en-CA"/>
              </w:rPr>
              <w:t xml:space="preserve">the licensee shall submit </w:t>
            </w:r>
            <w:r w:rsidRPr="00621A6D">
              <w:rPr>
                <w:rFonts w:eastAsia="Times New Roman" w:cstheme="minorHAnsi"/>
                <w:strike/>
                <w:color w:val="FF0000"/>
                <w:lang w:eastAsia="en-CA"/>
              </w:rPr>
              <w:t>a copy of the</w:t>
            </w:r>
            <w:r w:rsidRPr="00621A6D">
              <w:rPr>
                <w:rFonts w:eastAsia="Times New Roman" w:cstheme="minorHAnsi"/>
                <w:color w:val="FF0000"/>
                <w:lang w:eastAsia="en-CA"/>
              </w:rPr>
              <w:t xml:space="preserve"> </w:t>
            </w:r>
            <w:r w:rsidRPr="0096393B">
              <w:rPr>
                <w:rFonts w:eastAsia="Times New Roman" w:cstheme="minorHAnsi"/>
                <w:lang w:eastAsia="en-CA"/>
              </w:rPr>
              <w:t xml:space="preserve">records required under subsection </w:t>
            </w:r>
            <w:r w:rsidRPr="00A15832">
              <w:rPr>
                <w:rFonts w:eastAsia="Times New Roman" w:cstheme="minorHAnsi"/>
                <w:color w:val="FF0000"/>
                <w:lang w:eastAsia="en-CA"/>
              </w:rPr>
              <w:t>(</w:t>
            </w:r>
            <w:r>
              <w:rPr>
                <w:rFonts w:eastAsia="Times New Roman" w:cstheme="minorHAnsi"/>
                <w:color w:val="FF0000"/>
                <w:lang w:eastAsia="en-CA"/>
              </w:rPr>
              <w:t>7.1</w:t>
            </w:r>
            <w:r w:rsidRPr="0096393B">
              <w:rPr>
                <w:rFonts w:eastAsia="Times New Roman" w:cstheme="minorHAnsi"/>
                <w:lang w:eastAsia="en-CA"/>
              </w:rPr>
              <w:t>)</w:t>
            </w:r>
            <w:r>
              <w:rPr>
                <w:rFonts w:eastAsia="Times New Roman" w:cstheme="minorHAnsi"/>
                <w:lang w:eastAsia="en-CA"/>
              </w:rPr>
              <w:t xml:space="preserve"> and </w:t>
            </w:r>
            <w:r w:rsidRPr="00A15832">
              <w:rPr>
                <w:rFonts w:eastAsia="Times New Roman" w:cstheme="minorHAnsi"/>
                <w:color w:val="FF0000"/>
                <w:lang w:eastAsia="en-CA"/>
              </w:rPr>
              <w:t>(</w:t>
            </w:r>
            <w:r>
              <w:rPr>
                <w:rFonts w:eastAsia="Times New Roman" w:cstheme="minorHAnsi"/>
                <w:color w:val="FF0000"/>
                <w:lang w:eastAsia="en-CA"/>
              </w:rPr>
              <w:t>7.2</w:t>
            </w:r>
            <w:r>
              <w:rPr>
                <w:rFonts w:eastAsia="Times New Roman" w:cstheme="minorHAnsi"/>
                <w:lang w:eastAsia="en-CA"/>
              </w:rPr>
              <w:t>)</w:t>
            </w:r>
            <w:r w:rsidRPr="0096393B">
              <w:rPr>
                <w:rFonts w:eastAsia="Times New Roman" w:cstheme="minorHAnsi"/>
                <w:lang w:eastAsia="en-CA"/>
              </w:rPr>
              <w:t xml:space="preserve"> to the Regulator on request.</w:t>
            </w:r>
          </w:p>
        </w:tc>
        <w:tc>
          <w:tcPr>
            <w:tcW w:w="6008" w:type="dxa"/>
          </w:tcPr>
          <w:p w14:paraId="4B2EA15D" w14:textId="77777777" w:rsidR="005427EE" w:rsidRPr="0096393B" w:rsidRDefault="005427EE" w:rsidP="00894D57">
            <w:pPr>
              <w:rPr>
                <w:rFonts w:cstheme="minorHAnsi"/>
              </w:rPr>
            </w:pPr>
            <w:r w:rsidRPr="0096393B">
              <w:rPr>
                <w:rFonts w:eastAsia="Times New Roman" w:cstheme="minorHAnsi"/>
                <w:lang w:eastAsia="en-CA"/>
              </w:rPr>
              <w:t>(8) the licensee shall submit a copy of the records required under subsection (7) to the Regulator on request.</w:t>
            </w:r>
          </w:p>
        </w:tc>
        <w:tc>
          <w:tcPr>
            <w:tcW w:w="4515" w:type="dxa"/>
          </w:tcPr>
          <w:p w14:paraId="56F1510A" w14:textId="77777777" w:rsidR="005427EE" w:rsidRPr="0096393B" w:rsidRDefault="005427EE" w:rsidP="00894D57">
            <w:pPr>
              <w:rPr>
                <w:rFonts w:cstheme="minorHAnsi"/>
              </w:rPr>
            </w:pPr>
            <w:r>
              <w:rPr>
                <w:rFonts w:cstheme="minorHAnsi"/>
              </w:rPr>
              <w:t>Proposed change as r</w:t>
            </w:r>
            <w:r w:rsidRPr="00447C22">
              <w:rPr>
                <w:rFonts w:cstheme="minorHAnsi"/>
              </w:rPr>
              <w:t xml:space="preserve">ecords </w:t>
            </w:r>
            <w:r>
              <w:rPr>
                <w:rFonts w:cstheme="minorHAnsi"/>
              </w:rPr>
              <w:t xml:space="preserve">can </w:t>
            </w:r>
            <w:r w:rsidRPr="00447C22">
              <w:rPr>
                <w:rFonts w:cstheme="minorHAnsi"/>
              </w:rPr>
              <w:t>be supplied in various forms or methods</w:t>
            </w:r>
            <w:r>
              <w:rPr>
                <w:rFonts w:cstheme="minorHAnsi"/>
              </w:rPr>
              <w:t xml:space="preserve">. Updated references based on proposed changes within this section. </w:t>
            </w:r>
          </w:p>
        </w:tc>
        <w:tc>
          <w:tcPr>
            <w:tcW w:w="4175" w:type="dxa"/>
          </w:tcPr>
          <w:p w14:paraId="488F8E4B" w14:textId="77777777" w:rsidR="005427EE" w:rsidRDefault="005427EE" w:rsidP="00894D57">
            <w:pPr>
              <w:rPr>
                <w:rFonts w:cstheme="minorHAnsi"/>
              </w:rPr>
            </w:pPr>
          </w:p>
        </w:tc>
      </w:tr>
      <w:tr w:rsidR="005427EE" w:rsidRPr="000972B0" w14:paraId="7E50A36B" w14:textId="4652B447" w:rsidTr="0079698B">
        <w:tc>
          <w:tcPr>
            <w:tcW w:w="8332" w:type="dxa"/>
          </w:tcPr>
          <w:p w14:paraId="6C049F4C" w14:textId="77777777" w:rsidR="005427EE" w:rsidRPr="000972B0" w:rsidRDefault="005427EE" w:rsidP="00894D57">
            <w:pPr>
              <w:pStyle w:val="Heading2"/>
              <w:outlineLvl w:val="1"/>
              <w:rPr>
                <w:rFonts w:cstheme="minorHAnsi"/>
              </w:rPr>
            </w:pPr>
          </w:p>
        </w:tc>
        <w:tc>
          <w:tcPr>
            <w:tcW w:w="6008" w:type="dxa"/>
          </w:tcPr>
          <w:p w14:paraId="086028EA" w14:textId="77777777" w:rsidR="005427EE" w:rsidRPr="00CC0895" w:rsidRDefault="005427EE" w:rsidP="00894D57">
            <w:pPr>
              <w:rPr>
                <w:rFonts w:cstheme="minorHAnsi"/>
                <w:b/>
              </w:rPr>
            </w:pPr>
            <w:r w:rsidRPr="00254F7E">
              <w:rPr>
                <w:rFonts w:eastAsia="Times New Roman"/>
                <w:b/>
                <w:lang w:eastAsia="en-CA"/>
              </w:rPr>
              <w:t>Control systems in blended gas streams</w:t>
            </w:r>
          </w:p>
        </w:tc>
        <w:tc>
          <w:tcPr>
            <w:tcW w:w="4515" w:type="dxa"/>
          </w:tcPr>
          <w:p w14:paraId="6C0E5E9D" w14:textId="77777777" w:rsidR="005427EE" w:rsidRPr="000972B0" w:rsidRDefault="005427EE" w:rsidP="00894D57">
            <w:pPr>
              <w:rPr>
                <w:rFonts w:cstheme="minorHAnsi"/>
              </w:rPr>
            </w:pPr>
          </w:p>
        </w:tc>
        <w:tc>
          <w:tcPr>
            <w:tcW w:w="4175" w:type="dxa"/>
          </w:tcPr>
          <w:p w14:paraId="6DDAEA3F" w14:textId="77777777" w:rsidR="005427EE" w:rsidRPr="000972B0" w:rsidRDefault="005427EE" w:rsidP="00894D57">
            <w:pPr>
              <w:rPr>
                <w:rFonts w:cstheme="minorHAnsi"/>
              </w:rPr>
            </w:pPr>
          </w:p>
        </w:tc>
      </w:tr>
      <w:tr w:rsidR="005427EE" w:rsidRPr="000972B0" w14:paraId="3E005CEC" w14:textId="025966A8" w:rsidTr="0079698B">
        <w:tc>
          <w:tcPr>
            <w:tcW w:w="8332" w:type="dxa"/>
          </w:tcPr>
          <w:p w14:paraId="769A3FC5" w14:textId="77777777" w:rsidR="005427EE" w:rsidRPr="0096393B" w:rsidRDefault="005427EE" w:rsidP="00894D57">
            <w:pPr>
              <w:rPr>
                <w:rFonts w:cstheme="minorHAnsi"/>
              </w:rPr>
            </w:pPr>
            <w:r w:rsidRPr="008F1533">
              <w:rPr>
                <w:rFonts w:eastAsia="Times New Roman" w:cstheme="minorHAnsi"/>
                <w:lang w:eastAsia="en-CA"/>
              </w:rPr>
              <w:t>1</w:t>
            </w:r>
            <w:r>
              <w:rPr>
                <w:rFonts w:eastAsia="Times New Roman" w:cstheme="minorHAnsi"/>
                <w:lang w:eastAsia="en-CA"/>
              </w:rPr>
              <w:t>4</w:t>
            </w:r>
            <w:r w:rsidRPr="008F1533">
              <w:rPr>
                <w:rFonts w:eastAsia="Times New Roman" w:cstheme="minorHAnsi"/>
                <w:lang w:eastAsia="en-CA"/>
              </w:rPr>
              <w:t xml:space="preserve">(1) </w:t>
            </w:r>
            <w:r w:rsidRPr="0096393B">
              <w:rPr>
                <w:rFonts w:eastAsia="Times New Roman" w:cstheme="minorHAnsi"/>
                <w:lang w:eastAsia="en-CA"/>
              </w:rPr>
              <w:t>If gas streams are blended for the purpose of maintaining a lower hydrogen sulphide content in the final blended</w:t>
            </w:r>
            <w:r>
              <w:rPr>
                <w:rFonts w:eastAsia="Times New Roman" w:cstheme="minorHAnsi"/>
                <w:lang w:eastAsia="en-CA"/>
              </w:rPr>
              <w:t xml:space="preserve"> </w:t>
            </w:r>
            <w:r w:rsidRPr="004307FD">
              <w:rPr>
                <w:rFonts w:eastAsia="Times New Roman" w:cstheme="minorHAnsi"/>
                <w:color w:val="FF0000"/>
                <w:lang w:eastAsia="en-CA"/>
              </w:rPr>
              <w:t xml:space="preserve">gas </w:t>
            </w:r>
            <w:r w:rsidRPr="0096393B">
              <w:rPr>
                <w:rFonts w:eastAsia="Times New Roman" w:cstheme="minorHAnsi"/>
                <w:lang w:eastAsia="en-CA"/>
              </w:rPr>
              <w:t xml:space="preserve">stream, and any inlet stream conveys gas containing more than 10 moles of hydrogen sulphide gas per kilomole of natural gas, or any lesser hydrogen sulphide content that the Regulator stipulates in a particular case, the licensee shall ensure that there are </w:t>
            </w:r>
            <w:r>
              <w:rPr>
                <w:rFonts w:eastAsia="Times New Roman" w:cstheme="minorHAnsi"/>
                <w:lang w:eastAsia="en-CA"/>
              </w:rPr>
              <w:t xml:space="preserve">two </w:t>
            </w:r>
            <w:r w:rsidRPr="0096393B">
              <w:rPr>
                <w:rFonts w:eastAsia="Times New Roman" w:cstheme="minorHAnsi"/>
                <w:lang w:eastAsia="en-CA"/>
              </w:rPr>
              <w:t xml:space="preserve"> independent safety systems to prevent a greater hydrogen sulphide content in the blended </w:t>
            </w:r>
            <w:r w:rsidRPr="004307FD">
              <w:rPr>
                <w:rFonts w:eastAsia="Times New Roman" w:cstheme="minorHAnsi"/>
                <w:color w:val="FF0000"/>
                <w:lang w:eastAsia="en-CA"/>
              </w:rPr>
              <w:t xml:space="preserve">gas </w:t>
            </w:r>
            <w:r w:rsidRPr="0096393B">
              <w:rPr>
                <w:rFonts w:eastAsia="Times New Roman" w:cstheme="minorHAnsi"/>
                <w:lang w:eastAsia="en-CA"/>
              </w:rPr>
              <w:t>stream than permitted in the licence.</w:t>
            </w:r>
          </w:p>
        </w:tc>
        <w:tc>
          <w:tcPr>
            <w:tcW w:w="6008" w:type="dxa"/>
          </w:tcPr>
          <w:p w14:paraId="168D6B2B" w14:textId="77777777" w:rsidR="005427EE" w:rsidRPr="0096393B" w:rsidRDefault="005427EE" w:rsidP="00894D57">
            <w:pPr>
              <w:rPr>
                <w:rFonts w:cstheme="minorHAnsi"/>
              </w:rPr>
            </w:pPr>
            <w:r w:rsidRPr="0096393B">
              <w:rPr>
                <w:rFonts w:eastAsia="Times New Roman" w:cstheme="minorHAnsi"/>
                <w:lang w:eastAsia="en-CA"/>
              </w:rPr>
              <w:t>14(1) If gas streams are blended for the purpose of maintaining a lower hydrogen sulphide content in the final blended stream, and any inlet stream conveys gas containing more than 10 moles of hydrogen sulphide gas per kilomole of natural gas, or any lesser hydrogen sulphide content that the Regulator stipulates in a particular case, the licensee shall ensure that there are 2 independent safety systems to prevent a greater hydrogen sulphide content in the blended stream than permitted in the licence.</w:t>
            </w:r>
          </w:p>
        </w:tc>
        <w:tc>
          <w:tcPr>
            <w:tcW w:w="4515" w:type="dxa"/>
          </w:tcPr>
          <w:p w14:paraId="4A551B2D" w14:textId="77777777" w:rsidR="005427EE" w:rsidRPr="002038CC" w:rsidRDefault="005427EE" w:rsidP="00894D57">
            <w:pPr>
              <w:rPr>
                <w:rFonts w:cstheme="minorHAnsi"/>
                <w:color w:val="0070C0"/>
              </w:rPr>
            </w:pPr>
            <w:r>
              <w:rPr>
                <w:rFonts w:cstheme="minorHAnsi"/>
              </w:rPr>
              <w:t>Proposed change to c</w:t>
            </w:r>
            <w:r w:rsidRPr="002652DA">
              <w:rPr>
                <w:rFonts w:cstheme="minorHAnsi"/>
              </w:rPr>
              <w:t>larify that this process is only applicable to gas streams.</w:t>
            </w:r>
          </w:p>
        </w:tc>
        <w:tc>
          <w:tcPr>
            <w:tcW w:w="4175" w:type="dxa"/>
          </w:tcPr>
          <w:p w14:paraId="3AC3E092" w14:textId="77777777" w:rsidR="005427EE" w:rsidRDefault="005427EE" w:rsidP="00894D57">
            <w:pPr>
              <w:rPr>
                <w:rFonts w:cstheme="minorHAnsi"/>
              </w:rPr>
            </w:pPr>
          </w:p>
        </w:tc>
      </w:tr>
      <w:tr w:rsidR="005427EE" w:rsidRPr="000972B0" w14:paraId="5A199B55" w14:textId="078B1AF6" w:rsidTr="0079698B">
        <w:tc>
          <w:tcPr>
            <w:tcW w:w="8332" w:type="dxa"/>
          </w:tcPr>
          <w:p w14:paraId="2EF99FD4" w14:textId="77777777" w:rsidR="005427EE" w:rsidRPr="0096393B" w:rsidRDefault="005427EE" w:rsidP="00894D57">
            <w:pPr>
              <w:rPr>
                <w:rFonts w:cstheme="minorHAnsi"/>
              </w:rPr>
            </w:pPr>
            <w:r w:rsidRPr="0096393B">
              <w:rPr>
                <w:rFonts w:eastAsia="Times New Roman" w:cstheme="minorHAnsi"/>
                <w:lang w:eastAsia="en-CA"/>
              </w:rPr>
              <w:t xml:space="preserve">(2) A licensee shall ensure that one of the </w:t>
            </w:r>
            <w:r w:rsidRPr="005F6B21">
              <w:rPr>
                <w:rFonts w:eastAsia="Times New Roman" w:cstheme="minorHAnsi"/>
                <w:strike/>
                <w:color w:val="FF0000"/>
                <w:lang w:eastAsia="en-CA"/>
              </w:rPr>
              <w:t>2</w:t>
            </w:r>
            <w:r w:rsidRPr="005F6B21">
              <w:rPr>
                <w:rFonts w:eastAsia="Times New Roman" w:cstheme="minorHAnsi"/>
                <w:color w:val="FF0000"/>
                <w:lang w:eastAsia="en-CA"/>
              </w:rPr>
              <w:t xml:space="preserve"> two</w:t>
            </w:r>
            <w:r w:rsidRPr="0096393B">
              <w:rPr>
                <w:rFonts w:eastAsia="Times New Roman" w:cstheme="minorHAnsi"/>
                <w:lang w:eastAsia="en-CA"/>
              </w:rPr>
              <w:t xml:space="preserve"> independent safety systems referred to in subsection (1) provides, as a minimum, the process control to achieve the blend ratio and that the other system provides, as a minimum, monitoring and automatic shutdown.</w:t>
            </w:r>
          </w:p>
        </w:tc>
        <w:tc>
          <w:tcPr>
            <w:tcW w:w="6008" w:type="dxa"/>
          </w:tcPr>
          <w:p w14:paraId="3975568B" w14:textId="77777777" w:rsidR="005427EE" w:rsidRPr="0096393B" w:rsidRDefault="005427EE" w:rsidP="00894D57">
            <w:pPr>
              <w:rPr>
                <w:rFonts w:cstheme="minorHAnsi"/>
              </w:rPr>
            </w:pPr>
            <w:r>
              <w:rPr>
                <w:rFonts w:eastAsia="Times New Roman" w:cstheme="minorHAnsi"/>
                <w:lang w:eastAsia="en-CA"/>
              </w:rPr>
              <w:t>14</w:t>
            </w:r>
            <w:r w:rsidRPr="0096393B">
              <w:rPr>
                <w:rFonts w:eastAsia="Times New Roman" w:cstheme="minorHAnsi"/>
                <w:lang w:eastAsia="en-CA"/>
              </w:rPr>
              <w:t>(2) A licensee shall ensure that one of the</w:t>
            </w:r>
            <w:r>
              <w:rPr>
                <w:rFonts w:eastAsia="Times New Roman" w:cstheme="minorHAnsi"/>
                <w:lang w:eastAsia="en-CA"/>
              </w:rPr>
              <w:t xml:space="preserve"> 2</w:t>
            </w:r>
            <w:r w:rsidRPr="0096393B">
              <w:rPr>
                <w:rFonts w:eastAsia="Times New Roman" w:cstheme="minorHAnsi"/>
                <w:lang w:eastAsia="en-CA"/>
              </w:rPr>
              <w:t xml:space="preserve"> independent safety systems referred to in subsection (1) provides, as a minimum, the process control to achieve the blend ratio and that the other system provides, as a minimum, monitoring and automatic shutdown.</w:t>
            </w:r>
          </w:p>
        </w:tc>
        <w:tc>
          <w:tcPr>
            <w:tcW w:w="4515" w:type="dxa"/>
          </w:tcPr>
          <w:p w14:paraId="6585D3C2" w14:textId="77777777" w:rsidR="005427EE" w:rsidRPr="0096393B" w:rsidRDefault="005427EE" w:rsidP="00894D57">
            <w:pPr>
              <w:rPr>
                <w:rFonts w:cstheme="minorHAnsi"/>
              </w:rPr>
            </w:pPr>
          </w:p>
        </w:tc>
        <w:tc>
          <w:tcPr>
            <w:tcW w:w="4175" w:type="dxa"/>
          </w:tcPr>
          <w:p w14:paraId="7E95F248" w14:textId="77777777" w:rsidR="005427EE" w:rsidRPr="0096393B" w:rsidRDefault="005427EE" w:rsidP="00894D57">
            <w:pPr>
              <w:rPr>
                <w:rFonts w:cstheme="minorHAnsi"/>
              </w:rPr>
            </w:pPr>
          </w:p>
        </w:tc>
      </w:tr>
      <w:tr w:rsidR="005427EE" w:rsidRPr="000972B0" w14:paraId="238C88D3" w14:textId="597CA6B8" w:rsidTr="0079698B">
        <w:tc>
          <w:tcPr>
            <w:tcW w:w="8332" w:type="dxa"/>
            <w:shd w:val="clear" w:color="auto" w:fill="BFBFBF" w:themeFill="background1" w:themeFillShade="BF"/>
          </w:tcPr>
          <w:p w14:paraId="0B8946C7" w14:textId="77777777" w:rsidR="005427EE" w:rsidRPr="00A15832" w:rsidRDefault="005427EE" w:rsidP="00894D57">
            <w:pPr>
              <w:rPr>
                <w:rFonts w:cstheme="minorHAnsi"/>
                <w:color w:val="FF0000"/>
              </w:rPr>
            </w:pPr>
            <w:r w:rsidRPr="00A06CF5">
              <w:rPr>
                <w:rFonts w:cstheme="minorHAnsi"/>
                <w:color w:val="FF0000"/>
              </w:rPr>
              <w:t xml:space="preserve">DELETE </w:t>
            </w:r>
          </w:p>
        </w:tc>
        <w:tc>
          <w:tcPr>
            <w:tcW w:w="6008" w:type="dxa"/>
            <w:shd w:val="clear" w:color="auto" w:fill="BFBFBF" w:themeFill="background1" w:themeFillShade="BF"/>
          </w:tcPr>
          <w:p w14:paraId="2C6CE9E1" w14:textId="77777777" w:rsidR="005427EE" w:rsidRPr="00A15832" w:rsidRDefault="005427EE" w:rsidP="00894D57">
            <w:pPr>
              <w:rPr>
                <w:rFonts w:cstheme="minorHAnsi"/>
              </w:rPr>
            </w:pPr>
            <w:r w:rsidRPr="00A15832">
              <w:rPr>
                <w:rFonts w:cstheme="minorHAnsi"/>
              </w:rPr>
              <w:t>50(1</w:t>
            </w:r>
            <w:r w:rsidRPr="00877752">
              <w:rPr>
                <w:rFonts w:cstheme="minorHAnsi"/>
              </w:rPr>
              <w:t>) A licensee shall conduct preventative maintenance, servicing and function testing of the automatically actuated emergency shutdown devices and check valves referred to in section 13 and the safety systems referred to in section 14, including any associated sensors or operating systems.</w:t>
            </w:r>
          </w:p>
          <w:p w14:paraId="69552F4F" w14:textId="77777777" w:rsidR="005427EE" w:rsidRPr="00A15832" w:rsidRDefault="005427EE" w:rsidP="00894D57">
            <w:pPr>
              <w:rPr>
                <w:rFonts w:eastAsia="Times New Roman" w:cstheme="minorHAnsi"/>
                <w:lang w:eastAsia="en-CA"/>
              </w:rPr>
            </w:pPr>
          </w:p>
        </w:tc>
        <w:tc>
          <w:tcPr>
            <w:tcW w:w="4515" w:type="dxa"/>
            <w:shd w:val="clear" w:color="auto" w:fill="BFBFBF" w:themeFill="background1" w:themeFillShade="BF"/>
          </w:tcPr>
          <w:p w14:paraId="0404C9FC" w14:textId="3BBDBBAD" w:rsidR="005427EE" w:rsidRDefault="005427EE" w:rsidP="00894D57">
            <w:pPr>
              <w:rPr>
                <w:rFonts w:cstheme="minorHAnsi"/>
              </w:rPr>
            </w:pPr>
            <w:r>
              <w:rPr>
                <w:rFonts w:cstheme="minorHAnsi"/>
              </w:rPr>
              <w:t xml:space="preserve">Proposed removal, the same requirement is included in 13(7.1), therefore this is not necessary. </w:t>
            </w:r>
          </w:p>
          <w:p w14:paraId="46C58BAF" w14:textId="77777777" w:rsidR="005427EE" w:rsidRPr="00195496" w:rsidRDefault="005427EE" w:rsidP="00894D57">
            <w:pPr>
              <w:rPr>
                <w:rFonts w:cstheme="minorHAnsi"/>
              </w:rPr>
            </w:pPr>
          </w:p>
        </w:tc>
        <w:tc>
          <w:tcPr>
            <w:tcW w:w="4175" w:type="dxa"/>
            <w:shd w:val="clear" w:color="auto" w:fill="BFBFBF" w:themeFill="background1" w:themeFillShade="BF"/>
          </w:tcPr>
          <w:p w14:paraId="1E14D6B5" w14:textId="77777777" w:rsidR="005427EE" w:rsidRDefault="005427EE" w:rsidP="00894D57">
            <w:pPr>
              <w:rPr>
                <w:rFonts w:cstheme="minorHAnsi"/>
              </w:rPr>
            </w:pPr>
          </w:p>
        </w:tc>
      </w:tr>
      <w:tr w:rsidR="005427EE" w:rsidRPr="000972B0" w14:paraId="56D4CE01" w14:textId="207DACE1" w:rsidTr="0079698B">
        <w:tc>
          <w:tcPr>
            <w:tcW w:w="8332" w:type="dxa"/>
          </w:tcPr>
          <w:p w14:paraId="6169CEBB" w14:textId="77777777" w:rsidR="005427EE" w:rsidRPr="0096393B" w:rsidRDefault="005427EE" w:rsidP="00894D57">
            <w:pPr>
              <w:rPr>
                <w:rFonts w:eastAsia="Times New Roman" w:cstheme="minorHAnsi"/>
                <w:lang w:eastAsia="en-CA"/>
              </w:rPr>
            </w:pPr>
            <w:r>
              <w:rPr>
                <w:rFonts w:cstheme="minorHAnsi"/>
                <w:color w:val="FF0000"/>
              </w:rPr>
              <w:lastRenderedPageBreak/>
              <w:t xml:space="preserve">(4) </w:t>
            </w:r>
            <w:r w:rsidRPr="00AC46EB">
              <w:rPr>
                <w:rFonts w:cstheme="minorHAnsi"/>
              </w:rPr>
              <w:t xml:space="preserve">A licensee shall conduct an annual inspection, assessment and test, with a maximum interval of 18 months between such activities, of the </w:t>
            </w:r>
            <w:r w:rsidRPr="00877752">
              <w:rPr>
                <w:rFonts w:cstheme="minorHAnsi"/>
                <w:color w:val="FF0000"/>
              </w:rPr>
              <w:t>automatic safety shutdown systems referred to in section 14(1)</w:t>
            </w:r>
            <w:r>
              <w:rPr>
                <w:rFonts w:cstheme="minorHAnsi"/>
                <w:color w:val="FF0000"/>
              </w:rPr>
              <w:t xml:space="preserve"> to ensure that the devices are operating as required.</w:t>
            </w:r>
          </w:p>
        </w:tc>
        <w:tc>
          <w:tcPr>
            <w:tcW w:w="6008" w:type="dxa"/>
          </w:tcPr>
          <w:p w14:paraId="332CD219" w14:textId="77777777" w:rsidR="005427EE" w:rsidRPr="00A15832" w:rsidRDefault="005427EE" w:rsidP="00894D57">
            <w:pPr>
              <w:rPr>
                <w:rFonts w:eastAsia="Times New Roman" w:cstheme="minorHAnsi"/>
                <w:lang w:eastAsia="en-CA"/>
              </w:rPr>
            </w:pPr>
            <w:r w:rsidRPr="00A15832">
              <w:rPr>
                <w:rFonts w:cstheme="minorHAnsi"/>
              </w:rPr>
              <w:t xml:space="preserve">50(2) A licensee shall conduct an annual inspection, assessment and </w:t>
            </w:r>
            <w:r w:rsidRPr="00877752">
              <w:rPr>
                <w:rFonts w:cstheme="minorHAnsi"/>
              </w:rPr>
              <w:t>test, with a maximum interval of 18 months between such activities, of the automatically actuated emergency shutdown devices and check valves referred to in section 13 and the safety systems referred to in section 14, including</w:t>
            </w:r>
            <w:r w:rsidRPr="00A15832">
              <w:rPr>
                <w:rFonts w:cstheme="minorHAnsi"/>
              </w:rPr>
              <w:t xml:space="preserve"> any associated sensors or operating systems, to ensure that the devices are operating properly.</w:t>
            </w:r>
          </w:p>
        </w:tc>
        <w:tc>
          <w:tcPr>
            <w:tcW w:w="4515" w:type="dxa"/>
          </w:tcPr>
          <w:p w14:paraId="5984CDB7" w14:textId="77777777" w:rsidR="005427EE" w:rsidRPr="00195496" w:rsidRDefault="005427EE" w:rsidP="00894D57">
            <w:pPr>
              <w:rPr>
                <w:rFonts w:cstheme="minorHAnsi"/>
              </w:rPr>
            </w:pPr>
            <w:r w:rsidRPr="007433F2">
              <w:rPr>
                <w:rFonts w:cstheme="minorHAnsi"/>
              </w:rPr>
              <w:t xml:space="preserve">Proposed change and reorganization of requirement as this requirement only applies to circumstances outlined in </w:t>
            </w:r>
            <w:r>
              <w:rPr>
                <w:rFonts w:cstheme="minorHAnsi"/>
              </w:rPr>
              <w:t xml:space="preserve">section </w:t>
            </w:r>
            <w:r w:rsidRPr="007433F2">
              <w:rPr>
                <w:rFonts w:cstheme="minorHAnsi"/>
              </w:rPr>
              <w:t>1</w:t>
            </w:r>
            <w:r>
              <w:rPr>
                <w:rFonts w:cstheme="minorHAnsi"/>
              </w:rPr>
              <w:t>4</w:t>
            </w:r>
            <w:r w:rsidRPr="007433F2">
              <w:rPr>
                <w:rFonts w:cstheme="minorHAnsi"/>
              </w:rPr>
              <w:t>.</w:t>
            </w:r>
          </w:p>
        </w:tc>
        <w:tc>
          <w:tcPr>
            <w:tcW w:w="4175" w:type="dxa"/>
          </w:tcPr>
          <w:p w14:paraId="105E0663" w14:textId="77777777" w:rsidR="005427EE" w:rsidRPr="007433F2" w:rsidRDefault="005427EE" w:rsidP="00894D57">
            <w:pPr>
              <w:rPr>
                <w:rFonts w:cstheme="minorHAnsi"/>
              </w:rPr>
            </w:pPr>
          </w:p>
        </w:tc>
      </w:tr>
      <w:tr w:rsidR="005427EE" w:rsidRPr="000972B0" w14:paraId="736362F7" w14:textId="0227C4DB" w:rsidTr="0079698B">
        <w:tc>
          <w:tcPr>
            <w:tcW w:w="8332" w:type="dxa"/>
          </w:tcPr>
          <w:p w14:paraId="3CEFE51D" w14:textId="77777777" w:rsidR="005427EE" w:rsidRPr="000972B0" w:rsidRDefault="005427EE" w:rsidP="00894D57">
            <w:pPr>
              <w:pStyle w:val="Heading2"/>
              <w:outlineLvl w:val="1"/>
              <w:rPr>
                <w:rFonts w:cstheme="minorHAnsi"/>
              </w:rPr>
            </w:pPr>
          </w:p>
        </w:tc>
        <w:tc>
          <w:tcPr>
            <w:tcW w:w="6008" w:type="dxa"/>
          </w:tcPr>
          <w:p w14:paraId="5A3560D3" w14:textId="77777777" w:rsidR="005427EE" w:rsidRPr="00530D75" w:rsidRDefault="005427EE" w:rsidP="00894D57">
            <w:pPr>
              <w:rPr>
                <w:rFonts w:cstheme="minorHAnsi"/>
                <w:b/>
              </w:rPr>
            </w:pPr>
            <w:r w:rsidRPr="00530D75">
              <w:rPr>
                <w:rFonts w:eastAsia="Times New Roman"/>
                <w:b/>
                <w:lang w:eastAsia="en-CA"/>
              </w:rPr>
              <w:t>Equipment Pressure Ratings</w:t>
            </w:r>
            <w:r w:rsidRPr="00530D75">
              <w:rPr>
                <w:rFonts w:eastAsia="Times New Roman"/>
                <w:b/>
                <w:sz w:val="20"/>
                <w:szCs w:val="20"/>
                <w:lang w:eastAsia="en-CA"/>
              </w:rPr>
              <w:t> </w:t>
            </w:r>
          </w:p>
        </w:tc>
        <w:tc>
          <w:tcPr>
            <w:tcW w:w="4515" w:type="dxa"/>
          </w:tcPr>
          <w:p w14:paraId="4CD06FF2" w14:textId="77777777" w:rsidR="005427EE" w:rsidRPr="000972B0" w:rsidRDefault="005427EE" w:rsidP="00894D57">
            <w:pPr>
              <w:rPr>
                <w:rFonts w:cstheme="minorHAnsi"/>
              </w:rPr>
            </w:pPr>
          </w:p>
        </w:tc>
        <w:tc>
          <w:tcPr>
            <w:tcW w:w="4175" w:type="dxa"/>
          </w:tcPr>
          <w:p w14:paraId="4AB7C493" w14:textId="77777777" w:rsidR="005427EE" w:rsidRPr="000972B0" w:rsidRDefault="005427EE" w:rsidP="00894D57">
            <w:pPr>
              <w:rPr>
                <w:rFonts w:cstheme="minorHAnsi"/>
              </w:rPr>
            </w:pPr>
          </w:p>
        </w:tc>
      </w:tr>
      <w:tr w:rsidR="005427EE" w:rsidRPr="000972B0" w14:paraId="0F4F4132" w14:textId="06FD0C08" w:rsidTr="0079698B">
        <w:tc>
          <w:tcPr>
            <w:tcW w:w="8332" w:type="dxa"/>
          </w:tcPr>
          <w:p w14:paraId="46D88595" w14:textId="77777777" w:rsidR="005427EE" w:rsidRPr="00311591" w:rsidRDefault="005427EE" w:rsidP="00894D57">
            <w:pPr>
              <w:rPr>
                <w:rFonts w:eastAsia="Times New Roman" w:cstheme="minorHAnsi"/>
                <w:lang w:eastAsia="en-CA"/>
              </w:rPr>
            </w:pPr>
            <w:r w:rsidRPr="00BA69B9">
              <w:rPr>
                <w:rFonts w:eastAsia="Times New Roman" w:cstheme="minorHAnsi"/>
                <w:lang w:eastAsia="en-CA"/>
              </w:rPr>
              <w:t>1</w:t>
            </w:r>
            <w:r>
              <w:rPr>
                <w:rFonts w:eastAsia="Times New Roman" w:cstheme="minorHAnsi"/>
                <w:lang w:eastAsia="en-CA"/>
              </w:rPr>
              <w:t>5(1)</w:t>
            </w:r>
            <w:r w:rsidRPr="00BA69B9">
              <w:rPr>
                <w:rFonts w:eastAsia="Times New Roman" w:cstheme="minorHAnsi"/>
                <w:lang w:eastAsia="en-CA"/>
              </w:rPr>
              <w:t xml:space="preserve"> </w:t>
            </w:r>
            <w:r w:rsidRPr="00BA69B9">
              <w:rPr>
                <w:rFonts w:eastAsia="Times New Roman" w:cstheme="minorHAnsi"/>
                <w:color w:val="FF0000"/>
                <w:highlight w:val="yellow"/>
                <w:lang w:eastAsia="en-CA"/>
              </w:rPr>
              <w:t>Effective DATE</w:t>
            </w:r>
            <w:r w:rsidRPr="008952CD">
              <w:rPr>
                <w:rFonts w:eastAsia="Times New Roman" w:cstheme="minorHAnsi"/>
                <w:color w:val="FF0000"/>
                <w:lang w:eastAsia="en-CA"/>
              </w:rPr>
              <w:t xml:space="preserve">, a </w:t>
            </w:r>
            <w:r w:rsidRPr="00311591">
              <w:rPr>
                <w:rFonts w:eastAsia="Times New Roman" w:cstheme="minorHAnsi"/>
                <w:lang w:eastAsia="en-CA"/>
              </w:rPr>
              <w:t xml:space="preserve">licensee shall ensure </w:t>
            </w:r>
            <w:r w:rsidRPr="00C57A62">
              <w:rPr>
                <w:rFonts w:eastAsia="Times New Roman" w:cstheme="minorHAnsi"/>
                <w:color w:val="FF0000"/>
                <w:lang w:eastAsia="en-CA"/>
              </w:rPr>
              <w:t>any new construction or pipeline modification complies with the following:</w:t>
            </w:r>
          </w:p>
        </w:tc>
        <w:tc>
          <w:tcPr>
            <w:tcW w:w="6008" w:type="dxa"/>
            <w:vMerge w:val="restart"/>
          </w:tcPr>
          <w:p w14:paraId="7B8975AC" w14:textId="77777777" w:rsidR="005427EE" w:rsidRPr="00447C22" w:rsidRDefault="005427EE" w:rsidP="00894D57">
            <w:pPr>
              <w:rPr>
                <w:color w:val="FF0000"/>
              </w:rPr>
            </w:pPr>
            <w:r>
              <w:rPr>
                <w:rFonts w:eastAsia="Times New Roman" w:cstheme="minorHAnsi"/>
                <w:lang w:eastAsia="en-CA"/>
              </w:rPr>
              <w:t>15</w:t>
            </w:r>
            <w:r w:rsidRPr="0096393B">
              <w:rPr>
                <w:rFonts w:eastAsia="Times New Roman" w:cstheme="minorHAnsi"/>
                <w:lang w:eastAsia="en-CA"/>
              </w:rPr>
              <w:t>(1) A licensee shall ensure that any valve, flange, fitting or other component connected to a pipeline has a manufacturer’s rating that is equal to or greater than the maximum operating pressure authorized by the Regulator.</w:t>
            </w:r>
          </w:p>
        </w:tc>
        <w:tc>
          <w:tcPr>
            <w:tcW w:w="4515" w:type="dxa"/>
            <w:vMerge w:val="restart"/>
          </w:tcPr>
          <w:p w14:paraId="58855D0B" w14:textId="66B852C0" w:rsidR="005427EE" w:rsidRPr="00311591" w:rsidRDefault="005427EE" w:rsidP="00894D57">
            <w:pPr>
              <w:rPr>
                <w:rFonts w:cstheme="minorHAnsi"/>
              </w:rPr>
            </w:pPr>
            <w:r>
              <w:rPr>
                <w:rFonts w:eastAsia="Times New Roman" w:cstheme="minorHAnsi"/>
                <w:lang w:eastAsia="en-CA"/>
              </w:rPr>
              <w:t xml:space="preserve">Proposed change </w:t>
            </w:r>
            <w:r w:rsidRPr="00311591">
              <w:rPr>
                <w:rFonts w:eastAsia="Times New Roman" w:cstheme="minorHAnsi"/>
                <w:lang w:eastAsia="en-CA"/>
              </w:rPr>
              <w:t xml:space="preserve">to align </w:t>
            </w:r>
            <w:r>
              <w:rPr>
                <w:rFonts w:eastAsia="Times New Roman" w:cstheme="minorHAnsi"/>
                <w:lang w:eastAsia="en-CA"/>
              </w:rPr>
              <w:t xml:space="preserve">and refer to </w:t>
            </w:r>
            <w:r w:rsidRPr="00311591">
              <w:rPr>
                <w:rFonts w:eastAsia="Times New Roman" w:cstheme="minorHAnsi"/>
                <w:lang w:eastAsia="en-CA"/>
              </w:rPr>
              <w:t xml:space="preserve">changes in CSA Standards 245.11, 245.12, and 245.15 pertaining to pressure ratings of fittings, flanges, and valves.  </w:t>
            </w:r>
            <w:r w:rsidR="00C85E89">
              <w:rPr>
                <w:rFonts w:eastAsia="Times New Roman" w:cstheme="minorHAnsi"/>
                <w:lang w:eastAsia="en-CA"/>
              </w:rPr>
              <w:t>Effective date to be determined.</w:t>
            </w:r>
          </w:p>
        </w:tc>
        <w:tc>
          <w:tcPr>
            <w:tcW w:w="4175" w:type="dxa"/>
          </w:tcPr>
          <w:p w14:paraId="34C3441B" w14:textId="77777777" w:rsidR="005427EE" w:rsidRDefault="005427EE" w:rsidP="00894D57">
            <w:pPr>
              <w:rPr>
                <w:rFonts w:eastAsia="Times New Roman" w:cstheme="minorHAnsi"/>
                <w:lang w:eastAsia="en-CA"/>
              </w:rPr>
            </w:pPr>
          </w:p>
        </w:tc>
      </w:tr>
      <w:tr w:rsidR="005427EE" w:rsidRPr="000972B0" w14:paraId="70A2FEDE" w14:textId="4218984D" w:rsidTr="0079698B">
        <w:tc>
          <w:tcPr>
            <w:tcW w:w="8332" w:type="dxa"/>
          </w:tcPr>
          <w:p w14:paraId="6E84E411" w14:textId="77777777" w:rsidR="005427EE" w:rsidRPr="00BA69B9" w:rsidRDefault="005427EE" w:rsidP="00894D57">
            <w:pPr>
              <w:pStyle w:val="ListParagraph"/>
              <w:numPr>
                <w:ilvl w:val="0"/>
                <w:numId w:val="48"/>
              </w:numPr>
              <w:rPr>
                <w:rFonts w:eastAsia="Times New Roman" w:cstheme="minorHAnsi"/>
                <w:lang w:eastAsia="en-CA"/>
              </w:rPr>
            </w:pPr>
            <w:r w:rsidRPr="00BA69B9">
              <w:rPr>
                <w:rFonts w:eastAsia="Times New Roman" w:cstheme="minorHAnsi"/>
                <w:color w:val="FF0000"/>
                <w:lang w:eastAsia="en-CA"/>
              </w:rPr>
              <w:t xml:space="preserve">all components shall have pressure </w:t>
            </w:r>
            <w:r w:rsidRPr="00BA69B9">
              <w:rPr>
                <w:rFonts w:eastAsia="Times New Roman" w:cstheme="minorHAnsi"/>
                <w:lang w:eastAsia="en-CA"/>
              </w:rPr>
              <w:t xml:space="preserve">ratings equal to or greater than the licensed maximum operating pressure, </w:t>
            </w:r>
            <w:r w:rsidRPr="00BA69B9">
              <w:rPr>
                <w:rFonts w:eastAsia="Times New Roman" w:cstheme="minorHAnsi"/>
                <w:color w:val="FF0000"/>
                <w:lang w:eastAsia="en-CA"/>
              </w:rPr>
              <w:t>and which reflect the pipeline maximum operating temperature,</w:t>
            </w:r>
          </w:p>
        </w:tc>
        <w:tc>
          <w:tcPr>
            <w:tcW w:w="6008" w:type="dxa"/>
            <w:vMerge/>
          </w:tcPr>
          <w:p w14:paraId="7B2E5642" w14:textId="77777777" w:rsidR="005427EE" w:rsidRPr="0096393B" w:rsidRDefault="005427EE" w:rsidP="00894D57">
            <w:pPr>
              <w:rPr>
                <w:rFonts w:eastAsia="Times New Roman" w:cstheme="minorHAnsi"/>
                <w:lang w:eastAsia="en-CA"/>
              </w:rPr>
            </w:pPr>
          </w:p>
        </w:tc>
        <w:tc>
          <w:tcPr>
            <w:tcW w:w="4515" w:type="dxa"/>
            <w:vMerge/>
          </w:tcPr>
          <w:p w14:paraId="3BB02C5F" w14:textId="77777777" w:rsidR="005427EE" w:rsidRDefault="005427EE" w:rsidP="00894D57">
            <w:pPr>
              <w:rPr>
                <w:rFonts w:eastAsia="Times New Roman" w:cstheme="minorHAnsi"/>
                <w:color w:val="0070C0"/>
                <w:lang w:eastAsia="en-CA"/>
              </w:rPr>
            </w:pPr>
          </w:p>
        </w:tc>
        <w:tc>
          <w:tcPr>
            <w:tcW w:w="4175" w:type="dxa"/>
          </w:tcPr>
          <w:p w14:paraId="4497894E" w14:textId="77777777" w:rsidR="005427EE" w:rsidRDefault="005427EE" w:rsidP="00894D57">
            <w:pPr>
              <w:rPr>
                <w:rFonts w:eastAsia="Times New Roman" w:cstheme="minorHAnsi"/>
                <w:color w:val="0070C0"/>
                <w:lang w:eastAsia="en-CA"/>
              </w:rPr>
            </w:pPr>
          </w:p>
        </w:tc>
      </w:tr>
      <w:tr w:rsidR="005427EE" w:rsidRPr="000972B0" w14:paraId="37B6B722" w14:textId="047B4C2F" w:rsidTr="0079698B">
        <w:tc>
          <w:tcPr>
            <w:tcW w:w="8332" w:type="dxa"/>
          </w:tcPr>
          <w:p w14:paraId="381879FE" w14:textId="77777777" w:rsidR="005427EE" w:rsidRPr="00BA69B9" w:rsidRDefault="005427EE" w:rsidP="00894D57">
            <w:pPr>
              <w:pStyle w:val="ListParagraph"/>
              <w:numPr>
                <w:ilvl w:val="0"/>
                <w:numId w:val="48"/>
              </w:numPr>
              <w:rPr>
                <w:rFonts w:eastAsia="Times New Roman" w:cstheme="minorHAnsi"/>
                <w:lang w:eastAsia="en-CA"/>
              </w:rPr>
            </w:pPr>
            <w:r w:rsidRPr="00BA69B9">
              <w:rPr>
                <w:rFonts w:eastAsia="Times New Roman" w:cstheme="minorHAnsi"/>
                <w:color w:val="FF0000"/>
                <w:lang w:eastAsia="en-CA"/>
              </w:rPr>
              <w:t>The licensed maximum operating pressure for any pipeline shall not exceed the pressure nominal (PN) class designation maximum values specified in CSA Z245.12 and Z245.15.</w:t>
            </w:r>
          </w:p>
        </w:tc>
        <w:tc>
          <w:tcPr>
            <w:tcW w:w="6008" w:type="dxa"/>
          </w:tcPr>
          <w:p w14:paraId="1E0CDC1E" w14:textId="77777777" w:rsidR="005427EE" w:rsidRPr="00BA69B9" w:rsidRDefault="005427EE" w:rsidP="00894D57">
            <w:pPr>
              <w:rPr>
                <w:rFonts w:eastAsia="Times New Roman" w:cstheme="minorHAnsi"/>
                <w:lang w:eastAsia="en-CA"/>
              </w:rPr>
            </w:pPr>
            <w:r>
              <w:rPr>
                <w:rFonts w:eastAsia="Times New Roman" w:cstheme="minorHAnsi"/>
                <w:lang w:eastAsia="en-CA"/>
              </w:rPr>
              <w:t xml:space="preserve">(2) </w:t>
            </w:r>
            <w:r w:rsidRPr="00BA69B9">
              <w:rPr>
                <w:rFonts w:eastAsia="Times New Roman" w:cstheme="minorHAnsi"/>
                <w:lang w:eastAsia="en-CA"/>
              </w:rPr>
              <w:t>In addition to the requirements of subsection (1), a licensee shall ensure that the pressure ratings for all valves</w:t>
            </w:r>
          </w:p>
        </w:tc>
        <w:tc>
          <w:tcPr>
            <w:tcW w:w="4515" w:type="dxa"/>
            <w:vMerge w:val="restart"/>
          </w:tcPr>
          <w:p w14:paraId="6E653261" w14:textId="77777777" w:rsidR="005427EE" w:rsidRPr="00311591" w:rsidRDefault="005427EE" w:rsidP="00894D57">
            <w:pPr>
              <w:rPr>
                <w:rFonts w:eastAsia="Times New Roman" w:cstheme="minorHAnsi"/>
                <w:lang w:eastAsia="en-CA"/>
              </w:rPr>
            </w:pPr>
            <w:r>
              <w:rPr>
                <w:rFonts w:eastAsia="Times New Roman" w:cstheme="minorHAnsi"/>
                <w:lang w:eastAsia="en-CA"/>
              </w:rPr>
              <w:t xml:space="preserve">Proposed change </w:t>
            </w:r>
            <w:r w:rsidRPr="00311591">
              <w:rPr>
                <w:rFonts w:eastAsia="Times New Roman" w:cstheme="minorHAnsi"/>
                <w:lang w:eastAsia="en-CA"/>
              </w:rPr>
              <w:t xml:space="preserve">to align </w:t>
            </w:r>
            <w:r>
              <w:rPr>
                <w:rFonts w:eastAsia="Times New Roman" w:cstheme="minorHAnsi"/>
                <w:lang w:eastAsia="en-CA"/>
              </w:rPr>
              <w:t xml:space="preserve">and refer to </w:t>
            </w:r>
            <w:r w:rsidRPr="00311591">
              <w:rPr>
                <w:rFonts w:eastAsia="Times New Roman" w:cstheme="minorHAnsi"/>
                <w:lang w:eastAsia="en-CA"/>
              </w:rPr>
              <w:t xml:space="preserve">changes in CSA Standards 245.11, 245.12, and 245.15 pertaining to pressure ratings of fittings, flanges, and valves.  </w:t>
            </w:r>
          </w:p>
          <w:p w14:paraId="3B4A9804" w14:textId="77777777" w:rsidR="005427EE" w:rsidRPr="00311591" w:rsidRDefault="005427EE" w:rsidP="00894D57">
            <w:pPr>
              <w:rPr>
                <w:rFonts w:eastAsia="Times New Roman" w:cstheme="minorHAnsi"/>
                <w:lang w:eastAsia="en-CA"/>
              </w:rPr>
            </w:pPr>
            <w:r>
              <w:rPr>
                <w:rFonts w:cstheme="minorHAnsi"/>
              </w:rPr>
              <w:t xml:space="preserve"> </w:t>
            </w:r>
          </w:p>
        </w:tc>
        <w:tc>
          <w:tcPr>
            <w:tcW w:w="4175" w:type="dxa"/>
          </w:tcPr>
          <w:p w14:paraId="09264832" w14:textId="77777777" w:rsidR="005427EE" w:rsidRDefault="005427EE" w:rsidP="00894D57">
            <w:pPr>
              <w:rPr>
                <w:rFonts w:eastAsia="Times New Roman" w:cstheme="minorHAnsi"/>
                <w:lang w:eastAsia="en-CA"/>
              </w:rPr>
            </w:pPr>
          </w:p>
        </w:tc>
      </w:tr>
      <w:tr w:rsidR="005427EE" w:rsidRPr="000972B0" w14:paraId="4989201A" w14:textId="1CAC6495" w:rsidTr="0079698B">
        <w:tc>
          <w:tcPr>
            <w:tcW w:w="8332" w:type="dxa"/>
            <w:shd w:val="clear" w:color="auto" w:fill="D9D9D9" w:themeFill="background1" w:themeFillShade="D9"/>
          </w:tcPr>
          <w:p w14:paraId="779C597B" w14:textId="77777777" w:rsidR="005427EE" w:rsidRPr="00311591" w:rsidRDefault="005427EE" w:rsidP="00894D57">
            <w:pPr>
              <w:rPr>
                <w:rFonts w:eastAsia="Times New Roman" w:cstheme="minorHAnsi"/>
                <w:color w:val="0070C0"/>
                <w:lang w:eastAsia="en-CA"/>
              </w:rPr>
            </w:pPr>
            <w:r>
              <w:rPr>
                <w:rFonts w:eastAsia="Times New Roman" w:cstheme="minorHAnsi"/>
                <w:color w:val="FF0000"/>
                <w:lang w:eastAsia="en-CA"/>
              </w:rPr>
              <w:t>DELETE</w:t>
            </w:r>
          </w:p>
        </w:tc>
        <w:tc>
          <w:tcPr>
            <w:tcW w:w="6008" w:type="dxa"/>
            <w:shd w:val="clear" w:color="auto" w:fill="D9D9D9" w:themeFill="background1" w:themeFillShade="D9"/>
          </w:tcPr>
          <w:p w14:paraId="4421C47C" w14:textId="77777777" w:rsidR="005427EE" w:rsidRDefault="005427EE" w:rsidP="00894D57">
            <w:pPr>
              <w:ind w:left="720"/>
              <w:rPr>
                <w:rFonts w:eastAsia="Times New Roman" w:cstheme="minorHAnsi"/>
                <w:lang w:eastAsia="en-CA"/>
              </w:rPr>
            </w:pPr>
            <w:r w:rsidRPr="0096393B">
              <w:rPr>
                <w:rFonts w:eastAsia="Times New Roman" w:cstheme="minorHAnsi"/>
                <w:lang w:eastAsia="en-CA"/>
              </w:rPr>
              <w:t>(a) do not exceed those specified in CSA Z245.15, and</w:t>
            </w:r>
          </w:p>
        </w:tc>
        <w:tc>
          <w:tcPr>
            <w:tcW w:w="4515" w:type="dxa"/>
            <w:vMerge/>
            <w:shd w:val="clear" w:color="auto" w:fill="D9D9D9" w:themeFill="background1" w:themeFillShade="D9"/>
          </w:tcPr>
          <w:p w14:paraId="5E7BAC2D" w14:textId="77777777" w:rsidR="005427EE" w:rsidRPr="00311591" w:rsidRDefault="005427EE" w:rsidP="00894D57">
            <w:pPr>
              <w:rPr>
                <w:rFonts w:eastAsia="Times New Roman" w:cstheme="minorHAnsi"/>
                <w:lang w:eastAsia="en-CA"/>
              </w:rPr>
            </w:pPr>
          </w:p>
        </w:tc>
        <w:tc>
          <w:tcPr>
            <w:tcW w:w="4175" w:type="dxa"/>
            <w:shd w:val="clear" w:color="auto" w:fill="D9D9D9" w:themeFill="background1" w:themeFillShade="D9"/>
          </w:tcPr>
          <w:p w14:paraId="1C9B675F" w14:textId="77777777" w:rsidR="005427EE" w:rsidRPr="00311591" w:rsidRDefault="005427EE" w:rsidP="00894D57">
            <w:pPr>
              <w:rPr>
                <w:rFonts w:eastAsia="Times New Roman" w:cstheme="minorHAnsi"/>
                <w:lang w:eastAsia="en-CA"/>
              </w:rPr>
            </w:pPr>
          </w:p>
        </w:tc>
      </w:tr>
      <w:tr w:rsidR="005427EE" w:rsidRPr="000972B0" w14:paraId="0C42DD8F" w14:textId="10D966AE" w:rsidTr="0079698B">
        <w:tc>
          <w:tcPr>
            <w:tcW w:w="8332" w:type="dxa"/>
            <w:shd w:val="clear" w:color="auto" w:fill="D9D9D9" w:themeFill="background1" w:themeFillShade="D9"/>
          </w:tcPr>
          <w:p w14:paraId="2CA1528C" w14:textId="77777777" w:rsidR="005427EE" w:rsidRPr="00311591" w:rsidRDefault="005427EE" w:rsidP="00894D57">
            <w:pPr>
              <w:rPr>
                <w:rFonts w:eastAsia="Times New Roman" w:cstheme="minorHAnsi"/>
                <w:color w:val="FF0000"/>
                <w:lang w:eastAsia="en-CA"/>
              </w:rPr>
            </w:pPr>
            <w:r>
              <w:rPr>
                <w:rFonts w:eastAsia="Times New Roman" w:cstheme="minorHAnsi"/>
                <w:color w:val="FF0000"/>
                <w:lang w:eastAsia="en-CA"/>
              </w:rPr>
              <w:t>DELETE</w:t>
            </w:r>
          </w:p>
        </w:tc>
        <w:tc>
          <w:tcPr>
            <w:tcW w:w="6008" w:type="dxa"/>
            <w:shd w:val="clear" w:color="auto" w:fill="D9D9D9" w:themeFill="background1" w:themeFillShade="D9"/>
          </w:tcPr>
          <w:p w14:paraId="43E89B2D" w14:textId="77777777" w:rsidR="005427EE" w:rsidRPr="00447C22" w:rsidRDefault="005427EE" w:rsidP="00894D57">
            <w:pPr>
              <w:ind w:left="720"/>
              <w:rPr>
                <w:color w:val="FF0000"/>
              </w:rPr>
            </w:pPr>
            <w:r w:rsidRPr="0096393B">
              <w:rPr>
                <w:rFonts w:eastAsia="Times New Roman" w:cstheme="minorHAnsi"/>
                <w:lang w:eastAsia="en-CA"/>
              </w:rPr>
              <w:t xml:space="preserve">(b) are </w:t>
            </w:r>
            <w:proofErr w:type="spellStart"/>
            <w:r w:rsidRPr="0096393B">
              <w:rPr>
                <w:rFonts w:eastAsia="Times New Roman" w:cstheme="minorHAnsi"/>
                <w:lang w:eastAsia="en-CA"/>
              </w:rPr>
              <w:t>derated</w:t>
            </w:r>
            <w:proofErr w:type="spellEnd"/>
            <w:r w:rsidRPr="0096393B">
              <w:rPr>
                <w:rFonts w:eastAsia="Times New Roman" w:cstheme="minorHAnsi"/>
                <w:lang w:eastAsia="en-CA"/>
              </w:rPr>
              <w:t xml:space="preserve"> for service temperatures above 120 degrees Celsius as specified by CSA Z662.</w:t>
            </w:r>
          </w:p>
        </w:tc>
        <w:tc>
          <w:tcPr>
            <w:tcW w:w="4515" w:type="dxa"/>
            <w:vMerge/>
            <w:shd w:val="clear" w:color="auto" w:fill="D9D9D9" w:themeFill="background1" w:themeFillShade="D9"/>
          </w:tcPr>
          <w:p w14:paraId="4D95F0C7" w14:textId="77777777" w:rsidR="005427EE" w:rsidRPr="00311591" w:rsidRDefault="005427EE" w:rsidP="00894D57">
            <w:pPr>
              <w:rPr>
                <w:rFonts w:cstheme="minorHAnsi"/>
              </w:rPr>
            </w:pPr>
          </w:p>
        </w:tc>
        <w:tc>
          <w:tcPr>
            <w:tcW w:w="4175" w:type="dxa"/>
            <w:shd w:val="clear" w:color="auto" w:fill="D9D9D9" w:themeFill="background1" w:themeFillShade="D9"/>
          </w:tcPr>
          <w:p w14:paraId="7F44D967" w14:textId="77777777" w:rsidR="005427EE" w:rsidRPr="00311591" w:rsidRDefault="005427EE" w:rsidP="00894D57">
            <w:pPr>
              <w:rPr>
                <w:rFonts w:cstheme="minorHAnsi"/>
              </w:rPr>
            </w:pPr>
          </w:p>
        </w:tc>
      </w:tr>
      <w:tr w:rsidR="005427EE" w:rsidRPr="000972B0" w14:paraId="4CABB077" w14:textId="0F554D77" w:rsidTr="0079698B">
        <w:tc>
          <w:tcPr>
            <w:tcW w:w="8332" w:type="dxa"/>
            <w:shd w:val="clear" w:color="auto" w:fill="D9D9D9" w:themeFill="background1" w:themeFillShade="D9"/>
          </w:tcPr>
          <w:p w14:paraId="7C3A7390" w14:textId="77777777" w:rsidR="005427EE" w:rsidRPr="00530D75" w:rsidRDefault="005427EE" w:rsidP="00894D57">
            <w:pPr>
              <w:rPr>
                <w:rFonts w:eastAsia="Times New Roman" w:cstheme="minorHAnsi"/>
                <w:color w:val="FF0000"/>
                <w:lang w:eastAsia="en-CA"/>
              </w:rPr>
            </w:pPr>
            <w:r w:rsidRPr="00530D75">
              <w:rPr>
                <w:rFonts w:eastAsia="Times New Roman" w:cstheme="minorHAnsi"/>
                <w:color w:val="FF0000"/>
                <w:lang w:eastAsia="en-CA"/>
              </w:rPr>
              <w:t>DELETE</w:t>
            </w:r>
          </w:p>
        </w:tc>
        <w:tc>
          <w:tcPr>
            <w:tcW w:w="6008" w:type="dxa"/>
            <w:shd w:val="clear" w:color="auto" w:fill="D9D9D9" w:themeFill="background1" w:themeFillShade="D9"/>
          </w:tcPr>
          <w:p w14:paraId="6970597D" w14:textId="77777777" w:rsidR="005427EE" w:rsidRPr="00311591" w:rsidRDefault="005427EE" w:rsidP="00894D57">
            <w:pPr>
              <w:rPr>
                <w:rFonts w:eastAsia="Times New Roman" w:cstheme="minorHAnsi"/>
                <w:lang w:eastAsia="en-CA"/>
              </w:rPr>
            </w:pPr>
            <w:r w:rsidRPr="0096393B">
              <w:rPr>
                <w:rFonts w:eastAsia="Times New Roman" w:cstheme="minorHAnsi"/>
                <w:lang w:eastAsia="en-CA"/>
              </w:rPr>
              <w:t>(3) In addition to the requirements of subsection (1), a licensee shall ensure that the pressure ratings for all flanges</w:t>
            </w:r>
          </w:p>
        </w:tc>
        <w:tc>
          <w:tcPr>
            <w:tcW w:w="4515" w:type="dxa"/>
            <w:vMerge/>
            <w:shd w:val="clear" w:color="auto" w:fill="D9D9D9" w:themeFill="background1" w:themeFillShade="D9"/>
          </w:tcPr>
          <w:p w14:paraId="16260C1F" w14:textId="77777777" w:rsidR="005427EE" w:rsidRPr="00311591" w:rsidRDefault="005427EE" w:rsidP="00894D57">
            <w:pPr>
              <w:rPr>
                <w:rFonts w:cstheme="minorHAnsi"/>
              </w:rPr>
            </w:pPr>
          </w:p>
        </w:tc>
        <w:tc>
          <w:tcPr>
            <w:tcW w:w="4175" w:type="dxa"/>
            <w:shd w:val="clear" w:color="auto" w:fill="D9D9D9" w:themeFill="background1" w:themeFillShade="D9"/>
          </w:tcPr>
          <w:p w14:paraId="56898A3F" w14:textId="77777777" w:rsidR="005427EE" w:rsidRPr="00311591" w:rsidRDefault="005427EE" w:rsidP="00894D57">
            <w:pPr>
              <w:rPr>
                <w:rFonts w:cstheme="minorHAnsi"/>
              </w:rPr>
            </w:pPr>
          </w:p>
        </w:tc>
      </w:tr>
      <w:tr w:rsidR="005427EE" w:rsidRPr="000972B0" w14:paraId="028AF3F8" w14:textId="75897FAE" w:rsidTr="0079698B">
        <w:tc>
          <w:tcPr>
            <w:tcW w:w="8332" w:type="dxa"/>
            <w:shd w:val="clear" w:color="auto" w:fill="D9D9D9" w:themeFill="background1" w:themeFillShade="D9"/>
          </w:tcPr>
          <w:p w14:paraId="719DAFB3" w14:textId="77777777" w:rsidR="005427EE" w:rsidRPr="00311591" w:rsidRDefault="005427EE" w:rsidP="00894D57">
            <w:pPr>
              <w:rPr>
                <w:rFonts w:eastAsia="Times New Roman" w:cstheme="minorHAnsi"/>
                <w:color w:val="FF0000"/>
                <w:lang w:eastAsia="en-CA"/>
              </w:rPr>
            </w:pPr>
            <w:r>
              <w:rPr>
                <w:rFonts w:eastAsia="Times New Roman" w:cstheme="minorHAnsi"/>
                <w:color w:val="FF0000"/>
                <w:lang w:eastAsia="en-CA"/>
              </w:rPr>
              <w:t>DELETE</w:t>
            </w:r>
          </w:p>
        </w:tc>
        <w:tc>
          <w:tcPr>
            <w:tcW w:w="6008" w:type="dxa"/>
            <w:shd w:val="clear" w:color="auto" w:fill="D9D9D9" w:themeFill="background1" w:themeFillShade="D9"/>
          </w:tcPr>
          <w:p w14:paraId="496A6A80" w14:textId="77777777" w:rsidR="005427EE" w:rsidRPr="00311591" w:rsidRDefault="005427EE" w:rsidP="00894D57">
            <w:pPr>
              <w:ind w:left="720"/>
            </w:pPr>
            <w:r w:rsidRPr="00311591">
              <w:t>(a)do not exceed those specified in CSA Z245.12,</w:t>
            </w:r>
          </w:p>
        </w:tc>
        <w:tc>
          <w:tcPr>
            <w:tcW w:w="4515" w:type="dxa"/>
            <w:vMerge/>
            <w:shd w:val="clear" w:color="auto" w:fill="D9D9D9" w:themeFill="background1" w:themeFillShade="D9"/>
          </w:tcPr>
          <w:p w14:paraId="12848FBD" w14:textId="77777777" w:rsidR="005427EE" w:rsidRPr="00311591" w:rsidRDefault="005427EE" w:rsidP="00894D57">
            <w:pPr>
              <w:rPr>
                <w:rFonts w:cstheme="minorHAnsi"/>
              </w:rPr>
            </w:pPr>
          </w:p>
        </w:tc>
        <w:tc>
          <w:tcPr>
            <w:tcW w:w="4175" w:type="dxa"/>
            <w:shd w:val="clear" w:color="auto" w:fill="D9D9D9" w:themeFill="background1" w:themeFillShade="D9"/>
          </w:tcPr>
          <w:p w14:paraId="36F42C86" w14:textId="77777777" w:rsidR="005427EE" w:rsidRPr="00311591" w:rsidRDefault="005427EE" w:rsidP="00894D57">
            <w:pPr>
              <w:rPr>
                <w:rFonts w:cstheme="minorHAnsi"/>
              </w:rPr>
            </w:pPr>
          </w:p>
        </w:tc>
      </w:tr>
      <w:tr w:rsidR="005427EE" w:rsidRPr="000972B0" w14:paraId="55FF351B" w14:textId="505CE353" w:rsidTr="0079698B">
        <w:tc>
          <w:tcPr>
            <w:tcW w:w="8332" w:type="dxa"/>
            <w:shd w:val="clear" w:color="auto" w:fill="D9D9D9" w:themeFill="background1" w:themeFillShade="D9"/>
          </w:tcPr>
          <w:p w14:paraId="27BE2E50" w14:textId="77777777" w:rsidR="005427EE" w:rsidRPr="00311591" w:rsidRDefault="005427EE" w:rsidP="00894D57">
            <w:pPr>
              <w:rPr>
                <w:rFonts w:eastAsia="Times New Roman" w:cstheme="minorHAnsi"/>
                <w:color w:val="FF0000"/>
                <w:lang w:eastAsia="en-CA"/>
              </w:rPr>
            </w:pPr>
            <w:r>
              <w:rPr>
                <w:rFonts w:eastAsia="Times New Roman" w:cstheme="minorHAnsi"/>
                <w:color w:val="FF0000"/>
                <w:lang w:eastAsia="en-CA"/>
              </w:rPr>
              <w:t>DELETE</w:t>
            </w:r>
          </w:p>
        </w:tc>
        <w:tc>
          <w:tcPr>
            <w:tcW w:w="6008" w:type="dxa"/>
            <w:shd w:val="clear" w:color="auto" w:fill="D9D9D9" w:themeFill="background1" w:themeFillShade="D9"/>
          </w:tcPr>
          <w:p w14:paraId="460375E7" w14:textId="77777777" w:rsidR="005427EE" w:rsidRPr="00311591" w:rsidRDefault="005427EE" w:rsidP="00894D57">
            <w:pPr>
              <w:ind w:left="720"/>
              <w:rPr>
                <w:rFonts w:eastAsia="Times New Roman" w:cstheme="minorHAnsi"/>
                <w:lang w:eastAsia="en-CA"/>
              </w:rPr>
            </w:pPr>
            <w:r w:rsidRPr="0096393B">
              <w:rPr>
                <w:rFonts w:eastAsia="Times New Roman" w:cstheme="minorHAnsi"/>
                <w:lang w:eastAsia="en-CA"/>
              </w:rPr>
              <w:t xml:space="preserve">(b) are </w:t>
            </w:r>
            <w:proofErr w:type="spellStart"/>
            <w:r w:rsidRPr="0096393B">
              <w:rPr>
                <w:rFonts w:eastAsia="Times New Roman" w:cstheme="minorHAnsi"/>
                <w:lang w:eastAsia="en-CA"/>
              </w:rPr>
              <w:t>derated</w:t>
            </w:r>
            <w:proofErr w:type="spellEnd"/>
            <w:r w:rsidRPr="0096393B">
              <w:rPr>
                <w:rFonts w:eastAsia="Times New Roman" w:cstheme="minorHAnsi"/>
                <w:lang w:eastAsia="en-CA"/>
              </w:rPr>
              <w:t xml:space="preserve"> for service temperature in accordance with the applicable manufacturing standard or specification for that flange, and</w:t>
            </w:r>
          </w:p>
        </w:tc>
        <w:tc>
          <w:tcPr>
            <w:tcW w:w="4515" w:type="dxa"/>
            <w:vMerge/>
            <w:shd w:val="clear" w:color="auto" w:fill="D9D9D9" w:themeFill="background1" w:themeFillShade="D9"/>
          </w:tcPr>
          <w:p w14:paraId="0DCEEA4D" w14:textId="77777777" w:rsidR="005427EE" w:rsidRPr="00311591" w:rsidRDefault="005427EE" w:rsidP="00894D57">
            <w:pPr>
              <w:rPr>
                <w:rFonts w:cstheme="minorHAnsi"/>
              </w:rPr>
            </w:pPr>
          </w:p>
        </w:tc>
        <w:tc>
          <w:tcPr>
            <w:tcW w:w="4175" w:type="dxa"/>
            <w:shd w:val="clear" w:color="auto" w:fill="D9D9D9" w:themeFill="background1" w:themeFillShade="D9"/>
          </w:tcPr>
          <w:p w14:paraId="1689CE68" w14:textId="77777777" w:rsidR="005427EE" w:rsidRPr="00311591" w:rsidRDefault="005427EE" w:rsidP="00894D57">
            <w:pPr>
              <w:rPr>
                <w:rFonts w:cstheme="minorHAnsi"/>
              </w:rPr>
            </w:pPr>
          </w:p>
        </w:tc>
      </w:tr>
      <w:tr w:rsidR="005427EE" w:rsidRPr="000972B0" w14:paraId="656A47D0" w14:textId="3FC02ACC" w:rsidTr="0079698B">
        <w:tc>
          <w:tcPr>
            <w:tcW w:w="8332" w:type="dxa"/>
            <w:shd w:val="clear" w:color="auto" w:fill="D9D9D9" w:themeFill="background1" w:themeFillShade="D9"/>
          </w:tcPr>
          <w:p w14:paraId="3AA5424C" w14:textId="77777777" w:rsidR="005427EE" w:rsidRPr="00311591" w:rsidRDefault="005427EE" w:rsidP="00894D57">
            <w:pPr>
              <w:rPr>
                <w:rFonts w:eastAsia="Times New Roman" w:cstheme="minorHAnsi"/>
                <w:color w:val="FF0000"/>
                <w:lang w:eastAsia="en-CA"/>
              </w:rPr>
            </w:pPr>
            <w:r>
              <w:rPr>
                <w:rFonts w:eastAsia="Times New Roman" w:cstheme="minorHAnsi"/>
                <w:color w:val="FF0000"/>
                <w:lang w:eastAsia="en-CA"/>
              </w:rPr>
              <w:t>DELETE</w:t>
            </w:r>
          </w:p>
        </w:tc>
        <w:tc>
          <w:tcPr>
            <w:tcW w:w="6008" w:type="dxa"/>
            <w:shd w:val="clear" w:color="auto" w:fill="D9D9D9" w:themeFill="background1" w:themeFillShade="D9"/>
          </w:tcPr>
          <w:p w14:paraId="70ED3041" w14:textId="77777777" w:rsidR="005427EE" w:rsidRPr="0096393B" w:rsidRDefault="005427EE" w:rsidP="00894D57">
            <w:pPr>
              <w:ind w:left="720"/>
              <w:rPr>
                <w:rFonts w:eastAsia="Times New Roman" w:cstheme="minorHAnsi"/>
                <w:lang w:eastAsia="en-CA"/>
              </w:rPr>
            </w:pPr>
            <w:r w:rsidRPr="0096393B">
              <w:rPr>
                <w:rFonts w:eastAsia="Times New Roman" w:cstheme="minorHAnsi"/>
                <w:lang w:eastAsia="en-CA"/>
              </w:rPr>
              <w:t xml:space="preserve">(c) are </w:t>
            </w:r>
            <w:proofErr w:type="spellStart"/>
            <w:r w:rsidRPr="0096393B">
              <w:rPr>
                <w:rFonts w:eastAsia="Times New Roman" w:cstheme="minorHAnsi"/>
                <w:lang w:eastAsia="en-CA"/>
              </w:rPr>
              <w:t>derated</w:t>
            </w:r>
            <w:proofErr w:type="spellEnd"/>
            <w:r w:rsidRPr="0096393B">
              <w:rPr>
                <w:rFonts w:eastAsia="Times New Roman" w:cstheme="minorHAnsi"/>
                <w:lang w:eastAsia="en-CA"/>
              </w:rPr>
              <w:t xml:space="preserve"> for service temperature in accordance with CSA Z662 if the applicable manufacturing standard or specification does not address the proposed service temperature.</w:t>
            </w:r>
          </w:p>
        </w:tc>
        <w:tc>
          <w:tcPr>
            <w:tcW w:w="4515" w:type="dxa"/>
            <w:vMerge/>
            <w:shd w:val="clear" w:color="auto" w:fill="D9D9D9" w:themeFill="background1" w:themeFillShade="D9"/>
          </w:tcPr>
          <w:p w14:paraId="566114DD" w14:textId="77777777" w:rsidR="005427EE" w:rsidRPr="00311591" w:rsidRDefault="005427EE" w:rsidP="00894D57">
            <w:pPr>
              <w:rPr>
                <w:rFonts w:cstheme="minorHAnsi"/>
                <w:highlight w:val="yellow"/>
              </w:rPr>
            </w:pPr>
          </w:p>
        </w:tc>
        <w:tc>
          <w:tcPr>
            <w:tcW w:w="4175" w:type="dxa"/>
            <w:shd w:val="clear" w:color="auto" w:fill="D9D9D9" w:themeFill="background1" w:themeFillShade="D9"/>
          </w:tcPr>
          <w:p w14:paraId="4A36A4BB" w14:textId="77777777" w:rsidR="005427EE" w:rsidRPr="00311591" w:rsidRDefault="005427EE" w:rsidP="00894D57">
            <w:pPr>
              <w:rPr>
                <w:rFonts w:cstheme="minorHAnsi"/>
                <w:highlight w:val="yellow"/>
              </w:rPr>
            </w:pPr>
          </w:p>
        </w:tc>
      </w:tr>
      <w:tr w:rsidR="005427EE" w:rsidRPr="000972B0" w14:paraId="2151FF78" w14:textId="2D5A84DC" w:rsidTr="0079698B">
        <w:tc>
          <w:tcPr>
            <w:tcW w:w="8332" w:type="dxa"/>
            <w:shd w:val="clear" w:color="auto" w:fill="D9D9D9" w:themeFill="background1" w:themeFillShade="D9"/>
          </w:tcPr>
          <w:p w14:paraId="3951D51F" w14:textId="77777777" w:rsidR="005427EE" w:rsidRPr="00311591" w:rsidRDefault="005427EE" w:rsidP="00894D57">
            <w:pPr>
              <w:rPr>
                <w:rFonts w:eastAsia="Times New Roman" w:cstheme="minorHAnsi"/>
                <w:color w:val="FF0000"/>
                <w:lang w:eastAsia="en-CA"/>
              </w:rPr>
            </w:pPr>
            <w:r>
              <w:rPr>
                <w:rFonts w:eastAsia="Times New Roman" w:cstheme="minorHAnsi"/>
                <w:color w:val="FF0000"/>
                <w:lang w:eastAsia="en-CA"/>
              </w:rPr>
              <w:t>DELETE</w:t>
            </w:r>
          </w:p>
        </w:tc>
        <w:tc>
          <w:tcPr>
            <w:tcW w:w="6008" w:type="dxa"/>
            <w:shd w:val="clear" w:color="auto" w:fill="D9D9D9" w:themeFill="background1" w:themeFillShade="D9"/>
          </w:tcPr>
          <w:p w14:paraId="1369E8F2" w14:textId="77777777" w:rsidR="005427EE" w:rsidRDefault="005427EE" w:rsidP="00894D57">
            <w:pPr>
              <w:rPr>
                <w:rFonts w:eastAsia="Times New Roman" w:cstheme="minorHAnsi"/>
                <w:lang w:eastAsia="en-CA"/>
              </w:rPr>
            </w:pPr>
            <w:r w:rsidRPr="0096393B">
              <w:rPr>
                <w:rFonts w:eastAsia="Times New Roman" w:cstheme="minorHAnsi"/>
                <w:lang w:eastAsia="en-CA"/>
              </w:rPr>
              <w:t xml:space="preserve">(4) A licensee shall ensure that the pressure ratings for all other components are </w:t>
            </w:r>
            <w:proofErr w:type="spellStart"/>
            <w:r w:rsidRPr="0096393B">
              <w:rPr>
                <w:rFonts w:eastAsia="Times New Roman" w:cstheme="minorHAnsi"/>
                <w:lang w:eastAsia="en-CA"/>
              </w:rPr>
              <w:t>derated</w:t>
            </w:r>
            <w:proofErr w:type="spellEnd"/>
            <w:r w:rsidRPr="0096393B">
              <w:rPr>
                <w:rFonts w:eastAsia="Times New Roman" w:cstheme="minorHAnsi"/>
                <w:lang w:eastAsia="en-CA"/>
              </w:rPr>
              <w:t xml:space="preserve"> for service temperatures above 120 degrees Celsius in accordance with CSA Z662 if the applicable manufacturing standard or specification does not address the proposed service temperature. </w:t>
            </w:r>
          </w:p>
          <w:p w14:paraId="611A47DB" w14:textId="77777777" w:rsidR="005427EE" w:rsidRDefault="005427EE" w:rsidP="00894D57">
            <w:pPr>
              <w:rPr>
                <w:rFonts w:eastAsia="Times New Roman" w:cstheme="minorHAnsi"/>
                <w:lang w:eastAsia="en-CA"/>
              </w:rPr>
            </w:pPr>
          </w:p>
          <w:p w14:paraId="48438263" w14:textId="77777777" w:rsidR="005427EE" w:rsidRDefault="005427EE" w:rsidP="00894D57"/>
        </w:tc>
        <w:tc>
          <w:tcPr>
            <w:tcW w:w="4515" w:type="dxa"/>
            <w:vMerge/>
            <w:shd w:val="clear" w:color="auto" w:fill="D9D9D9" w:themeFill="background1" w:themeFillShade="D9"/>
          </w:tcPr>
          <w:p w14:paraId="60EDE408" w14:textId="77777777" w:rsidR="005427EE" w:rsidRPr="00311591" w:rsidRDefault="005427EE" w:rsidP="00894D57">
            <w:pPr>
              <w:rPr>
                <w:rFonts w:cstheme="minorHAnsi"/>
              </w:rPr>
            </w:pPr>
          </w:p>
        </w:tc>
        <w:tc>
          <w:tcPr>
            <w:tcW w:w="4175" w:type="dxa"/>
            <w:shd w:val="clear" w:color="auto" w:fill="D9D9D9" w:themeFill="background1" w:themeFillShade="D9"/>
          </w:tcPr>
          <w:p w14:paraId="04A7A71F" w14:textId="77777777" w:rsidR="005427EE" w:rsidRPr="00311591" w:rsidRDefault="005427EE" w:rsidP="00894D57">
            <w:pPr>
              <w:rPr>
                <w:rFonts w:cstheme="minorHAnsi"/>
              </w:rPr>
            </w:pPr>
          </w:p>
        </w:tc>
      </w:tr>
      <w:tr w:rsidR="005427EE" w:rsidRPr="000972B0" w14:paraId="42929112" w14:textId="2EC2F068" w:rsidTr="0079698B">
        <w:tc>
          <w:tcPr>
            <w:tcW w:w="8332" w:type="dxa"/>
            <w:shd w:val="clear" w:color="auto" w:fill="D9D9D9" w:themeFill="background1" w:themeFillShade="D9"/>
          </w:tcPr>
          <w:p w14:paraId="61C25C09" w14:textId="77777777" w:rsidR="005427EE" w:rsidRPr="0096393B" w:rsidRDefault="005427EE" w:rsidP="00894D57">
            <w:pPr>
              <w:rPr>
                <w:color w:val="FF0000"/>
              </w:rPr>
            </w:pPr>
            <w:r w:rsidRPr="0096393B">
              <w:rPr>
                <w:rFonts w:cstheme="minorHAnsi"/>
                <w:color w:val="FF0000"/>
              </w:rPr>
              <w:t>DELETE</w:t>
            </w:r>
          </w:p>
        </w:tc>
        <w:tc>
          <w:tcPr>
            <w:tcW w:w="6008" w:type="dxa"/>
            <w:shd w:val="clear" w:color="auto" w:fill="D9D9D9" w:themeFill="background1" w:themeFillShade="D9"/>
          </w:tcPr>
          <w:p w14:paraId="78519D02" w14:textId="77777777" w:rsidR="005427EE" w:rsidRPr="0096393B" w:rsidRDefault="005427EE" w:rsidP="00894D57">
            <w:pPr>
              <w:rPr>
                <w:rFonts w:cstheme="minorHAnsi"/>
              </w:rPr>
            </w:pPr>
            <w:r w:rsidRPr="0096393B">
              <w:rPr>
                <w:rFonts w:eastAsia="Times New Roman" w:cstheme="minorHAnsi"/>
                <w:lang w:eastAsia="en-CA"/>
              </w:rPr>
              <w:t>(5) Subsections (2) to (4) apply only in respect of licences granted after the coming into force of these Rules.</w:t>
            </w:r>
          </w:p>
        </w:tc>
        <w:tc>
          <w:tcPr>
            <w:tcW w:w="4515" w:type="dxa"/>
            <w:vMerge/>
            <w:shd w:val="clear" w:color="auto" w:fill="D9D9D9" w:themeFill="background1" w:themeFillShade="D9"/>
          </w:tcPr>
          <w:p w14:paraId="6E014A76" w14:textId="77777777" w:rsidR="005427EE" w:rsidRPr="0096393B" w:rsidRDefault="005427EE" w:rsidP="00894D57">
            <w:pPr>
              <w:rPr>
                <w:rFonts w:cstheme="minorHAnsi"/>
              </w:rPr>
            </w:pPr>
          </w:p>
        </w:tc>
        <w:tc>
          <w:tcPr>
            <w:tcW w:w="4175" w:type="dxa"/>
            <w:shd w:val="clear" w:color="auto" w:fill="D9D9D9" w:themeFill="background1" w:themeFillShade="D9"/>
          </w:tcPr>
          <w:p w14:paraId="078D9CB4" w14:textId="77777777" w:rsidR="005427EE" w:rsidRPr="0096393B" w:rsidRDefault="005427EE" w:rsidP="00894D57">
            <w:pPr>
              <w:rPr>
                <w:rFonts w:cstheme="minorHAnsi"/>
              </w:rPr>
            </w:pPr>
          </w:p>
        </w:tc>
      </w:tr>
      <w:tr w:rsidR="005427EE" w:rsidRPr="000972B0" w14:paraId="50E74C98" w14:textId="5EC14D7A" w:rsidTr="0079698B">
        <w:tc>
          <w:tcPr>
            <w:tcW w:w="8332" w:type="dxa"/>
          </w:tcPr>
          <w:p w14:paraId="0BD4314A" w14:textId="77777777" w:rsidR="005427EE" w:rsidRPr="000972B0" w:rsidRDefault="005427EE" w:rsidP="00894D57">
            <w:pPr>
              <w:pStyle w:val="Heading2"/>
              <w:outlineLvl w:val="1"/>
              <w:rPr>
                <w:rFonts w:cstheme="minorHAnsi"/>
              </w:rPr>
            </w:pPr>
          </w:p>
        </w:tc>
        <w:tc>
          <w:tcPr>
            <w:tcW w:w="6008" w:type="dxa"/>
          </w:tcPr>
          <w:p w14:paraId="66739DE0" w14:textId="77777777" w:rsidR="005427EE" w:rsidRPr="00530D75" w:rsidRDefault="005427EE" w:rsidP="00894D57">
            <w:pPr>
              <w:rPr>
                <w:rFonts w:cstheme="minorHAnsi"/>
                <w:b/>
              </w:rPr>
            </w:pPr>
            <w:r w:rsidRPr="00530D75">
              <w:rPr>
                <w:rFonts w:eastAsia="Times New Roman"/>
                <w:b/>
                <w:lang w:eastAsia="en-CA"/>
              </w:rPr>
              <w:t>Stress level limitations</w:t>
            </w:r>
            <w:r w:rsidRPr="00530D75">
              <w:rPr>
                <w:rFonts w:eastAsia="Times New Roman"/>
                <w:b/>
                <w:sz w:val="20"/>
                <w:szCs w:val="20"/>
                <w:lang w:eastAsia="en-CA"/>
              </w:rPr>
              <w:t> </w:t>
            </w:r>
          </w:p>
        </w:tc>
        <w:tc>
          <w:tcPr>
            <w:tcW w:w="4515" w:type="dxa"/>
          </w:tcPr>
          <w:p w14:paraId="7C7C8AD7" w14:textId="77777777" w:rsidR="005427EE" w:rsidRPr="000972B0" w:rsidRDefault="005427EE" w:rsidP="00894D57">
            <w:pPr>
              <w:rPr>
                <w:rFonts w:cstheme="minorHAnsi"/>
              </w:rPr>
            </w:pPr>
          </w:p>
        </w:tc>
        <w:tc>
          <w:tcPr>
            <w:tcW w:w="4175" w:type="dxa"/>
          </w:tcPr>
          <w:p w14:paraId="38C621FB" w14:textId="77777777" w:rsidR="005427EE" w:rsidRPr="000972B0" w:rsidRDefault="005427EE" w:rsidP="00894D57">
            <w:pPr>
              <w:rPr>
                <w:rFonts w:cstheme="minorHAnsi"/>
              </w:rPr>
            </w:pPr>
          </w:p>
        </w:tc>
      </w:tr>
      <w:tr w:rsidR="005427EE" w:rsidRPr="000972B0" w14:paraId="5974C043" w14:textId="241259CD" w:rsidTr="0079698B">
        <w:tc>
          <w:tcPr>
            <w:tcW w:w="8332" w:type="dxa"/>
          </w:tcPr>
          <w:p w14:paraId="54725209" w14:textId="77777777" w:rsidR="005427EE" w:rsidRPr="0096393B" w:rsidRDefault="005427EE" w:rsidP="00894D57">
            <w:pPr>
              <w:rPr>
                <w:rFonts w:cstheme="minorHAnsi"/>
              </w:rPr>
            </w:pPr>
            <w:r w:rsidRPr="00BA69B9">
              <w:rPr>
                <w:rFonts w:eastAsia="Times New Roman" w:cstheme="minorHAnsi"/>
                <w:lang w:eastAsia="en-CA"/>
              </w:rPr>
              <w:t>1</w:t>
            </w:r>
            <w:r>
              <w:rPr>
                <w:rFonts w:eastAsia="Times New Roman" w:cstheme="minorHAnsi"/>
                <w:lang w:eastAsia="en-CA"/>
              </w:rPr>
              <w:t>6</w:t>
            </w:r>
            <w:r w:rsidRPr="0096393B">
              <w:rPr>
                <w:rFonts w:eastAsia="Times New Roman" w:cstheme="minorHAnsi"/>
                <w:lang w:eastAsia="en-CA"/>
              </w:rPr>
              <w:t>. For pipelines designed to convey gas with a content of more than 10 moles of hydrogen sulphide gas per kilomole of natural gas, the design stress levels may not be greater than</w:t>
            </w:r>
            <w:r>
              <w:rPr>
                <w:rFonts w:eastAsia="Times New Roman" w:cstheme="minorHAnsi"/>
                <w:lang w:eastAsia="en-CA"/>
              </w:rPr>
              <w:t xml:space="preserve"> </w:t>
            </w:r>
            <w:r w:rsidRPr="00DC0548">
              <w:rPr>
                <w:rFonts w:eastAsia="Times New Roman" w:cstheme="minorHAnsi"/>
                <w:color w:val="FF0000"/>
                <w:lang w:eastAsia="en-CA"/>
              </w:rPr>
              <w:t>60% SMYS for all underground and aboveground piping</w:t>
            </w:r>
            <w:r>
              <w:rPr>
                <w:rFonts w:eastAsia="Times New Roman" w:cstheme="minorHAnsi"/>
                <w:color w:val="FF0000"/>
                <w:lang w:eastAsia="en-CA"/>
              </w:rPr>
              <w:t>.</w:t>
            </w:r>
          </w:p>
        </w:tc>
        <w:tc>
          <w:tcPr>
            <w:tcW w:w="6008" w:type="dxa"/>
          </w:tcPr>
          <w:p w14:paraId="40C215E9" w14:textId="77777777" w:rsidR="005427EE" w:rsidRPr="0096393B" w:rsidRDefault="005427EE" w:rsidP="00894D57">
            <w:pPr>
              <w:rPr>
                <w:rFonts w:cstheme="minorHAnsi"/>
              </w:rPr>
            </w:pPr>
            <w:r w:rsidRPr="0096393B">
              <w:rPr>
                <w:rFonts w:eastAsia="Times New Roman" w:cstheme="minorHAnsi"/>
                <w:lang w:eastAsia="en-CA"/>
              </w:rPr>
              <w:t>16. For pipelines designed to convey gas with a content of more than 10 moles of hydrogen sulphide gas per kilomole of natural gas, the design stress levels may not be greater than</w:t>
            </w:r>
          </w:p>
        </w:tc>
        <w:tc>
          <w:tcPr>
            <w:tcW w:w="4515" w:type="dxa"/>
            <w:vMerge w:val="restart"/>
          </w:tcPr>
          <w:p w14:paraId="70CF6209" w14:textId="77777777" w:rsidR="005427EE" w:rsidRDefault="005427EE" w:rsidP="00894D57">
            <w:pPr>
              <w:rPr>
                <w:rFonts w:eastAsia="Times New Roman" w:cstheme="minorHAnsi"/>
                <w:lang w:eastAsia="en-CA"/>
              </w:rPr>
            </w:pPr>
            <w:r>
              <w:rPr>
                <w:rFonts w:eastAsia="Times New Roman" w:cstheme="minorHAnsi"/>
                <w:lang w:eastAsia="en-CA"/>
              </w:rPr>
              <w:t>Proposed change to h</w:t>
            </w:r>
            <w:r w:rsidRPr="000A6003">
              <w:rPr>
                <w:rFonts w:eastAsia="Times New Roman" w:cstheme="minorHAnsi"/>
                <w:lang w:eastAsia="en-CA"/>
              </w:rPr>
              <w:t xml:space="preserve">armonize above-ground and below-ground piping to a maximum SMYS of 60%.  </w:t>
            </w:r>
          </w:p>
          <w:p w14:paraId="5EF0DDAB" w14:textId="77777777" w:rsidR="005427EE" w:rsidRPr="007433F2" w:rsidRDefault="005427EE" w:rsidP="00894D57">
            <w:pPr>
              <w:rPr>
                <w:rFonts w:eastAsia="Times New Roman" w:cstheme="minorHAnsi"/>
                <w:lang w:eastAsia="en-CA"/>
              </w:rPr>
            </w:pPr>
            <w:r w:rsidRPr="000A6003">
              <w:rPr>
                <w:rFonts w:eastAsia="Times New Roman" w:cstheme="minorHAnsi"/>
                <w:lang w:eastAsia="en-CA"/>
              </w:rPr>
              <w:t xml:space="preserve">This would enable licensees to use a common piping material for risers and eliminate transition pieces and maintain a common pipeline I.D.  </w:t>
            </w:r>
          </w:p>
        </w:tc>
        <w:tc>
          <w:tcPr>
            <w:tcW w:w="4175" w:type="dxa"/>
          </w:tcPr>
          <w:p w14:paraId="6F0BC91D" w14:textId="77777777" w:rsidR="005427EE" w:rsidRDefault="005427EE" w:rsidP="00894D57">
            <w:pPr>
              <w:rPr>
                <w:rFonts w:eastAsia="Times New Roman" w:cstheme="minorHAnsi"/>
                <w:lang w:eastAsia="en-CA"/>
              </w:rPr>
            </w:pPr>
          </w:p>
        </w:tc>
      </w:tr>
      <w:tr w:rsidR="005427EE" w:rsidRPr="000972B0" w14:paraId="1E3D0A1F" w14:textId="322F4DDB" w:rsidTr="0079698B">
        <w:tc>
          <w:tcPr>
            <w:tcW w:w="8332" w:type="dxa"/>
            <w:shd w:val="clear" w:color="auto" w:fill="D9D9D9" w:themeFill="background1" w:themeFillShade="D9"/>
          </w:tcPr>
          <w:p w14:paraId="6F00ADB1" w14:textId="77777777" w:rsidR="005427EE" w:rsidRPr="00DC0548" w:rsidRDefault="005427EE" w:rsidP="00894D57">
            <w:pPr>
              <w:rPr>
                <w:rFonts w:cstheme="minorHAnsi"/>
              </w:rPr>
            </w:pPr>
            <w:r w:rsidRPr="0096393B">
              <w:rPr>
                <w:rFonts w:cstheme="minorHAnsi"/>
                <w:color w:val="FF0000"/>
              </w:rPr>
              <w:t>DELETE</w:t>
            </w:r>
          </w:p>
        </w:tc>
        <w:tc>
          <w:tcPr>
            <w:tcW w:w="6008" w:type="dxa"/>
            <w:shd w:val="clear" w:color="auto" w:fill="D9D9D9" w:themeFill="background1" w:themeFillShade="D9"/>
          </w:tcPr>
          <w:p w14:paraId="081459F6" w14:textId="77777777" w:rsidR="005427EE" w:rsidRPr="0096393B" w:rsidRDefault="005427EE" w:rsidP="00894D57">
            <w:pPr>
              <w:ind w:left="720"/>
              <w:rPr>
                <w:rFonts w:cstheme="minorHAnsi"/>
              </w:rPr>
            </w:pPr>
            <w:r w:rsidRPr="0096393B">
              <w:rPr>
                <w:rFonts w:eastAsia="Times New Roman" w:cstheme="minorHAnsi"/>
                <w:lang w:eastAsia="en-CA"/>
              </w:rPr>
              <w:t>(a) 60% SMYS for all underground piping, and</w:t>
            </w:r>
          </w:p>
        </w:tc>
        <w:tc>
          <w:tcPr>
            <w:tcW w:w="4515" w:type="dxa"/>
            <w:vMerge/>
            <w:shd w:val="clear" w:color="auto" w:fill="D9D9D9" w:themeFill="background1" w:themeFillShade="D9"/>
          </w:tcPr>
          <w:p w14:paraId="0FCBF32F" w14:textId="77777777" w:rsidR="005427EE" w:rsidRPr="002038CC" w:rsidRDefault="005427EE" w:rsidP="00894D57">
            <w:pPr>
              <w:rPr>
                <w:rFonts w:cstheme="minorHAnsi"/>
                <w:color w:val="0070C0"/>
              </w:rPr>
            </w:pPr>
          </w:p>
        </w:tc>
        <w:tc>
          <w:tcPr>
            <w:tcW w:w="4175" w:type="dxa"/>
            <w:shd w:val="clear" w:color="auto" w:fill="D9D9D9" w:themeFill="background1" w:themeFillShade="D9"/>
          </w:tcPr>
          <w:p w14:paraId="5BCA88D3" w14:textId="77777777" w:rsidR="005427EE" w:rsidRPr="002038CC" w:rsidRDefault="005427EE" w:rsidP="00894D57">
            <w:pPr>
              <w:rPr>
                <w:rFonts w:cstheme="minorHAnsi"/>
                <w:color w:val="0070C0"/>
              </w:rPr>
            </w:pPr>
          </w:p>
        </w:tc>
      </w:tr>
      <w:tr w:rsidR="005427EE" w:rsidRPr="000972B0" w14:paraId="21D4E352" w14:textId="03EFDE53" w:rsidTr="0079698B">
        <w:tc>
          <w:tcPr>
            <w:tcW w:w="8332" w:type="dxa"/>
            <w:shd w:val="clear" w:color="auto" w:fill="D9D9D9" w:themeFill="background1" w:themeFillShade="D9"/>
          </w:tcPr>
          <w:p w14:paraId="26BA1C02" w14:textId="77777777" w:rsidR="005427EE" w:rsidRPr="0096393B" w:rsidRDefault="005427EE" w:rsidP="00894D57">
            <w:pPr>
              <w:rPr>
                <w:rFonts w:cstheme="minorHAnsi"/>
              </w:rPr>
            </w:pPr>
            <w:r w:rsidRPr="0096393B">
              <w:rPr>
                <w:rFonts w:cstheme="minorHAnsi"/>
                <w:color w:val="FF0000"/>
              </w:rPr>
              <w:t>DELETE</w:t>
            </w:r>
          </w:p>
        </w:tc>
        <w:tc>
          <w:tcPr>
            <w:tcW w:w="6008" w:type="dxa"/>
            <w:shd w:val="clear" w:color="auto" w:fill="D9D9D9" w:themeFill="background1" w:themeFillShade="D9"/>
          </w:tcPr>
          <w:p w14:paraId="4CD13CE9" w14:textId="77777777" w:rsidR="005427EE" w:rsidRPr="0096393B" w:rsidRDefault="005427EE" w:rsidP="00894D57">
            <w:pPr>
              <w:ind w:left="720"/>
              <w:rPr>
                <w:rFonts w:cstheme="minorHAnsi"/>
              </w:rPr>
            </w:pPr>
            <w:r w:rsidRPr="0096393B">
              <w:rPr>
                <w:rFonts w:eastAsia="Times New Roman" w:cstheme="minorHAnsi"/>
                <w:lang w:eastAsia="en-CA"/>
              </w:rPr>
              <w:t>(b) 50% SMYS for all above ground piping.</w:t>
            </w:r>
          </w:p>
        </w:tc>
        <w:tc>
          <w:tcPr>
            <w:tcW w:w="4515" w:type="dxa"/>
            <w:vMerge/>
            <w:shd w:val="clear" w:color="auto" w:fill="D9D9D9" w:themeFill="background1" w:themeFillShade="D9"/>
          </w:tcPr>
          <w:p w14:paraId="121A9BBA" w14:textId="77777777" w:rsidR="005427EE" w:rsidRPr="0096393B" w:rsidRDefault="005427EE" w:rsidP="00894D57">
            <w:pPr>
              <w:rPr>
                <w:rFonts w:cstheme="minorHAnsi"/>
              </w:rPr>
            </w:pPr>
          </w:p>
        </w:tc>
        <w:tc>
          <w:tcPr>
            <w:tcW w:w="4175" w:type="dxa"/>
            <w:shd w:val="clear" w:color="auto" w:fill="D9D9D9" w:themeFill="background1" w:themeFillShade="D9"/>
          </w:tcPr>
          <w:p w14:paraId="2430B733" w14:textId="77777777" w:rsidR="005427EE" w:rsidRPr="0096393B" w:rsidRDefault="005427EE" w:rsidP="00894D57">
            <w:pPr>
              <w:rPr>
                <w:rFonts w:cstheme="minorHAnsi"/>
              </w:rPr>
            </w:pPr>
          </w:p>
        </w:tc>
      </w:tr>
      <w:tr w:rsidR="005427EE" w:rsidRPr="000972B0" w14:paraId="3E47BB82" w14:textId="7BF0D6F9" w:rsidTr="0079698B">
        <w:tc>
          <w:tcPr>
            <w:tcW w:w="8332" w:type="dxa"/>
          </w:tcPr>
          <w:p w14:paraId="7F2195D4" w14:textId="77777777" w:rsidR="005427EE" w:rsidRPr="000972B0" w:rsidRDefault="005427EE" w:rsidP="00894D57">
            <w:pPr>
              <w:pStyle w:val="Heading2"/>
              <w:outlineLvl w:val="1"/>
              <w:rPr>
                <w:rFonts w:cstheme="minorHAnsi"/>
              </w:rPr>
            </w:pPr>
          </w:p>
        </w:tc>
        <w:tc>
          <w:tcPr>
            <w:tcW w:w="6008" w:type="dxa"/>
          </w:tcPr>
          <w:p w14:paraId="467DEC70" w14:textId="77777777" w:rsidR="005427EE" w:rsidRPr="00530D75" w:rsidRDefault="005427EE" w:rsidP="00894D57">
            <w:pPr>
              <w:rPr>
                <w:rFonts w:cstheme="minorHAnsi"/>
                <w:b/>
              </w:rPr>
            </w:pPr>
            <w:r w:rsidRPr="00530D75">
              <w:rPr>
                <w:rFonts w:eastAsia="Times New Roman"/>
                <w:b/>
                <w:lang w:eastAsia="en-CA"/>
              </w:rPr>
              <w:t>Maximum noise levels</w:t>
            </w:r>
            <w:r w:rsidRPr="00530D75">
              <w:rPr>
                <w:rFonts w:eastAsia="Times New Roman"/>
                <w:b/>
                <w:sz w:val="20"/>
                <w:szCs w:val="20"/>
                <w:lang w:eastAsia="en-CA"/>
              </w:rPr>
              <w:t> </w:t>
            </w:r>
          </w:p>
        </w:tc>
        <w:tc>
          <w:tcPr>
            <w:tcW w:w="4515" w:type="dxa"/>
          </w:tcPr>
          <w:p w14:paraId="67E4596E" w14:textId="77777777" w:rsidR="005427EE" w:rsidRPr="000972B0" w:rsidRDefault="005427EE" w:rsidP="00894D57">
            <w:pPr>
              <w:rPr>
                <w:rFonts w:cstheme="minorHAnsi"/>
              </w:rPr>
            </w:pPr>
          </w:p>
        </w:tc>
        <w:tc>
          <w:tcPr>
            <w:tcW w:w="4175" w:type="dxa"/>
          </w:tcPr>
          <w:p w14:paraId="6173F82E" w14:textId="77777777" w:rsidR="005427EE" w:rsidRPr="000972B0" w:rsidRDefault="005427EE" w:rsidP="00894D57">
            <w:pPr>
              <w:rPr>
                <w:rFonts w:cstheme="minorHAnsi"/>
              </w:rPr>
            </w:pPr>
          </w:p>
        </w:tc>
      </w:tr>
      <w:tr w:rsidR="005427EE" w:rsidRPr="000972B0" w14:paraId="0CCAD65A" w14:textId="3904E1F1" w:rsidTr="0079698B">
        <w:tc>
          <w:tcPr>
            <w:tcW w:w="8332" w:type="dxa"/>
          </w:tcPr>
          <w:p w14:paraId="60F14F4E" w14:textId="77777777" w:rsidR="005427EE" w:rsidRPr="0096393B" w:rsidRDefault="005427EE" w:rsidP="00894D57"/>
        </w:tc>
        <w:tc>
          <w:tcPr>
            <w:tcW w:w="6008" w:type="dxa"/>
          </w:tcPr>
          <w:p w14:paraId="247C3E73" w14:textId="77777777" w:rsidR="005427EE" w:rsidRPr="000972B0" w:rsidRDefault="005427EE" w:rsidP="00894D57">
            <w:pPr>
              <w:rPr>
                <w:rFonts w:cstheme="minorHAnsi"/>
              </w:rPr>
            </w:pPr>
            <w:r w:rsidRPr="0096393B">
              <w:rPr>
                <w:lang w:eastAsia="en-CA"/>
              </w:rPr>
              <w:t>17 A licensee shall operate pipeline facilities and conduct pipeline construction and operations in accordance with the maximum noise level limitations specified by the Regulator in Directive 038.</w:t>
            </w:r>
          </w:p>
        </w:tc>
        <w:tc>
          <w:tcPr>
            <w:tcW w:w="4515" w:type="dxa"/>
          </w:tcPr>
          <w:p w14:paraId="4D7496D2" w14:textId="77777777" w:rsidR="005427EE" w:rsidRPr="000972B0" w:rsidRDefault="005427EE" w:rsidP="00894D57">
            <w:pPr>
              <w:rPr>
                <w:rFonts w:cstheme="minorHAnsi"/>
              </w:rPr>
            </w:pPr>
          </w:p>
        </w:tc>
        <w:tc>
          <w:tcPr>
            <w:tcW w:w="4175" w:type="dxa"/>
          </w:tcPr>
          <w:p w14:paraId="0B5C9D3E" w14:textId="77777777" w:rsidR="005427EE" w:rsidRPr="000972B0" w:rsidRDefault="005427EE" w:rsidP="00894D57">
            <w:pPr>
              <w:rPr>
                <w:rFonts w:cstheme="minorHAnsi"/>
              </w:rPr>
            </w:pPr>
          </w:p>
        </w:tc>
      </w:tr>
      <w:tr w:rsidR="005427EE" w:rsidRPr="000972B0" w14:paraId="7E6B5443" w14:textId="7B08F9F5" w:rsidTr="0079698B">
        <w:tc>
          <w:tcPr>
            <w:tcW w:w="8332" w:type="dxa"/>
          </w:tcPr>
          <w:p w14:paraId="5C8DE8ED" w14:textId="77777777" w:rsidR="005427EE" w:rsidRPr="000972B0" w:rsidRDefault="005427EE" w:rsidP="00894D57">
            <w:pPr>
              <w:pStyle w:val="Heading2"/>
              <w:outlineLvl w:val="1"/>
            </w:pPr>
          </w:p>
        </w:tc>
        <w:tc>
          <w:tcPr>
            <w:tcW w:w="6008" w:type="dxa"/>
          </w:tcPr>
          <w:p w14:paraId="4B2DA8B5" w14:textId="77777777" w:rsidR="005427EE" w:rsidRPr="00530D75" w:rsidRDefault="005427EE" w:rsidP="00894D57">
            <w:pPr>
              <w:rPr>
                <w:rFonts w:cstheme="minorHAnsi"/>
                <w:b/>
              </w:rPr>
            </w:pPr>
            <w:r w:rsidRPr="00530D75">
              <w:rPr>
                <w:rFonts w:eastAsia="Times New Roman"/>
                <w:b/>
                <w:lang w:eastAsia="en-CA"/>
              </w:rPr>
              <w:t>Casing under highway, road or railway</w:t>
            </w:r>
            <w:r w:rsidRPr="00530D75">
              <w:rPr>
                <w:rFonts w:eastAsia="Times New Roman"/>
                <w:b/>
                <w:sz w:val="20"/>
                <w:szCs w:val="20"/>
                <w:lang w:eastAsia="en-CA"/>
              </w:rPr>
              <w:t> </w:t>
            </w:r>
          </w:p>
        </w:tc>
        <w:tc>
          <w:tcPr>
            <w:tcW w:w="4515" w:type="dxa"/>
          </w:tcPr>
          <w:p w14:paraId="31AE1513" w14:textId="77777777" w:rsidR="005427EE" w:rsidRPr="000972B0" w:rsidRDefault="005427EE" w:rsidP="00894D57">
            <w:pPr>
              <w:rPr>
                <w:rFonts w:cstheme="minorHAnsi"/>
              </w:rPr>
            </w:pPr>
          </w:p>
        </w:tc>
        <w:tc>
          <w:tcPr>
            <w:tcW w:w="4175" w:type="dxa"/>
          </w:tcPr>
          <w:p w14:paraId="226A332D" w14:textId="77777777" w:rsidR="005427EE" w:rsidRPr="000972B0" w:rsidRDefault="005427EE" w:rsidP="00894D57">
            <w:pPr>
              <w:rPr>
                <w:rFonts w:cstheme="minorHAnsi"/>
              </w:rPr>
            </w:pPr>
          </w:p>
        </w:tc>
      </w:tr>
      <w:tr w:rsidR="005427EE" w:rsidRPr="000972B0" w14:paraId="48144C29" w14:textId="5F3A12E6" w:rsidTr="0079698B">
        <w:tc>
          <w:tcPr>
            <w:tcW w:w="8332" w:type="dxa"/>
          </w:tcPr>
          <w:p w14:paraId="768C90C9" w14:textId="78D5C079" w:rsidR="005427EE" w:rsidRPr="0096393B" w:rsidRDefault="005427EE" w:rsidP="00894D57">
            <w:pPr>
              <w:rPr>
                <w:rFonts w:cstheme="minorHAnsi"/>
              </w:rPr>
            </w:pPr>
            <w:r w:rsidRPr="00BA69B9">
              <w:rPr>
                <w:rFonts w:eastAsia="Times New Roman" w:cstheme="minorHAnsi"/>
                <w:lang w:eastAsia="en-CA"/>
              </w:rPr>
              <w:t>1</w:t>
            </w:r>
            <w:r>
              <w:rPr>
                <w:rFonts w:eastAsia="Times New Roman" w:cstheme="minorHAnsi"/>
                <w:lang w:eastAsia="en-CA"/>
              </w:rPr>
              <w:t>8</w:t>
            </w:r>
            <w:r w:rsidRPr="00BA69B9">
              <w:rPr>
                <w:rFonts w:eastAsia="Times New Roman" w:cstheme="minorHAnsi"/>
                <w:lang w:eastAsia="en-CA"/>
              </w:rPr>
              <w:t xml:space="preserve"> </w:t>
            </w:r>
            <w:r w:rsidRPr="0096393B">
              <w:rPr>
                <w:rFonts w:eastAsia="Times New Roman" w:cstheme="minorHAnsi"/>
                <w:lang w:eastAsia="en-CA"/>
              </w:rPr>
              <w:t>If casing</w:t>
            </w:r>
            <w:r w:rsidRPr="00DC0548">
              <w:rPr>
                <w:rFonts w:eastAsia="Times New Roman" w:cstheme="minorHAnsi"/>
                <w:color w:val="FF0000"/>
                <w:lang w:eastAsia="en-CA"/>
              </w:rPr>
              <w:t>,</w:t>
            </w:r>
            <w:r w:rsidRPr="00DC0548">
              <w:rPr>
                <w:rFonts w:eastAsia="Times New Roman" w:cstheme="minorHAnsi"/>
                <w:strike/>
                <w:color w:val="FF0000"/>
                <w:lang w:eastAsia="en-CA"/>
              </w:rPr>
              <w:t xml:space="preserve"> or</w:t>
            </w:r>
            <w:r w:rsidRPr="00DC0548">
              <w:rPr>
                <w:rFonts w:eastAsia="Times New Roman" w:cstheme="minorHAnsi"/>
                <w:color w:val="FF0000"/>
                <w:lang w:eastAsia="en-CA"/>
              </w:rPr>
              <w:t xml:space="preserve"> </w:t>
            </w:r>
            <w:r w:rsidRPr="0096393B">
              <w:rPr>
                <w:rFonts w:eastAsia="Times New Roman" w:cstheme="minorHAnsi"/>
                <w:lang w:eastAsia="en-CA"/>
              </w:rPr>
              <w:t>thicker-wall pipe</w:t>
            </w:r>
            <w:r>
              <w:rPr>
                <w:rFonts w:eastAsia="Times New Roman" w:cstheme="minorHAnsi"/>
                <w:lang w:eastAsia="en-CA"/>
              </w:rPr>
              <w:t xml:space="preserve"> </w:t>
            </w:r>
            <w:r w:rsidRPr="00DC0548">
              <w:rPr>
                <w:rFonts w:eastAsia="Times New Roman" w:cstheme="minorHAnsi"/>
                <w:color w:val="FF0000"/>
                <w:lang w:eastAsia="en-CA"/>
              </w:rPr>
              <w:t xml:space="preserve">or other load-bearing structures </w:t>
            </w:r>
            <w:r w:rsidRPr="0096393B">
              <w:rPr>
                <w:rFonts w:eastAsia="Times New Roman" w:cstheme="minorHAnsi"/>
                <w:lang w:eastAsia="en-CA"/>
              </w:rPr>
              <w:t xml:space="preserve">required by CSA Z662 </w:t>
            </w:r>
            <w:r w:rsidRPr="00DC0548">
              <w:rPr>
                <w:rFonts w:eastAsia="Times New Roman" w:cstheme="minorHAnsi"/>
                <w:color w:val="FF0000"/>
                <w:lang w:eastAsia="en-CA"/>
              </w:rPr>
              <w:t>are</w:t>
            </w:r>
            <w:r>
              <w:rPr>
                <w:rFonts w:eastAsia="Times New Roman" w:cstheme="minorHAnsi"/>
                <w:lang w:eastAsia="en-CA"/>
              </w:rPr>
              <w:t xml:space="preserve"> </w:t>
            </w:r>
            <w:r w:rsidRPr="00DC0548">
              <w:rPr>
                <w:rFonts w:eastAsia="Times New Roman" w:cstheme="minorHAnsi"/>
                <w:strike/>
                <w:color w:val="FF0000"/>
                <w:lang w:eastAsia="en-CA"/>
              </w:rPr>
              <w:t>is</w:t>
            </w:r>
            <w:r w:rsidRPr="0096393B">
              <w:rPr>
                <w:rFonts w:eastAsia="Times New Roman" w:cstheme="minorHAnsi"/>
                <w:lang w:eastAsia="en-CA"/>
              </w:rPr>
              <w:t xml:space="preserve"> installed under a highway, road or railway, the casing</w:t>
            </w:r>
            <w:r w:rsidRPr="00DC0548">
              <w:rPr>
                <w:rFonts w:eastAsia="Times New Roman" w:cstheme="minorHAnsi"/>
                <w:color w:val="FF0000"/>
                <w:lang w:eastAsia="en-CA"/>
              </w:rPr>
              <w:t>,</w:t>
            </w:r>
            <w:r w:rsidRPr="00DC0548">
              <w:rPr>
                <w:rFonts w:eastAsia="Times New Roman" w:cstheme="minorHAnsi"/>
                <w:strike/>
                <w:lang w:eastAsia="en-CA"/>
              </w:rPr>
              <w:t xml:space="preserve"> </w:t>
            </w:r>
            <w:r w:rsidRPr="00DC0548">
              <w:rPr>
                <w:rFonts w:eastAsia="Times New Roman" w:cstheme="minorHAnsi"/>
                <w:strike/>
                <w:color w:val="FF0000"/>
                <w:lang w:eastAsia="en-CA"/>
              </w:rPr>
              <w:t>or</w:t>
            </w:r>
            <w:r w:rsidRPr="0096393B">
              <w:rPr>
                <w:rFonts w:eastAsia="Times New Roman" w:cstheme="minorHAnsi"/>
                <w:lang w:eastAsia="en-CA"/>
              </w:rPr>
              <w:t xml:space="preserve"> thicker-wall pipe</w:t>
            </w:r>
            <w:r>
              <w:rPr>
                <w:rFonts w:eastAsia="Times New Roman" w:cstheme="minorHAnsi"/>
                <w:lang w:eastAsia="en-CA"/>
              </w:rPr>
              <w:t xml:space="preserve"> </w:t>
            </w:r>
            <w:r w:rsidRPr="00DC0548">
              <w:rPr>
                <w:rFonts w:eastAsia="Times New Roman" w:cstheme="minorHAnsi"/>
                <w:color w:val="FF0000"/>
                <w:lang w:eastAsia="en-CA"/>
              </w:rPr>
              <w:t xml:space="preserve">or other load-bearing structures </w:t>
            </w:r>
            <w:r w:rsidRPr="0096393B">
              <w:rPr>
                <w:rFonts w:eastAsia="Times New Roman" w:cstheme="minorHAnsi"/>
                <w:lang w:eastAsia="en-CA"/>
              </w:rPr>
              <w:t>must extend for the full width of the right of way of the highway, road or railway.</w:t>
            </w:r>
          </w:p>
        </w:tc>
        <w:tc>
          <w:tcPr>
            <w:tcW w:w="6008" w:type="dxa"/>
          </w:tcPr>
          <w:p w14:paraId="099B785E" w14:textId="77777777" w:rsidR="005427EE" w:rsidRPr="0096393B" w:rsidRDefault="005427EE" w:rsidP="00894D57">
            <w:pPr>
              <w:rPr>
                <w:rFonts w:cstheme="minorHAnsi"/>
              </w:rPr>
            </w:pPr>
            <w:r w:rsidRPr="0096393B">
              <w:rPr>
                <w:rFonts w:eastAsia="Times New Roman" w:cstheme="minorHAnsi"/>
                <w:lang w:eastAsia="en-CA"/>
              </w:rPr>
              <w:t>18 If casing or thicker-wall pipe required by CSA Z662 is installed under a highway, road or railway, the casing or thicker-wall pipe must extend for the full width of the right of way of the highway, road or railway.</w:t>
            </w:r>
          </w:p>
        </w:tc>
        <w:tc>
          <w:tcPr>
            <w:tcW w:w="4515" w:type="dxa"/>
          </w:tcPr>
          <w:p w14:paraId="2C655FAD" w14:textId="77777777" w:rsidR="005427EE" w:rsidRPr="0096393B" w:rsidRDefault="005427EE" w:rsidP="00894D57">
            <w:pPr>
              <w:rPr>
                <w:rFonts w:cstheme="minorHAnsi"/>
              </w:rPr>
            </w:pPr>
            <w:r>
              <w:rPr>
                <w:rFonts w:cstheme="minorHAnsi"/>
              </w:rPr>
              <w:t xml:space="preserve">Proposed change to clarify that engineered structures could be used under crossings. </w:t>
            </w:r>
          </w:p>
        </w:tc>
        <w:tc>
          <w:tcPr>
            <w:tcW w:w="4175" w:type="dxa"/>
          </w:tcPr>
          <w:p w14:paraId="51F3DB51" w14:textId="77777777" w:rsidR="005427EE" w:rsidRDefault="005427EE" w:rsidP="00894D57">
            <w:pPr>
              <w:rPr>
                <w:rFonts w:cstheme="minorHAnsi"/>
              </w:rPr>
            </w:pPr>
          </w:p>
        </w:tc>
      </w:tr>
      <w:tr w:rsidR="005427EE" w:rsidRPr="000972B0" w14:paraId="0B460A91" w14:textId="1331A37F" w:rsidTr="0079698B">
        <w:tc>
          <w:tcPr>
            <w:tcW w:w="8332" w:type="dxa"/>
          </w:tcPr>
          <w:p w14:paraId="4DBA9257" w14:textId="77777777" w:rsidR="005427EE" w:rsidRPr="000972B0" w:rsidRDefault="005427EE" w:rsidP="00894D57">
            <w:pPr>
              <w:rPr>
                <w:rFonts w:cstheme="minorHAnsi"/>
              </w:rPr>
            </w:pPr>
          </w:p>
        </w:tc>
        <w:tc>
          <w:tcPr>
            <w:tcW w:w="6008" w:type="dxa"/>
          </w:tcPr>
          <w:p w14:paraId="098CFE75" w14:textId="77777777" w:rsidR="005427EE" w:rsidRPr="00530D75" w:rsidRDefault="005427EE" w:rsidP="00894D57">
            <w:pPr>
              <w:rPr>
                <w:rFonts w:cstheme="minorHAnsi"/>
                <w:b/>
              </w:rPr>
            </w:pPr>
            <w:r w:rsidRPr="00530D75">
              <w:rPr>
                <w:b/>
              </w:rPr>
              <w:t>Modifications due to highway, road or railway</w:t>
            </w:r>
            <w:r w:rsidRPr="00530D75">
              <w:rPr>
                <w:rFonts w:eastAsia="Times New Roman" w:cstheme="minorHAnsi"/>
                <w:b/>
                <w:sz w:val="20"/>
                <w:szCs w:val="20"/>
                <w:lang w:eastAsia="en-CA"/>
              </w:rPr>
              <w:t> </w:t>
            </w:r>
          </w:p>
        </w:tc>
        <w:tc>
          <w:tcPr>
            <w:tcW w:w="4515" w:type="dxa"/>
          </w:tcPr>
          <w:p w14:paraId="010A82BC" w14:textId="77777777" w:rsidR="005427EE" w:rsidRPr="000972B0" w:rsidRDefault="005427EE" w:rsidP="00894D57">
            <w:pPr>
              <w:rPr>
                <w:rFonts w:cstheme="minorHAnsi"/>
              </w:rPr>
            </w:pPr>
          </w:p>
        </w:tc>
        <w:tc>
          <w:tcPr>
            <w:tcW w:w="4175" w:type="dxa"/>
          </w:tcPr>
          <w:p w14:paraId="7259F648" w14:textId="77777777" w:rsidR="005427EE" w:rsidRPr="000972B0" w:rsidRDefault="005427EE" w:rsidP="00894D57">
            <w:pPr>
              <w:rPr>
                <w:rFonts w:cstheme="minorHAnsi"/>
              </w:rPr>
            </w:pPr>
          </w:p>
        </w:tc>
      </w:tr>
      <w:tr w:rsidR="005427EE" w:rsidRPr="000972B0" w14:paraId="4675C06F" w14:textId="004A1C60" w:rsidTr="0079698B">
        <w:tc>
          <w:tcPr>
            <w:tcW w:w="8332" w:type="dxa"/>
          </w:tcPr>
          <w:p w14:paraId="19100CDC" w14:textId="77777777" w:rsidR="005427EE" w:rsidRPr="0096393B" w:rsidRDefault="005427EE" w:rsidP="00894D57">
            <w:pPr>
              <w:rPr>
                <w:rFonts w:cstheme="minorHAnsi"/>
              </w:rPr>
            </w:pPr>
            <w:r w:rsidRPr="00BA69B9">
              <w:rPr>
                <w:rFonts w:eastAsia="Times New Roman" w:cstheme="minorHAnsi"/>
                <w:lang w:eastAsia="en-CA"/>
              </w:rPr>
              <w:t>1</w:t>
            </w:r>
            <w:r>
              <w:rPr>
                <w:rFonts w:eastAsia="Times New Roman" w:cstheme="minorHAnsi"/>
                <w:lang w:eastAsia="en-CA"/>
              </w:rPr>
              <w:t>9</w:t>
            </w:r>
            <w:r w:rsidRPr="00BA69B9">
              <w:rPr>
                <w:rFonts w:eastAsia="Times New Roman" w:cstheme="minorHAnsi"/>
                <w:lang w:eastAsia="en-CA"/>
              </w:rPr>
              <w:t xml:space="preserve"> </w:t>
            </w:r>
            <w:r w:rsidRPr="0096393B">
              <w:rPr>
                <w:rFonts w:eastAsia="Times New Roman" w:cstheme="minorHAnsi"/>
                <w:lang w:eastAsia="en-CA"/>
              </w:rPr>
              <w:t xml:space="preserve">If the construction of a new highway, road or railway or the modification of an existing highway, road or railway requires the upgrading of an existing pipeline, the required casing, thicker-wall pipe or other load-bearing structures </w:t>
            </w:r>
            <w:r w:rsidRPr="00DC0548">
              <w:rPr>
                <w:rFonts w:eastAsia="Times New Roman" w:cstheme="minorHAnsi"/>
                <w:strike/>
                <w:color w:val="FF0000"/>
                <w:lang w:eastAsia="en-CA"/>
              </w:rPr>
              <w:t>allowed</w:t>
            </w:r>
            <w:r w:rsidRPr="0096393B">
              <w:rPr>
                <w:rFonts w:eastAsia="Times New Roman" w:cstheme="minorHAnsi"/>
                <w:lang w:eastAsia="en-CA"/>
              </w:rPr>
              <w:t xml:space="preserve"> </w:t>
            </w:r>
            <w:r w:rsidRPr="00DC0548">
              <w:rPr>
                <w:rFonts w:eastAsia="Times New Roman" w:cstheme="minorHAnsi"/>
                <w:color w:val="FF0000"/>
                <w:lang w:eastAsia="en-CA"/>
              </w:rPr>
              <w:t>required</w:t>
            </w:r>
            <w:r>
              <w:rPr>
                <w:rFonts w:eastAsia="Times New Roman" w:cstheme="minorHAnsi"/>
                <w:lang w:eastAsia="en-CA"/>
              </w:rPr>
              <w:t xml:space="preserve"> </w:t>
            </w:r>
            <w:r w:rsidRPr="0096393B">
              <w:rPr>
                <w:rFonts w:eastAsia="Times New Roman" w:cstheme="minorHAnsi"/>
                <w:lang w:eastAsia="en-CA"/>
              </w:rPr>
              <w:t>by CSA Z662 must extend for the full width of the right of way of the highway, road or railway.</w:t>
            </w:r>
          </w:p>
        </w:tc>
        <w:tc>
          <w:tcPr>
            <w:tcW w:w="6008" w:type="dxa"/>
          </w:tcPr>
          <w:p w14:paraId="17CA0B09" w14:textId="77777777" w:rsidR="005427EE" w:rsidRPr="0096393B" w:rsidRDefault="005427EE" w:rsidP="00894D57">
            <w:pPr>
              <w:rPr>
                <w:rFonts w:cstheme="minorHAnsi"/>
              </w:rPr>
            </w:pPr>
            <w:r w:rsidRPr="0096393B">
              <w:rPr>
                <w:rFonts w:eastAsia="Times New Roman" w:cstheme="minorHAnsi"/>
                <w:lang w:eastAsia="en-CA"/>
              </w:rPr>
              <w:t>19 If the construction of a new highway, road or railway or the modification of an existing highway, road or railway requires the upgrading of an existing pipeline, the required casing, thicker-wall pipe or other load-bearing structures allowed by CSA Z662 must extend for the full width of the right of way of the highway, road or railway.</w:t>
            </w:r>
          </w:p>
        </w:tc>
        <w:tc>
          <w:tcPr>
            <w:tcW w:w="4515" w:type="dxa"/>
          </w:tcPr>
          <w:p w14:paraId="3D160F74" w14:textId="77777777" w:rsidR="005427EE" w:rsidRDefault="005427EE" w:rsidP="00894D57">
            <w:pPr>
              <w:rPr>
                <w:rFonts w:cstheme="minorHAnsi"/>
              </w:rPr>
            </w:pPr>
            <w:r>
              <w:rPr>
                <w:rFonts w:cstheme="minorHAnsi"/>
              </w:rPr>
              <w:t xml:space="preserve">Proposed change to ensure clarity regarding requirement.  </w:t>
            </w:r>
          </w:p>
          <w:p w14:paraId="125BB9A9" w14:textId="77777777" w:rsidR="005427EE" w:rsidRDefault="005427EE" w:rsidP="00894D57">
            <w:pPr>
              <w:rPr>
                <w:rFonts w:cstheme="minorHAnsi"/>
              </w:rPr>
            </w:pPr>
          </w:p>
          <w:p w14:paraId="63EE4263" w14:textId="77777777" w:rsidR="005427EE" w:rsidRPr="0096393B" w:rsidRDefault="005427EE" w:rsidP="00894D57">
            <w:pPr>
              <w:rPr>
                <w:rFonts w:cstheme="minorHAnsi"/>
              </w:rPr>
            </w:pPr>
          </w:p>
        </w:tc>
        <w:tc>
          <w:tcPr>
            <w:tcW w:w="4175" w:type="dxa"/>
          </w:tcPr>
          <w:p w14:paraId="362F37DD" w14:textId="77777777" w:rsidR="005427EE" w:rsidRDefault="005427EE" w:rsidP="00894D57">
            <w:pPr>
              <w:rPr>
                <w:rFonts w:cstheme="minorHAnsi"/>
              </w:rPr>
            </w:pPr>
          </w:p>
        </w:tc>
      </w:tr>
      <w:tr w:rsidR="005427EE" w:rsidRPr="000972B0" w14:paraId="4033E351" w14:textId="4C7EDA79" w:rsidTr="0079698B">
        <w:tc>
          <w:tcPr>
            <w:tcW w:w="8332" w:type="dxa"/>
            <w:shd w:val="clear" w:color="auto" w:fill="auto"/>
          </w:tcPr>
          <w:p w14:paraId="2E642E74" w14:textId="77777777" w:rsidR="005427EE" w:rsidRPr="000972B0" w:rsidRDefault="005427EE" w:rsidP="00894D57">
            <w:pPr>
              <w:pStyle w:val="Heading2"/>
              <w:outlineLvl w:val="1"/>
              <w:rPr>
                <w:rFonts w:cstheme="minorHAnsi"/>
              </w:rPr>
            </w:pPr>
          </w:p>
        </w:tc>
        <w:tc>
          <w:tcPr>
            <w:tcW w:w="6008" w:type="dxa"/>
            <w:shd w:val="clear" w:color="auto" w:fill="auto"/>
          </w:tcPr>
          <w:p w14:paraId="5456E098" w14:textId="77777777" w:rsidR="005427EE" w:rsidRPr="00E33D5B" w:rsidRDefault="005427EE" w:rsidP="00894D57">
            <w:pPr>
              <w:rPr>
                <w:rFonts w:cstheme="minorHAnsi"/>
                <w:b/>
              </w:rPr>
            </w:pPr>
            <w:r w:rsidRPr="00E33D5B">
              <w:rPr>
                <w:rFonts w:eastAsia="Times New Roman"/>
                <w:b/>
                <w:lang w:eastAsia="en-CA"/>
              </w:rPr>
              <w:t>Minimum earth cover</w:t>
            </w:r>
            <w:r w:rsidRPr="00E33D5B">
              <w:rPr>
                <w:rFonts w:eastAsia="Times New Roman"/>
                <w:b/>
                <w:sz w:val="20"/>
                <w:szCs w:val="20"/>
                <w:lang w:eastAsia="en-CA"/>
              </w:rPr>
              <w:t> </w:t>
            </w:r>
          </w:p>
        </w:tc>
        <w:tc>
          <w:tcPr>
            <w:tcW w:w="4515" w:type="dxa"/>
            <w:shd w:val="clear" w:color="auto" w:fill="auto"/>
          </w:tcPr>
          <w:p w14:paraId="23F319DC" w14:textId="77777777" w:rsidR="005427EE" w:rsidRPr="000972B0" w:rsidRDefault="005427EE" w:rsidP="00894D57">
            <w:pPr>
              <w:rPr>
                <w:rFonts w:cstheme="minorHAnsi"/>
              </w:rPr>
            </w:pPr>
          </w:p>
        </w:tc>
        <w:tc>
          <w:tcPr>
            <w:tcW w:w="4175" w:type="dxa"/>
          </w:tcPr>
          <w:p w14:paraId="39903D3B" w14:textId="77777777" w:rsidR="005427EE" w:rsidRPr="000972B0" w:rsidRDefault="005427EE" w:rsidP="00894D57">
            <w:pPr>
              <w:rPr>
                <w:rFonts w:cstheme="minorHAnsi"/>
              </w:rPr>
            </w:pPr>
          </w:p>
        </w:tc>
      </w:tr>
      <w:tr w:rsidR="005427EE" w:rsidRPr="000972B0" w14:paraId="45F77A2F" w14:textId="6D89E223" w:rsidTr="0079698B">
        <w:tc>
          <w:tcPr>
            <w:tcW w:w="8332" w:type="dxa"/>
            <w:shd w:val="clear" w:color="auto" w:fill="auto"/>
          </w:tcPr>
          <w:p w14:paraId="21A45E76" w14:textId="77777777" w:rsidR="005427EE" w:rsidRPr="008F11DA" w:rsidRDefault="005427EE" w:rsidP="00894D57">
            <w:pPr>
              <w:rPr>
                <w:rFonts w:eastAsia="Times New Roman" w:cstheme="minorHAnsi"/>
                <w:lang w:eastAsia="en-CA"/>
              </w:rPr>
            </w:pPr>
            <w:r>
              <w:rPr>
                <w:rFonts w:eastAsia="Times New Roman" w:cstheme="minorHAnsi"/>
                <w:lang w:eastAsia="en-CA"/>
              </w:rPr>
              <w:t xml:space="preserve">20(1) </w:t>
            </w:r>
            <w:r w:rsidRPr="008F11DA">
              <w:rPr>
                <w:rFonts w:eastAsia="Times New Roman" w:cstheme="minorHAnsi"/>
                <w:lang w:eastAsia="en-CA"/>
              </w:rPr>
              <w:t>Unless otherwise authorized by the Regulator,</w:t>
            </w:r>
            <w:r>
              <w:rPr>
                <w:rFonts w:eastAsia="Times New Roman" w:cstheme="minorHAnsi"/>
                <w:lang w:eastAsia="en-CA"/>
              </w:rPr>
              <w:t xml:space="preserve"> for all new </w:t>
            </w:r>
            <w:proofErr w:type="gramStart"/>
            <w:r>
              <w:rPr>
                <w:rFonts w:eastAsia="Times New Roman" w:cstheme="minorHAnsi"/>
                <w:lang w:eastAsia="en-CA"/>
              </w:rPr>
              <w:t xml:space="preserve">pipelines </w:t>
            </w:r>
            <w:r w:rsidRPr="008F11DA">
              <w:rPr>
                <w:rFonts w:eastAsia="Times New Roman" w:cstheme="minorHAnsi"/>
                <w:lang w:eastAsia="en-CA"/>
              </w:rPr>
              <w:t xml:space="preserve"> </w:t>
            </w:r>
            <w:r w:rsidRPr="008F11DA">
              <w:rPr>
                <w:rFonts w:eastAsia="Times New Roman" w:cstheme="minorHAnsi"/>
                <w:strike/>
                <w:color w:val="FF0000"/>
                <w:lang w:eastAsia="en-CA"/>
              </w:rPr>
              <w:t>and</w:t>
            </w:r>
            <w:proofErr w:type="gramEnd"/>
            <w:r w:rsidRPr="008F11DA">
              <w:rPr>
                <w:rFonts w:eastAsia="Times New Roman" w:cstheme="minorHAnsi"/>
                <w:strike/>
                <w:color w:val="FF0000"/>
                <w:lang w:eastAsia="en-CA"/>
              </w:rPr>
              <w:t xml:space="preserve"> subject to subsection (3), the minimum earth cover for any pipeline must at all times be the greater of the minimum earth cover specified in CSA Z662 and, as the case may be,</w:t>
            </w:r>
          </w:p>
        </w:tc>
        <w:tc>
          <w:tcPr>
            <w:tcW w:w="6008" w:type="dxa"/>
            <w:shd w:val="clear" w:color="auto" w:fill="auto"/>
          </w:tcPr>
          <w:p w14:paraId="3D8575EC" w14:textId="13AAEEAA" w:rsidR="005427EE" w:rsidRPr="0096393B" w:rsidRDefault="005427EE" w:rsidP="00894D57">
            <w:pPr>
              <w:rPr>
                <w:rFonts w:cstheme="minorHAnsi"/>
              </w:rPr>
            </w:pPr>
            <w:r w:rsidRPr="0096393B">
              <w:rPr>
                <w:rFonts w:eastAsia="Times New Roman" w:cstheme="minorHAnsi"/>
                <w:lang w:eastAsia="en-CA"/>
              </w:rPr>
              <w:t>20(1) Unless otherwise authorized by the Regulator, and subject to subsection (3), the minimum earth cover for any pipeline must at all times be the greater of the minimum earth cover specified in CSA Z662 and, as the case may be,</w:t>
            </w:r>
          </w:p>
        </w:tc>
        <w:tc>
          <w:tcPr>
            <w:tcW w:w="4515" w:type="dxa"/>
            <w:shd w:val="clear" w:color="auto" w:fill="auto"/>
          </w:tcPr>
          <w:p w14:paraId="4409C5D6" w14:textId="77777777" w:rsidR="005427EE" w:rsidRPr="008A0E16" w:rsidRDefault="005427EE" w:rsidP="00894D57">
            <w:pPr>
              <w:rPr>
                <w:rFonts w:eastAsia="Times New Roman" w:cstheme="minorHAnsi"/>
                <w:lang w:eastAsia="en-CA"/>
              </w:rPr>
            </w:pPr>
            <w:r>
              <w:t xml:space="preserve">Proposed changes to simplify </w:t>
            </w:r>
            <w:r w:rsidRPr="008A0E16">
              <w:t xml:space="preserve">AER requirements </w:t>
            </w:r>
            <w:r>
              <w:t>to</w:t>
            </w:r>
            <w:r w:rsidRPr="008A0E16">
              <w:t xml:space="preserve"> equal or higher than those of CSA</w:t>
            </w:r>
            <w:r>
              <w:t xml:space="preserve"> Z662</w:t>
            </w:r>
            <w:r w:rsidRPr="008A0E16">
              <w:t xml:space="preserve">.  </w:t>
            </w:r>
            <w:r>
              <w:t>Would be a</w:t>
            </w:r>
            <w:r w:rsidRPr="008A0E16">
              <w:t xml:space="preserve"> single point of reference.</w:t>
            </w:r>
          </w:p>
        </w:tc>
        <w:tc>
          <w:tcPr>
            <w:tcW w:w="4175" w:type="dxa"/>
          </w:tcPr>
          <w:p w14:paraId="5DB55385" w14:textId="77777777" w:rsidR="005427EE" w:rsidRDefault="005427EE" w:rsidP="00894D57"/>
        </w:tc>
      </w:tr>
      <w:tr w:rsidR="005427EE" w:rsidRPr="000972B0" w14:paraId="53860B89" w14:textId="10520A6F" w:rsidTr="0079698B">
        <w:tc>
          <w:tcPr>
            <w:tcW w:w="8332" w:type="dxa"/>
            <w:shd w:val="clear" w:color="auto" w:fill="auto"/>
          </w:tcPr>
          <w:p w14:paraId="421735F0" w14:textId="77777777" w:rsidR="005427EE" w:rsidRPr="00207DF2" w:rsidRDefault="005427EE" w:rsidP="00894D57">
            <w:pPr>
              <w:rPr>
                <w:rFonts w:eastAsia="Times New Roman" w:cstheme="minorHAnsi"/>
                <w:color w:val="FF0000"/>
                <w:lang w:eastAsia="en-CA"/>
              </w:rPr>
            </w:pPr>
            <w:r w:rsidRPr="00F03C5C">
              <w:rPr>
                <w:rFonts w:cstheme="minorHAnsi"/>
                <w:color w:val="FF0000"/>
              </w:rPr>
              <w:t>(</w:t>
            </w:r>
            <w:r>
              <w:rPr>
                <w:rFonts w:cstheme="minorHAnsi"/>
                <w:color w:val="FF0000"/>
              </w:rPr>
              <w:t>a</w:t>
            </w:r>
            <w:r w:rsidRPr="00F03C5C">
              <w:rPr>
                <w:rFonts w:cstheme="minorHAnsi"/>
                <w:color w:val="FF0000"/>
              </w:rPr>
              <w:t>) The default minimum depth of earth cover in these Rules are as follows:</w:t>
            </w:r>
          </w:p>
        </w:tc>
        <w:tc>
          <w:tcPr>
            <w:tcW w:w="6008" w:type="dxa"/>
            <w:shd w:val="clear" w:color="auto" w:fill="auto"/>
          </w:tcPr>
          <w:p w14:paraId="0F7D225D" w14:textId="77777777" w:rsidR="005427EE" w:rsidRPr="0096393B" w:rsidRDefault="005427EE" w:rsidP="00894D57">
            <w:pPr>
              <w:rPr>
                <w:rFonts w:eastAsia="Times New Roman" w:cstheme="minorHAnsi"/>
                <w:lang w:eastAsia="en-CA"/>
              </w:rPr>
            </w:pPr>
            <w:r w:rsidRPr="00B10F90">
              <w:rPr>
                <w:rFonts w:eastAsia="Times New Roman" w:cstheme="minorHAnsi"/>
                <w:color w:val="FF0000"/>
                <w:lang w:eastAsia="en-CA"/>
              </w:rPr>
              <w:t>NEW</w:t>
            </w:r>
          </w:p>
        </w:tc>
        <w:tc>
          <w:tcPr>
            <w:tcW w:w="4515" w:type="dxa"/>
            <w:shd w:val="clear" w:color="auto" w:fill="auto"/>
          </w:tcPr>
          <w:p w14:paraId="4E9C0C05" w14:textId="77777777" w:rsidR="005427EE" w:rsidRPr="008A0E16" w:rsidRDefault="005427EE" w:rsidP="00894D57">
            <w:pPr>
              <w:rPr>
                <w:rFonts w:eastAsia="Times New Roman" w:cstheme="minorHAnsi"/>
                <w:lang w:eastAsia="en-CA"/>
              </w:rPr>
            </w:pPr>
            <w:r>
              <w:rPr>
                <w:rFonts w:cstheme="minorHAnsi"/>
              </w:rPr>
              <w:t xml:space="preserve">Proposed addition to align with CSA Z662 (except for roads). </w:t>
            </w:r>
          </w:p>
        </w:tc>
        <w:tc>
          <w:tcPr>
            <w:tcW w:w="4175" w:type="dxa"/>
          </w:tcPr>
          <w:p w14:paraId="3666F421" w14:textId="77777777" w:rsidR="005427EE" w:rsidRDefault="005427EE" w:rsidP="00894D57">
            <w:pPr>
              <w:rPr>
                <w:rFonts w:cstheme="minorHAnsi"/>
              </w:rPr>
            </w:pPr>
          </w:p>
        </w:tc>
      </w:tr>
      <w:tr w:rsidR="005427EE" w:rsidRPr="000972B0" w14:paraId="0EFE1C9B" w14:textId="26B06B7C" w:rsidTr="0079698B">
        <w:tc>
          <w:tcPr>
            <w:tcW w:w="8332" w:type="dxa"/>
            <w:shd w:val="clear" w:color="auto" w:fill="auto"/>
          </w:tcPr>
          <w:p w14:paraId="587559F0" w14:textId="77777777" w:rsidR="005427EE" w:rsidRPr="00F03C5C" w:rsidRDefault="005427EE" w:rsidP="00894D57">
            <w:pPr>
              <w:ind w:left="720"/>
              <w:rPr>
                <w:rFonts w:cstheme="minorHAnsi"/>
                <w:color w:val="FF0000"/>
              </w:rPr>
            </w:pPr>
            <w:r w:rsidRPr="00610AFE">
              <w:rPr>
                <w:rFonts w:cstheme="minorHAnsi"/>
              </w:rPr>
              <w:t>(</w:t>
            </w:r>
            <w:proofErr w:type="spellStart"/>
            <w:r>
              <w:rPr>
                <w:rFonts w:cstheme="minorHAnsi"/>
              </w:rPr>
              <w:t>i</w:t>
            </w:r>
            <w:proofErr w:type="spellEnd"/>
            <w:r w:rsidRPr="00610AFE">
              <w:rPr>
                <w:rFonts w:cstheme="minorHAnsi"/>
              </w:rPr>
              <w:t xml:space="preserve">)1.4 metres within the </w:t>
            </w:r>
            <w:r w:rsidRPr="00610AFE">
              <w:rPr>
                <w:rFonts w:cstheme="minorHAnsi"/>
                <w:color w:val="FF0000"/>
              </w:rPr>
              <w:t xml:space="preserve">entire </w:t>
            </w:r>
            <w:r w:rsidRPr="00610AFE">
              <w:rPr>
                <w:rFonts w:cstheme="minorHAnsi"/>
              </w:rPr>
              <w:t>right of way of a highway,</w:t>
            </w:r>
          </w:p>
        </w:tc>
        <w:tc>
          <w:tcPr>
            <w:tcW w:w="6008" w:type="dxa"/>
            <w:shd w:val="clear" w:color="auto" w:fill="auto"/>
          </w:tcPr>
          <w:p w14:paraId="29083DDB" w14:textId="77777777" w:rsidR="005427EE" w:rsidRDefault="005427EE" w:rsidP="00894D57">
            <w:pPr>
              <w:ind w:left="720"/>
              <w:rPr>
                <w:rFonts w:eastAsia="Times New Roman" w:cstheme="minorHAnsi"/>
                <w:lang w:eastAsia="en-CA"/>
              </w:rPr>
            </w:pPr>
            <w:r w:rsidRPr="0096393B">
              <w:rPr>
                <w:rFonts w:eastAsia="Times New Roman" w:cstheme="minorHAnsi"/>
                <w:lang w:eastAsia="en-CA"/>
              </w:rPr>
              <w:t>(a) 1.4 metres within the right of way of a highway,</w:t>
            </w:r>
          </w:p>
        </w:tc>
        <w:tc>
          <w:tcPr>
            <w:tcW w:w="4515" w:type="dxa"/>
            <w:shd w:val="clear" w:color="auto" w:fill="auto"/>
          </w:tcPr>
          <w:p w14:paraId="3C39C317" w14:textId="77777777" w:rsidR="005427EE" w:rsidRPr="008A0E16" w:rsidRDefault="005427EE" w:rsidP="00894D57">
            <w:pPr>
              <w:rPr>
                <w:rFonts w:cstheme="minorHAnsi"/>
              </w:rPr>
            </w:pPr>
            <w:r>
              <w:rPr>
                <w:rFonts w:cstheme="minorHAnsi"/>
              </w:rPr>
              <w:t xml:space="preserve">Proposed change to align </w:t>
            </w:r>
            <w:r w:rsidRPr="008A0E16">
              <w:rPr>
                <w:rFonts w:cstheme="minorHAnsi"/>
              </w:rPr>
              <w:t>with CSA Z662, Table 4.9.</w:t>
            </w:r>
          </w:p>
        </w:tc>
        <w:tc>
          <w:tcPr>
            <w:tcW w:w="4175" w:type="dxa"/>
          </w:tcPr>
          <w:p w14:paraId="59183130" w14:textId="77777777" w:rsidR="005427EE" w:rsidRDefault="005427EE" w:rsidP="00894D57">
            <w:pPr>
              <w:rPr>
                <w:rFonts w:cstheme="minorHAnsi"/>
              </w:rPr>
            </w:pPr>
          </w:p>
        </w:tc>
      </w:tr>
      <w:tr w:rsidR="005427EE" w:rsidRPr="000972B0" w14:paraId="05EE200D" w14:textId="1023E0AC" w:rsidTr="0079698B">
        <w:tc>
          <w:tcPr>
            <w:tcW w:w="8332" w:type="dxa"/>
            <w:shd w:val="clear" w:color="auto" w:fill="auto"/>
          </w:tcPr>
          <w:p w14:paraId="459C1237" w14:textId="77777777" w:rsidR="005427EE" w:rsidRDefault="005427EE" w:rsidP="00894D57">
            <w:pPr>
              <w:ind w:left="720"/>
              <w:rPr>
                <w:rFonts w:cstheme="minorHAnsi"/>
                <w:color w:val="FF0000"/>
              </w:rPr>
            </w:pPr>
            <w:r w:rsidRPr="00610AFE">
              <w:rPr>
                <w:rFonts w:cstheme="minorHAnsi"/>
              </w:rPr>
              <w:t>(</w:t>
            </w:r>
            <w:r>
              <w:rPr>
                <w:rFonts w:cstheme="minorHAnsi"/>
              </w:rPr>
              <w:t>ii</w:t>
            </w:r>
            <w:r w:rsidRPr="00610AFE">
              <w:rPr>
                <w:rFonts w:cstheme="minorHAnsi"/>
              </w:rPr>
              <w:t>) 1.</w:t>
            </w:r>
            <w:r w:rsidRPr="00610AFE">
              <w:rPr>
                <w:rFonts w:cstheme="minorHAnsi"/>
                <w:color w:val="FF0000"/>
              </w:rPr>
              <w:t>2</w:t>
            </w:r>
            <w:r w:rsidRPr="00610AFE">
              <w:rPr>
                <w:rFonts w:cstheme="minorHAnsi"/>
              </w:rPr>
              <w:t xml:space="preserve"> metres within the </w:t>
            </w:r>
            <w:r w:rsidRPr="00610AFE">
              <w:rPr>
                <w:rFonts w:cstheme="minorHAnsi"/>
                <w:color w:val="FF0000"/>
              </w:rPr>
              <w:t>entire</w:t>
            </w:r>
            <w:r w:rsidRPr="00610AFE">
              <w:rPr>
                <w:rFonts w:cstheme="minorHAnsi"/>
              </w:rPr>
              <w:t xml:space="preserve"> right of way of a road</w:t>
            </w:r>
            <w:r>
              <w:rPr>
                <w:rFonts w:cstheme="minorHAnsi"/>
              </w:rPr>
              <w:t>, and</w:t>
            </w:r>
          </w:p>
        </w:tc>
        <w:tc>
          <w:tcPr>
            <w:tcW w:w="6008" w:type="dxa"/>
            <w:shd w:val="clear" w:color="auto" w:fill="auto"/>
          </w:tcPr>
          <w:p w14:paraId="0F73B2C2" w14:textId="77777777" w:rsidR="005427EE" w:rsidRPr="0096393B" w:rsidRDefault="005427EE" w:rsidP="00894D57">
            <w:pPr>
              <w:ind w:left="720"/>
              <w:rPr>
                <w:rFonts w:cstheme="minorHAnsi"/>
              </w:rPr>
            </w:pPr>
            <w:r w:rsidRPr="0096393B">
              <w:rPr>
                <w:rFonts w:eastAsia="Times New Roman" w:cstheme="minorHAnsi"/>
                <w:lang w:eastAsia="en-CA"/>
              </w:rPr>
              <w:t>(b) 1.1 metres within the right of way of a road, and</w:t>
            </w:r>
          </w:p>
        </w:tc>
        <w:tc>
          <w:tcPr>
            <w:tcW w:w="4515" w:type="dxa"/>
            <w:shd w:val="clear" w:color="auto" w:fill="auto"/>
          </w:tcPr>
          <w:p w14:paraId="649D69BB" w14:textId="77777777" w:rsidR="005427EE" w:rsidRPr="008A0E16" w:rsidRDefault="005427EE" w:rsidP="00894D57">
            <w:pPr>
              <w:rPr>
                <w:rFonts w:cstheme="minorHAnsi"/>
              </w:rPr>
            </w:pPr>
            <w:r>
              <w:rPr>
                <w:rFonts w:cstheme="minorHAnsi"/>
              </w:rPr>
              <w:t xml:space="preserve">Proposed change to align with </w:t>
            </w:r>
            <w:r w:rsidRPr="008A0E16">
              <w:rPr>
                <w:rFonts w:cstheme="minorHAnsi"/>
              </w:rPr>
              <w:t xml:space="preserve">CSA Z662, Table 4.9.  </w:t>
            </w:r>
          </w:p>
        </w:tc>
        <w:tc>
          <w:tcPr>
            <w:tcW w:w="4175" w:type="dxa"/>
          </w:tcPr>
          <w:p w14:paraId="4B6EDEFB" w14:textId="77777777" w:rsidR="005427EE" w:rsidRDefault="005427EE" w:rsidP="00894D57">
            <w:pPr>
              <w:rPr>
                <w:rFonts w:cstheme="minorHAnsi"/>
              </w:rPr>
            </w:pPr>
          </w:p>
        </w:tc>
      </w:tr>
      <w:tr w:rsidR="005427EE" w:rsidRPr="000972B0" w14:paraId="340418A9" w14:textId="776D1B5F" w:rsidTr="0079698B">
        <w:tc>
          <w:tcPr>
            <w:tcW w:w="8332" w:type="dxa"/>
            <w:shd w:val="clear" w:color="auto" w:fill="auto"/>
          </w:tcPr>
          <w:p w14:paraId="1B504288" w14:textId="77777777" w:rsidR="005427EE" w:rsidRDefault="005427EE" w:rsidP="00894D57">
            <w:pPr>
              <w:ind w:left="720"/>
              <w:rPr>
                <w:rFonts w:cstheme="minorHAnsi"/>
                <w:color w:val="FF0000"/>
              </w:rPr>
            </w:pPr>
            <w:r>
              <w:rPr>
                <w:rFonts w:cstheme="minorHAnsi"/>
                <w:color w:val="FF0000"/>
              </w:rPr>
              <w:t xml:space="preserve">(iii) </w:t>
            </w:r>
            <w:r w:rsidRPr="00AA130C">
              <w:rPr>
                <w:rFonts w:cstheme="minorHAnsi"/>
              </w:rPr>
              <w:t>0.8 metres in any other place</w:t>
            </w:r>
            <w:r>
              <w:rPr>
                <w:rFonts w:cstheme="minorHAnsi"/>
              </w:rPr>
              <w:t>;</w:t>
            </w:r>
          </w:p>
        </w:tc>
        <w:tc>
          <w:tcPr>
            <w:tcW w:w="6008" w:type="dxa"/>
            <w:shd w:val="clear" w:color="auto" w:fill="auto"/>
          </w:tcPr>
          <w:p w14:paraId="71150A89" w14:textId="77777777" w:rsidR="005427EE" w:rsidRPr="0096393B" w:rsidRDefault="005427EE" w:rsidP="00894D57">
            <w:pPr>
              <w:ind w:left="720"/>
              <w:rPr>
                <w:rFonts w:eastAsia="Times New Roman" w:cstheme="minorHAnsi"/>
                <w:lang w:eastAsia="en-CA"/>
              </w:rPr>
            </w:pPr>
            <w:r w:rsidRPr="0096393B">
              <w:rPr>
                <w:rFonts w:cstheme="minorHAnsi"/>
              </w:rPr>
              <w:t>(c)</w:t>
            </w:r>
            <w:r w:rsidRPr="0096393B">
              <w:rPr>
                <w:rFonts w:eastAsia="Times New Roman" w:cstheme="minorHAnsi"/>
                <w:lang w:eastAsia="en-CA"/>
              </w:rPr>
              <w:t xml:space="preserve"> 0.8 metres in any other place.</w:t>
            </w:r>
          </w:p>
        </w:tc>
        <w:tc>
          <w:tcPr>
            <w:tcW w:w="4515" w:type="dxa"/>
            <w:shd w:val="clear" w:color="auto" w:fill="auto"/>
          </w:tcPr>
          <w:p w14:paraId="4F420D46" w14:textId="77777777" w:rsidR="005427EE" w:rsidRPr="008A0E16" w:rsidRDefault="005427EE" w:rsidP="00894D57">
            <w:pPr>
              <w:rPr>
                <w:rFonts w:cstheme="minorHAnsi"/>
              </w:rPr>
            </w:pPr>
          </w:p>
        </w:tc>
        <w:tc>
          <w:tcPr>
            <w:tcW w:w="4175" w:type="dxa"/>
          </w:tcPr>
          <w:p w14:paraId="2FC003B3" w14:textId="77777777" w:rsidR="005427EE" w:rsidRPr="008A0E16" w:rsidRDefault="005427EE" w:rsidP="00894D57">
            <w:pPr>
              <w:rPr>
                <w:rFonts w:cstheme="minorHAnsi"/>
              </w:rPr>
            </w:pPr>
          </w:p>
        </w:tc>
      </w:tr>
      <w:tr w:rsidR="005427EE" w:rsidRPr="000972B0" w14:paraId="43AF935C" w14:textId="745AAAFD" w:rsidTr="0079698B">
        <w:tc>
          <w:tcPr>
            <w:tcW w:w="8332" w:type="dxa"/>
            <w:shd w:val="clear" w:color="auto" w:fill="auto"/>
          </w:tcPr>
          <w:p w14:paraId="1C32EA42" w14:textId="77777777" w:rsidR="005427EE" w:rsidRDefault="005427EE" w:rsidP="00894D57">
            <w:pPr>
              <w:rPr>
                <w:rFonts w:cstheme="minorHAnsi"/>
                <w:color w:val="FF0000"/>
              </w:rPr>
            </w:pPr>
            <w:bookmarkStart w:id="13" w:name="_Hlk47439613"/>
            <w:r w:rsidRPr="00F03C5C">
              <w:rPr>
                <w:color w:val="FF0000"/>
              </w:rPr>
              <w:t>(</w:t>
            </w:r>
            <w:r>
              <w:rPr>
                <w:color w:val="FF0000"/>
              </w:rPr>
              <w:t>b</w:t>
            </w:r>
            <w:r w:rsidRPr="00F03C5C">
              <w:rPr>
                <w:color w:val="FF0000"/>
              </w:rPr>
              <w:t>) In addition to (</w:t>
            </w:r>
            <w:r>
              <w:rPr>
                <w:color w:val="FF0000"/>
              </w:rPr>
              <w:t>a</w:t>
            </w:r>
            <w:r w:rsidRPr="003B0849">
              <w:rPr>
                <w:color w:val="FF0000"/>
              </w:rPr>
              <w:t>), l</w:t>
            </w:r>
            <w:r w:rsidRPr="003B0849">
              <w:rPr>
                <w:rFonts w:cstheme="minorHAnsi"/>
                <w:color w:val="FF0000"/>
              </w:rPr>
              <w:t>icensees shall</w:t>
            </w:r>
            <w:r w:rsidRPr="00F03C5C">
              <w:rPr>
                <w:rFonts w:cstheme="minorHAnsi"/>
                <w:color w:val="FF0000"/>
              </w:rPr>
              <w:t xml:space="preserve"> also comply with </w:t>
            </w:r>
            <w:r>
              <w:rPr>
                <w:rFonts w:cstheme="minorHAnsi"/>
                <w:color w:val="FF0000"/>
              </w:rPr>
              <w:t xml:space="preserve">the </w:t>
            </w:r>
            <w:r w:rsidRPr="00F03C5C">
              <w:rPr>
                <w:rFonts w:cstheme="minorHAnsi"/>
                <w:color w:val="FF0000"/>
              </w:rPr>
              <w:t xml:space="preserve">applicable requirements of the </w:t>
            </w:r>
            <w:r w:rsidRPr="00F03C5C">
              <w:rPr>
                <w:rFonts w:cstheme="minorHAnsi"/>
                <w:i/>
                <w:color w:val="FF0000"/>
              </w:rPr>
              <w:t>Code of Practice for Pipelines and Telecommunication Lines Crossing a Water Body</w:t>
            </w:r>
            <w:r>
              <w:rPr>
                <w:rFonts w:cstheme="minorHAnsi"/>
                <w:i/>
                <w:color w:val="FF0000"/>
              </w:rPr>
              <w:t xml:space="preserve"> (Water Act)</w:t>
            </w:r>
            <w:r w:rsidRPr="00F03C5C">
              <w:rPr>
                <w:rFonts w:cstheme="minorHAnsi"/>
                <w:i/>
                <w:color w:val="FF0000"/>
              </w:rPr>
              <w:t>,</w:t>
            </w:r>
            <w:r w:rsidRPr="00F03C5C">
              <w:rPr>
                <w:rFonts w:cstheme="minorHAnsi"/>
                <w:color w:val="FF0000"/>
              </w:rPr>
              <w:t xml:space="preserve"> in respect </w:t>
            </w:r>
            <w:r>
              <w:rPr>
                <w:rFonts w:cstheme="minorHAnsi"/>
                <w:color w:val="FF0000"/>
              </w:rPr>
              <w:t>to</w:t>
            </w:r>
            <w:r w:rsidRPr="00F03C5C">
              <w:rPr>
                <w:rFonts w:cstheme="minorHAnsi"/>
                <w:color w:val="FF0000"/>
              </w:rPr>
              <w:t xml:space="preserve"> providing increased pipeline cover for protection against water</w:t>
            </w:r>
            <w:r>
              <w:rPr>
                <w:rFonts w:cstheme="minorHAnsi"/>
                <w:color w:val="FF0000"/>
              </w:rPr>
              <w:t>course</w:t>
            </w:r>
            <w:r w:rsidRPr="00F03C5C">
              <w:rPr>
                <w:rFonts w:cstheme="minorHAnsi"/>
                <w:color w:val="FF0000"/>
              </w:rPr>
              <w:t xml:space="preserve"> bed scour</w:t>
            </w:r>
            <w:r>
              <w:rPr>
                <w:rFonts w:cstheme="minorHAnsi"/>
                <w:color w:val="FF0000"/>
              </w:rPr>
              <w:t>; and</w:t>
            </w:r>
            <w:bookmarkEnd w:id="13"/>
          </w:p>
        </w:tc>
        <w:tc>
          <w:tcPr>
            <w:tcW w:w="6008" w:type="dxa"/>
            <w:shd w:val="clear" w:color="auto" w:fill="auto"/>
          </w:tcPr>
          <w:p w14:paraId="685197CD" w14:textId="77777777" w:rsidR="005427EE" w:rsidRPr="0096393B" w:rsidRDefault="005427EE" w:rsidP="00894D57">
            <w:pPr>
              <w:rPr>
                <w:rFonts w:cstheme="minorHAnsi"/>
              </w:rPr>
            </w:pPr>
            <w:r w:rsidRPr="00B10F90">
              <w:rPr>
                <w:color w:val="FF0000"/>
              </w:rPr>
              <w:t>NEW</w:t>
            </w:r>
          </w:p>
        </w:tc>
        <w:tc>
          <w:tcPr>
            <w:tcW w:w="4515" w:type="dxa"/>
            <w:shd w:val="clear" w:color="auto" w:fill="auto"/>
          </w:tcPr>
          <w:p w14:paraId="1D398BA9" w14:textId="77777777" w:rsidR="005427EE" w:rsidRPr="008A0E16" w:rsidRDefault="005427EE" w:rsidP="00894D57">
            <w:pPr>
              <w:rPr>
                <w:rFonts w:cstheme="minorHAnsi"/>
              </w:rPr>
            </w:pPr>
            <w:r>
              <w:t xml:space="preserve">Proposed addition to align with scour prevention cover </w:t>
            </w:r>
            <w:r w:rsidRPr="00706759">
              <w:t xml:space="preserve">requirements in the </w:t>
            </w:r>
            <w:r w:rsidRPr="00706759">
              <w:rPr>
                <w:rFonts w:cstheme="minorHAnsi"/>
                <w:i/>
              </w:rPr>
              <w:t xml:space="preserve">Code of Practice for Pipelines and Telecommunication Lines Crossing a Water </w:t>
            </w:r>
            <w:r w:rsidRPr="005B1705">
              <w:rPr>
                <w:rFonts w:cstheme="minorHAnsi"/>
                <w:i/>
              </w:rPr>
              <w:t>Body</w:t>
            </w:r>
            <w:r w:rsidRPr="005B1705">
              <w:rPr>
                <w:rFonts w:cstheme="minorHAnsi"/>
              </w:rPr>
              <w:t xml:space="preserve"> under the</w:t>
            </w:r>
            <w:r w:rsidRPr="00706759">
              <w:rPr>
                <w:rFonts w:cstheme="minorHAnsi"/>
                <w:i/>
              </w:rPr>
              <w:t xml:space="preserve"> Water Act. </w:t>
            </w:r>
          </w:p>
        </w:tc>
        <w:tc>
          <w:tcPr>
            <w:tcW w:w="4175" w:type="dxa"/>
          </w:tcPr>
          <w:p w14:paraId="555E9841" w14:textId="77777777" w:rsidR="005427EE" w:rsidRDefault="005427EE" w:rsidP="00894D57"/>
        </w:tc>
      </w:tr>
      <w:tr w:rsidR="005427EE" w:rsidRPr="000972B0" w14:paraId="302E66D4" w14:textId="2903E8A1" w:rsidTr="0079698B">
        <w:tc>
          <w:tcPr>
            <w:tcW w:w="8332" w:type="dxa"/>
            <w:shd w:val="clear" w:color="auto" w:fill="auto"/>
          </w:tcPr>
          <w:p w14:paraId="41B4F668" w14:textId="77777777" w:rsidR="005427EE" w:rsidRPr="00F03C5C" w:rsidRDefault="005427EE" w:rsidP="00894D57">
            <w:pPr>
              <w:rPr>
                <w:color w:val="FF0000"/>
              </w:rPr>
            </w:pPr>
            <w:r w:rsidRPr="00F03C5C">
              <w:rPr>
                <w:color w:val="FF0000"/>
              </w:rPr>
              <w:t>(</w:t>
            </w:r>
            <w:r>
              <w:rPr>
                <w:color w:val="FF0000"/>
              </w:rPr>
              <w:t>c</w:t>
            </w:r>
            <w:r w:rsidRPr="00F03C5C">
              <w:rPr>
                <w:color w:val="FF0000"/>
              </w:rPr>
              <w:t>) In addition to (</w:t>
            </w:r>
            <w:r>
              <w:rPr>
                <w:color w:val="FF0000"/>
              </w:rPr>
              <w:t>a</w:t>
            </w:r>
            <w:r w:rsidRPr="00F03C5C">
              <w:rPr>
                <w:color w:val="FF0000"/>
              </w:rPr>
              <w:t>) and (</w:t>
            </w:r>
            <w:r>
              <w:rPr>
                <w:color w:val="FF0000"/>
              </w:rPr>
              <w:t>b</w:t>
            </w:r>
            <w:r w:rsidRPr="00F03C5C">
              <w:rPr>
                <w:color w:val="FF0000"/>
              </w:rPr>
              <w:t>), a l</w:t>
            </w:r>
            <w:r w:rsidRPr="00F03C5C">
              <w:rPr>
                <w:rFonts w:cstheme="minorHAnsi"/>
                <w:color w:val="FF0000"/>
              </w:rPr>
              <w:t xml:space="preserve">icensee shall, within its Integrity Management Program, determine the depth of earth cover or other controls necessary to ensure the safety of its pipelines from all threats, including those resulting from: surface activities, construction, agriculture, traffic, </w:t>
            </w:r>
            <w:r>
              <w:rPr>
                <w:rFonts w:cstheme="minorHAnsi"/>
                <w:color w:val="FF0000"/>
              </w:rPr>
              <w:t>hydrotechnical threats</w:t>
            </w:r>
            <w:r w:rsidRPr="00F03C5C">
              <w:rPr>
                <w:rFonts w:cstheme="minorHAnsi"/>
                <w:color w:val="FF0000"/>
              </w:rPr>
              <w:t>, marine navigation, earth movement, and freezing; and apply such cover or alternate measures.</w:t>
            </w:r>
          </w:p>
        </w:tc>
        <w:tc>
          <w:tcPr>
            <w:tcW w:w="6008" w:type="dxa"/>
            <w:shd w:val="clear" w:color="auto" w:fill="auto"/>
          </w:tcPr>
          <w:p w14:paraId="565DC048" w14:textId="77777777" w:rsidR="005427EE" w:rsidRDefault="005427EE" w:rsidP="00894D57">
            <w:r w:rsidRPr="00B10F90">
              <w:rPr>
                <w:color w:val="FF0000"/>
              </w:rPr>
              <w:t>NEW</w:t>
            </w:r>
          </w:p>
        </w:tc>
        <w:tc>
          <w:tcPr>
            <w:tcW w:w="4515" w:type="dxa"/>
            <w:shd w:val="clear" w:color="auto" w:fill="auto"/>
          </w:tcPr>
          <w:p w14:paraId="65A67574" w14:textId="77777777" w:rsidR="005427EE" w:rsidRDefault="005427EE" w:rsidP="00894D57">
            <w:r>
              <w:t xml:space="preserve">Proposed addition is </w:t>
            </w:r>
            <w:r w:rsidRPr="008A0E16">
              <w:t>intended to be used along with good engineering practice.</w:t>
            </w:r>
            <w:r>
              <w:t xml:space="preserve"> The current requirements provide the minimum requirement. </w:t>
            </w:r>
          </w:p>
          <w:p w14:paraId="3DF4C12D" w14:textId="77777777" w:rsidR="005427EE" w:rsidRDefault="005427EE" w:rsidP="00894D57"/>
          <w:p w14:paraId="71A3B39C" w14:textId="77777777" w:rsidR="005427EE" w:rsidRPr="008A0E16" w:rsidRDefault="005427EE" w:rsidP="00894D57">
            <w:r>
              <w:t xml:space="preserve">Hydrotechnical threats includes: channel degradation, avulsion, scour etc. </w:t>
            </w:r>
          </w:p>
        </w:tc>
        <w:tc>
          <w:tcPr>
            <w:tcW w:w="4175" w:type="dxa"/>
          </w:tcPr>
          <w:p w14:paraId="16003B5D" w14:textId="77777777" w:rsidR="005427EE" w:rsidRDefault="005427EE" w:rsidP="00894D57"/>
        </w:tc>
      </w:tr>
      <w:tr w:rsidR="005427EE" w:rsidRPr="000972B0" w14:paraId="3482C59C" w14:textId="21F20E38" w:rsidTr="0079698B">
        <w:tc>
          <w:tcPr>
            <w:tcW w:w="8332" w:type="dxa"/>
            <w:shd w:val="clear" w:color="auto" w:fill="auto"/>
          </w:tcPr>
          <w:p w14:paraId="7F2B8FEE" w14:textId="77777777" w:rsidR="005427EE" w:rsidRPr="00F03C5C" w:rsidRDefault="005427EE" w:rsidP="00894D57">
            <w:pPr>
              <w:rPr>
                <w:color w:val="FF0000"/>
              </w:rPr>
            </w:pPr>
            <w:r w:rsidRPr="00F03C5C">
              <w:rPr>
                <w:rFonts w:cstheme="minorHAnsi"/>
                <w:color w:val="FF0000"/>
              </w:rPr>
              <w:t>(</w:t>
            </w:r>
            <w:r>
              <w:rPr>
                <w:rFonts w:cstheme="minorHAnsi"/>
                <w:color w:val="FF0000"/>
              </w:rPr>
              <w:t>d</w:t>
            </w:r>
            <w:r w:rsidRPr="00F03C5C">
              <w:rPr>
                <w:rFonts w:cstheme="minorHAnsi"/>
                <w:color w:val="FF0000"/>
              </w:rPr>
              <w:t xml:space="preserve">) If </w:t>
            </w:r>
            <w:r>
              <w:rPr>
                <w:rFonts w:cstheme="minorHAnsi"/>
                <w:color w:val="FF0000"/>
              </w:rPr>
              <w:t xml:space="preserve">the licensee has determined that the </w:t>
            </w:r>
            <w:r w:rsidRPr="00F03C5C">
              <w:rPr>
                <w:rFonts w:cstheme="minorHAnsi"/>
                <w:color w:val="FF0000"/>
              </w:rPr>
              <w:t>earth cover as required by (</w:t>
            </w:r>
            <w:r>
              <w:rPr>
                <w:rFonts w:cstheme="minorHAnsi"/>
                <w:color w:val="FF0000"/>
              </w:rPr>
              <w:t>a</w:t>
            </w:r>
            <w:r w:rsidRPr="00F03C5C">
              <w:rPr>
                <w:rFonts w:cstheme="minorHAnsi"/>
                <w:color w:val="FF0000"/>
              </w:rPr>
              <w:t>), (</w:t>
            </w:r>
            <w:r>
              <w:rPr>
                <w:rFonts w:cstheme="minorHAnsi"/>
                <w:color w:val="FF0000"/>
              </w:rPr>
              <w:t>b</w:t>
            </w:r>
            <w:r w:rsidRPr="00F03C5C">
              <w:rPr>
                <w:rFonts w:cstheme="minorHAnsi"/>
                <w:color w:val="FF0000"/>
              </w:rPr>
              <w:t>), or (</w:t>
            </w:r>
            <w:r>
              <w:rPr>
                <w:rFonts w:cstheme="minorHAnsi"/>
                <w:color w:val="FF0000"/>
              </w:rPr>
              <w:t>c</w:t>
            </w:r>
            <w:r w:rsidRPr="00F03C5C">
              <w:rPr>
                <w:rFonts w:cstheme="minorHAnsi"/>
                <w:color w:val="FF0000"/>
              </w:rPr>
              <w:t xml:space="preserve">) to be inadequate, </w:t>
            </w:r>
            <w:r>
              <w:rPr>
                <w:rFonts w:cstheme="minorHAnsi"/>
                <w:color w:val="FF0000"/>
              </w:rPr>
              <w:t xml:space="preserve">the </w:t>
            </w:r>
            <w:r w:rsidRPr="00F03C5C">
              <w:rPr>
                <w:rFonts w:cstheme="minorHAnsi"/>
                <w:color w:val="FF0000"/>
              </w:rPr>
              <w:t>licensee shall implement corrective measures without undue delay</w:t>
            </w:r>
            <w:r>
              <w:rPr>
                <w:rFonts w:cstheme="minorHAnsi"/>
                <w:color w:val="FF0000"/>
              </w:rPr>
              <w:t>.</w:t>
            </w:r>
          </w:p>
        </w:tc>
        <w:tc>
          <w:tcPr>
            <w:tcW w:w="6008" w:type="dxa"/>
            <w:shd w:val="clear" w:color="auto" w:fill="auto"/>
          </w:tcPr>
          <w:p w14:paraId="453D9126" w14:textId="77777777" w:rsidR="005427EE" w:rsidRPr="00B10F90" w:rsidRDefault="005427EE" w:rsidP="00894D57">
            <w:pPr>
              <w:rPr>
                <w:color w:val="FF0000"/>
              </w:rPr>
            </w:pPr>
            <w:r w:rsidRPr="00B10F90">
              <w:rPr>
                <w:color w:val="FF0000"/>
              </w:rPr>
              <w:t>NEW</w:t>
            </w:r>
          </w:p>
        </w:tc>
        <w:tc>
          <w:tcPr>
            <w:tcW w:w="4515" w:type="dxa"/>
            <w:shd w:val="clear" w:color="auto" w:fill="auto"/>
          </w:tcPr>
          <w:p w14:paraId="65F64A06" w14:textId="77777777" w:rsidR="005427EE" w:rsidRPr="008A0E16" w:rsidRDefault="005427EE" w:rsidP="00894D57">
            <w:r>
              <w:t>Proposed addition would r</w:t>
            </w:r>
            <w:r w:rsidRPr="008A0E16">
              <w:t>equire action following a determination of inadequate cover.</w:t>
            </w:r>
          </w:p>
        </w:tc>
        <w:tc>
          <w:tcPr>
            <w:tcW w:w="4175" w:type="dxa"/>
          </w:tcPr>
          <w:p w14:paraId="5E182CFE" w14:textId="77777777" w:rsidR="005427EE" w:rsidRDefault="005427EE" w:rsidP="00894D57"/>
        </w:tc>
      </w:tr>
      <w:tr w:rsidR="005427EE" w:rsidRPr="000972B0" w14:paraId="15BA340E" w14:textId="60830462" w:rsidTr="0079698B">
        <w:tc>
          <w:tcPr>
            <w:tcW w:w="8332" w:type="dxa"/>
            <w:shd w:val="clear" w:color="auto" w:fill="auto"/>
          </w:tcPr>
          <w:p w14:paraId="17E3CE10" w14:textId="77777777" w:rsidR="005427EE" w:rsidRPr="00FB73E0" w:rsidRDefault="005427EE" w:rsidP="00894D57">
            <w:pPr>
              <w:rPr>
                <w:rFonts w:cstheme="minorHAnsi"/>
                <w:color w:val="FF0000"/>
              </w:rPr>
            </w:pPr>
            <w:r w:rsidRPr="00FB73E0">
              <w:rPr>
                <w:rFonts w:cstheme="minorHAnsi"/>
                <w:color w:val="FF0000"/>
              </w:rPr>
              <w:t>(2) Earth cover as required by (1) shall be maintained for all operating and discontinued pipelines.</w:t>
            </w:r>
          </w:p>
        </w:tc>
        <w:tc>
          <w:tcPr>
            <w:tcW w:w="6008" w:type="dxa"/>
            <w:shd w:val="clear" w:color="auto" w:fill="auto"/>
          </w:tcPr>
          <w:p w14:paraId="1964EDDE" w14:textId="77777777" w:rsidR="005427EE" w:rsidRPr="00FB73E0" w:rsidRDefault="005427EE" w:rsidP="00894D57">
            <w:pPr>
              <w:rPr>
                <w:color w:val="FF0000"/>
              </w:rPr>
            </w:pPr>
            <w:r w:rsidRPr="00FB73E0">
              <w:rPr>
                <w:rFonts w:eastAsia="Times New Roman"/>
                <w:lang w:eastAsia="en-CA"/>
              </w:rPr>
              <w:t>(2)  Unless otherwise authorized by the Regulator, the minimum earth cover set out in subsection (1) must be maintained for all operating and discontinued pipelines.</w:t>
            </w:r>
          </w:p>
        </w:tc>
        <w:tc>
          <w:tcPr>
            <w:tcW w:w="4515" w:type="dxa"/>
            <w:shd w:val="clear" w:color="auto" w:fill="auto"/>
          </w:tcPr>
          <w:p w14:paraId="50061E03" w14:textId="77777777" w:rsidR="005427EE" w:rsidRPr="008A0E16" w:rsidRDefault="005427EE" w:rsidP="00894D57">
            <w:r>
              <w:t xml:space="preserve">Proposed change to clarify </w:t>
            </w:r>
            <w:r w:rsidRPr="008A0E16">
              <w:t>that earth cover maintenance is required for any operating or discontinued pipelines.</w:t>
            </w:r>
          </w:p>
        </w:tc>
        <w:tc>
          <w:tcPr>
            <w:tcW w:w="4175" w:type="dxa"/>
          </w:tcPr>
          <w:p w14:paraId="1D4C03F6" w14:textId="77777777" w:rsidR="005427EE" w:rsidRDefault="005427EE" w:rsidP="00894D57"/>
        </w:tc>
      </w:tr>
      <w:tr w:rsidR="005427EE" w:rsidRPr="000972B0" w14:paraId="5966C8E3" w14:textId="0840BE7A" w:rsidTr="0079698B">
        <w:tc>
          <w:tcPr>
            <w:tcW w:w="8332" w:type="dxa"/>
            <w:shd w:val="clear" w:color="auto" w:fill="auto"/>
          </w:tcPr>
          <w:p w14:paraId="5DF1A295" w14:textId="3B45DFFD" w:rsidR="005427EE" w:rsidRPr="00FB73E0" w:rsidRDefault="005427EE" w:rsidP="00200BE2">
            <w:pPr>
              <w:rPr>
                <w:rFonts w:cstheme="minorHAnsi"/>
                <w:color w:val="FF0000"/>
              </w:rPr>
            </w:pPr>
            <w:r w:rsidRPr="00F03C5C">
              <w:rPr>
                <w:rFonts w:cstheme="minorHAnsi"/>
                <w:color w:val="FF0000"/>
              </w:rPr>
              <w:lastRenderedPageBreak/>
              <w:t>(</w:t>
            </w:r>
            <w:r>
              <w:rPr>
                <w:rFonts w:cstheme="minorHAnsi"/>
                <w:color w:val="FF0000"/>
              </w:rPr>
              <w:t>3</w:t>
            </w:r>
            <w:r w:rsidRPr="00F03C5C">
              <w:rPr>
                <w:rFonts w:cstheme="minorHAnsi"/>
                <w:color w:val="FF0000"/>
              </w:rPr>
              <w:t>)</w:t>
            </w:r>
            <w:r>
              <w:rPr>
                <w:rFonts w:cstheme="minorHAnsi"/>
                <w:color w:val="FF0000"/>
              </w:rPr>
              <w:t xml:space="preserve"> </w:t>
            </w:r>
            <w:r w:rsidRPr="00F03C5C">
              <w:rPr>
                <w:rFonts w:cstheme="minorHAnsi"/>
                <w:color w:val="FF0000"/>
              </w:rPr>
              <w:t>Licensees shall ensure that any pipeline being resumed to service from abandonment has adequate earth cover in accordance with (1).</w:t>
            </w:r>
          </w:p>
        </w:tc>
        <w:tc>
          <w:tcPr>
            <w:tcW w:w="6008" w:type="dxa"/>
            <w:shd w:val="clear" w:color="auto" w:fill="auto"/>
          </w:tcPr>
          <w:p w14:paraId="19F71024" w14:textId="588B1F9E" w:rsidR="005427EE" w:rsidRPr="00FB73E0" w:rsidRDefault="005427EE" w:rsidP="00200BE2">
            <w:pPr>
              <w:rPr>
                <w:rFonts w:eastAsia="Times New Roman"/>
                <w:lang w:eastAsia="en-CA"/>
              </w:rPr>
            </w:pPr>
            <w:r w:rsidRPr="006B2C71">
              <w:rPr>
                <w:color w:val="FF0000"/>
              </w:rPr>
              <w:t>NEW</w:t>
            </w:r>
          </w:p>
        </w:tc>
        <w:tc>
          <w:tcPr>
            <w:tcW w:w="4515" w:type="dxa"/>
            <w:shd w:val="clear" w:color="auto" w:fill="auto"/>
          </w:tcPr>
          <w:p w14:paraId="3632E422" w14:textId="6C48C2E4" w:rsidR="005427EE" w:rsidRDefault="005427EE" w:rsidP="00200BE2">
            <w:r>
              <w:t>Proposed addition to clarify t</w:t>
            </w:r>
            <w:r w:rsidRPr="008A0E16">
              <w:t>hat earth cover requirements must be considered when resuming an abandoned pipeline.</w:t>
            </w:r>
          </w:p>
        </w:tc>
        <w:tc>
          <w:tcPr>
            <w:tcW w:w="4175" w:type="dxa"/>
          </w:tcPr>
          <w:p w14:paraId="36D7F416" w14:textId="77777777" w:rsidR="005427EE" w:rsidRDefault="005427EE" w:rsidP="00200BE2"/>
        </w:tc>
      </w:tr>
      <w:tr w:rsidR="005427EE" w:rsidRPr="000972B0" w14:paraId="1C3BDD9E" w14:textId="15BBB873" w:rsidTr="0079698B">
        <w:tc>
          <w:tcPr>
            <w:tcW w:w="8332" w:type="dxa"/>
            <w:shd w:val="clear" w:color="auto" w:fill="auto"/>
          </w:tcPr>
          <w:p w14:paraId="0A2C3B85" w14:textId="770A03B7" w:rsidR="005427EE" w:rsidRPr="00F03C5C" w:rsidRDefault="005427EE" w:rsidP="00200BE2">
            <w:pPr>
              <w:rPr>
                <w:rFonts w:cstheme="minorHAnsi"/>
                <w:color w:val="FF0000"/>
              </w:rPr>
            </w:pPr>
            <w:r w:rsidRPr="00F03C5C">
              <w:rPr>
                <w:rFonts w:cstheme="minorHAnsi"/>
                <w:color w:val="FF0000"/>
              </w:rPr>
              <w:t>(</w:t>
            </w:r>
            <w:r>
              <w:rPr>
                <w:rFonts w:cstheme="minorHAnsi"/>
                <w:color w:val="FF0000"/>
              </w:rPr>
              <w:t>4</w:t>
            </w:r>
            <w:r w:rsidRPr="00F03C5C">
              <w:rPr>
                <w:rFonts w:cstheme="minorHAnsi"/>
                <w:color w:val="FF0000"/>
              </w:rPr>
              <w:t xml:space="preserve">) Licensees shall ensure that pipelines which have been abandoned </w:t>
            </w:r>
            <w:r>
              <w:rPr>
                <w:rFonts w:cstheme="minorHAnsi"/>
                <w:color w:val="FF0000"/>
              </w:rPr>
              <w:t>do not</w:t>
            </w:r>
            <w:r w:rsidRPr="00F03C5C">
              <w:rPr>
                <w:rFonts w:cstheme="minorHAnsi"/>
                <w:color w:val="FF0000"/>
              </w:rPr>
              <w:t xml:space="preserve"> constitute a hindrance to the surface usage of any lands they cross or the usage of any watercourse they cross.  Should this occur, suitable corrective measures must be applied without undue delay.</w:t>
            </w:r>
          </w:p>
        </w:tc>
        <w:tc>
          <w:tcPr>
            <w:tcW w:w="6008" w:type="dxa"/>
            <w:shd w:val="clear" w:color="auto" w:fill="auto"/>
          </w:tcPr>
          <w:p w14:paraId="5DF40853" w14:textId="2836CE14" w:rsidR="005427EE" w:rsidRPr="006B2C71" w:rsidRDefault="005427EE" w:rsidP="00200BE2">
            <w:pPr>
              <w:rPr>
                <w:color w:val="FF0000"/>
              </w:rPr>
            </w:pPr>
            <w:r w:rsidRPr="006B2C71">
              <w:rPr>
                <w:color w:val="FF0000"/>
              </w:rPr>
              <w:t>NEW</w:t>
            </w:r>
          </w:p>
        </w:tc>
        <w:tc>
          <w:tcPr>
            <w:tcW w:w="4515" w:type="dxa"/>
            <w:shd w:val="clear" w:color="auto" w:fill="auto"/>
          </w:tcPr>
          <w:p w14:paraId="75F03C07" w14:textId="598C9567" w:rsidR="005427EE" w:rsidRDefault="005427EE" w:rsidP="00200BE2">
            <w:r>
              <w:t>Proposed addition would f</w:t>
            </w:r>
            <w:r w:rsidRPr="008A0E16">
              <w:t xml:space="preserve">ormalize the </w:t>
            </w:r>
            <w:r>
              <w:t xml:space="preserve">AER’s </w:t>
            </w:r>
            <w:r w:rsidRPr="008A0E16">
              <w:t>expectation that abandoned pipelines may not be exposed without cover, and may not cause problems with associated land usage or remain exposed within watercourses.</w:t>
            </w:r>
          </w:p>
        </w:tc>
        <w:tc>
          <w:tcPr>
            <w:tcW w:w="4175" w:type="dxa"/>
          </w:tcPr>
          <w:p w14:paraId="5D9FE00E" w14:textId="77777777" w:rsidR="005427EE" w:rsidRDefault="005427EE" w:rsidP="00200BE2"/>
        </w:tc>
      </w:tr>
      <w:tr w:rsidR="005427EE" w:rsidRPr="000972B0" w14:paraId="01E8AED0" w14:textId="59634F7A" w:rsidTr="0079698B">
        <w:tc>
          <w:tcPr>
            <w:tcW w:w="8332" w:type="dxa"/>
            <w:shd w:val="clear" w:color="auto" w:fill="auto"/>
          </w:tcPr>
          <w:p w14:paraId="236BC432" w14:textId="1D844191" w:rsidR="005427EE" w:rsidRPr="00F03C5C" w:rsidRDefault="005427EE" w:rsidP="00200BE2">
            <w:pPr>
              <w:rPr>
                <w:rFonts w:cstheme="minorHAnsi"/>
                <w:color w:val="FF0000"/>
              </w:rPr>
            </w:pPr>
            <w:bookmarkStart w:id="14" w:name="_Hlk54708719"/>
            <w:r>
              <w:rPr>
                <w:rFonts w:cstheme="minorHAnsi"/>
                <w:color w:val="FF0000"/>
              </w:rPr>
              <w:t xml:space="preserve">(5) If a licensee is aware of any of its licensed pipelines becoming exposed, the licensee shall inform the Regulator at the appropriate field office and shall implement corrective measures or alternatively discuss a suitable resolution with the Regulator.  </w:t>
            </w:r>
            <w:bookmarkEnd w:id="14"/>
          </w:p>
        </w:tc>
        <w:tc>
          <w:tcPr>
            <w:tcW w:w="6008" w:type="dxa"/>
            <w:shd w:val="clear" w:color="auto" w:fill="auto"/>
          </w:tcPr>
          <w:p w14:paraId="78527419" w14:textId="77777777" w:rsidR="005427EE" w:rsidRPr="006B2C71" w:rsidRDefault="005427EE" w:rsidP="00200BE2">
            <w:pPr>
              <w:rPr>
                <w:color w:val="FF0000"/>
              </w:rPr>
            </w:pPr>
            <w:r w:rsidRPr="006B2C71">
              <w:rPr>
                <w:color w:val="FF0000"/>
              </w:rPr>
              <w:t>NEW</w:t>
            </w:r>
          </w:p>
        </w:tc>
        <w:tc>
          <w:tcPr>
            <w:tcW w:w="4515" w:type="dxa"/>
            <w:shd w:val="clear" w:color="auto" w:fill="auto"/>
          </w:tcPr>
          <w:p w14:paraId="0E3CDD4B" w14:textId="77FE7CCF" w:rsidR="005427EE" w:rsidRPr="008A0E16" w:rsidRDefault="005427EE" w:rsidP="00200BE2">
            <w:r>
              <w:t xml:space="preserve">Proposed addition would ensure the Regulator is aware of the issue and that it is being managed in order to rectify the issue. </w:t>
            </w:r>
          </w:p>
          <w:p w14:paraId="5002439D" w14:textId="77777777" w:rsidR="005427EE" w:rsidRPr="008A0E16" w:rsidRDefault="005427EE" w:rsidP="00200BE2"/>
        </w:tc>
        <w:tc>
          <w:tcPr>
            <w:tcW w:w="4175" w:type="dxa"/>
          </w:tcPr>
          <w:p w14:paraId="51ECE5B8" w14:textId="77777777" w:rsidR="005427EE" w:rsidRDefault="005427EE" w:rsidP="00200BE2"/>
        </w:tc>
      </w:tr>
      <w:tr w:rsidR="005427EE" w:rsidRPr="000972B0" w14:paraId="28D247BD" w14:textId="08359AFD" w:rsidTr="0079698B">
        <w:tc>
          <w:tcPr>
            <w:tcW w:w="8332" w:type="dxa"/>
            <w:shd w:val="clear" w:color="auto" w:fill="auto"/>
          </w:tcPr>
          <w:p w14:paraId="1F8BE6F2" w14:textId="77777777" w:rsidR="005427EE" w:rsidRPr="00FB73E0" w:rsidRDefault="005427EE" w:rsidP="00200BE2">
            <w:pPr>
              <w:rPr>
                <w:rFonts w:cstheme="minorHAnsi"/>
                <w:color w:val="FF0000"/>
              </w:rPr>
            </w:pPr>
            <w:r w:rsidRPr="00FB73E0">
              <w:rPr>
                <w:rFonts w:eastAsia="Times New Roman" w:cstheme="minorHAnsi"/>
                <w:noProof/>
                <w:color w:val="FF0000"/>
                <w:lang w:eastAsia="en-CA"/>
              </w:rPr>
              <w:t>(6) F</w:t>
            </w:r>
            <w:r w:rsidRPr="00FB73E0">
              <w:rPr>
                <w:rFonts w:eastAsia="Times New Roman" w:cstheme="minorHAnsi"/>
                <w:color w:val="FF0000"/>
                <w:lang w:eastAsia="en-CA"/>
              </w:rPr>
              <w:t>or a pipeline existing at the time these Rules c</w:t>
            </w:r>
            <w:r w:rsidRPr="00FB73E0">
              <w:rPr>
                <w:rFonts w:eastAsia="Times New Roman" w:cstheme="minorHAnsi"/>
                <w:noProof/>
                <w:color w:val="FF0000"/>
                <w:lang w:eastAsia="en-CA"/>
              </w:rPr>
              <w:t>a</w:t>
            </w:r>
            <w:r w:rsidRPr="00FB73E0">
              <w:rPr>
                <w:rFonts w:eastAsia="Times New Roman" w:cstheme="minorHAnsi"/>
                <w:color w:val="FF0000"/>
                <w:lang w:eastAsia="en-CA"/>
              </w:rPr>
              <w:t>me into force, if lesser earth cover was permitted by the construction standards and regulatory requirements in place at the time of construction, that lesser cover is acceptable</w:t>
            </w:r>
            <w:r w:rsidRPr="00C37DC8">
              <w:rPr>
                <w:rFonts w:eastAsia="Times New Roman" w:cstheme="minorHAnsi"/>
                <w:noProof/>
                <w:color w:val="FF0000"/>
                <w:lang w:eastAsia="en-CA"/>
              </w:rPr>
              <w:t xml:space="preserve"> provided the requirements of (1) (</w:t>
            </w:r>
            <w:r w:rsidRPr="00D01B57">
              <w:rPr>
                <w:rFonts w:eastAsia="Times New Roman" w:cstheme="minorHAnsi"/>
                <w:noProof/>
                <w:color w:val="FF0000"/>
                <w:lang w:eastAsia="en-CA"/>
              </w:rPr>
              <w:t>c) and (d) are met, and requirements of 1(b) are met if the pipeline was construct</w:t>
            </w:r>
            <w:r w:rsidRPr="000D2397">
              <w:rPr>
                <w:rFonts w:eastAsia="Times New Roman" w:cstheme="minorHAnsi"/>
                <w:noProof/>
                <w:color w:val="FF0000"/>
                <w:lang w:eastAsia="en-CA"/>
              </w:rPr>
              <w:t xml:space="preserve">ed following </w:t>
            </w:r>
            <w:r w:rsidRPr="000D2397">
              <w:rPr>
                <w:rFonts w:cstheme="minorHAnsi"/>
                <w:color w:val="FF0000"/>
              </w:rPr>
              <w:t xml:space="preserve">the coming into force of the application requirements of the </w:t>
            </w:r>
            <w:r w:rsidRPr="00FB73E0">
              <w:rPr>
                <w:rFonts w:cstheme="minorHAnsi"/>
                <w:i/>
                <w:color w:val="FF0000"/>
              </w:rPr>
              <w:t>Water Act</w:t>
            </w:r>
            <w:r w:rsidRPr="00FB73E0">
              <w:rPr>
                <w:rFonts w:cstheme="minorHAnsi"/>
                <w:color w:val="FF0000"/>
              </w:rPr>
              <w:t xml:space="preserve"> and its associated regulations and codes of practice, including the </w:t>
            </w:r>
            <w:r w:rsidRPr="00FB73E0">
              <w:rPr>
                <w:rFonts w:cstheme="minorHAnsi"/>
                <w:i/>
                <w:color w:val="FF0000"/>
              </w:rPr>
              <w:t>Code of Practice for Pipelines and Telecommunication Lines Crossing a Water Body,</w:t>
            </w:r>
            <w:r w:rsidRPr="00FB73E0">
              <w:rPr>
                <w:rFonts w:cstheme="minorHAnsi"/>
                <w:color w:val="FF0000"/>
              </w:rPr>
              <w:t xml:space="preserve"> in respect to providing increased pipeline cover for protection against watercourse bed scour.</w:t>
            </w:r>
          </w:p>
        </w:tc>
        <w:tc>
          <w:tcPr>
            <w:tcW w:w="6008" w:type="dxa"/>
            <w:shd w:val="clear" w:color="auto" w:fill="auto"/>
          </w:tcPr>
          <w:p w14:paraId="5527A35C" w14:textId="77777777" w:rsidR="005427EE" w:rsidRPr="00FB73E0" w:rsidRDefault="005427EE" w:rsidP="00200BE2">
            <w:pPr>
              <w:rPr>
                <w:color w:val="FF0000"/>
              </w:rPr>
            </w:pPr>
            <w:r w:rsidRPr="00FB73E0">
              <w:rPr>
                <w:rFonts w:eastAsia="Times New Roman"/>
                <w:lang w:eastAsia="en-CA"/>
              </w:rPr>
              <w:t>(3)  Unless otherwise specified by the Regulator, for a pipeline existing at the time that these Rules comes into force, if lesser earth cover was permitted by the construction standards and regulatory requirements in place at the time of construction, that lesser cover is acceptable.</w:t>
            </w:r>
          </w:p>
        </w:tc>
        <w:tc>
          <w:tcPr>
            <w:tcW w:w="4515" w:type="dxa"/>
            <w:shd w:val="clear" w:color="auto" w:fill="auto"/>
          </w:tcPr>
          <w:p w14:paraId="6CB2EB44" w14:textId="77777777" w:rsidR="005427EE" w:rsidRDefault="005427EE" w:rsidP="00200BE2">
            <w:r>
              <w:t>Proposed change would r</w:t>
            </w:r>
            <w:r w:rsidRPr="008A0E16">
              <w:t>equire licensees to evaluate such situations and apply corrective measures if situations of risk exist.</w:t>
            </w:r>
            <w:r>
              <w:t xml:space="preserve"> This also aligns with Water Act requirements. </w:t>
            </w:r>
          </w:p>
          <w:p w14:paraId="26F890A8" w14:textId="77777777" w:rsidR="005427EE" w:rsidRPr="008A0E16" w:rsidRDefault="005427EE" w:rsidP="00200BE2">
            <w:r>
              <w:t xml:space="preserve"> </w:t>
            </w:r>
          </w:p>
        </w:tc>
        <w:tc>
          <w:tcPr>
            <w:tcW w:w="4175" w:type="dxa"/>
          </w:tcPr>
          <w:p w14:paraId="0B8798E8" w14:textId="77777777" w:rsidR="005427EE" w:rsidRDefault="005427EE" w:rsidP="00200BE2"/>
        </w:tc>
      </w:tr>
      <w:tr w:rsidR="005427EE" w:rsidRPr="000972B0" w14:paraId="0D770339" w14:textId="6C01AA36" w:rsidTr="0079698B">
        <w:tc>
          <w:tcPr>
            <w:tcW w:w="8332" w:type="dxa"/>
            <w:shd w:val="clear" w:color="auto" w:fill="auto"/>
          </w:tcPr>
          <w:p w14:paraId="2616D4CF" w14:textId="77777777" w:rsidR="005427EE" w:rsidRPr="00F03C5C" w:rsidRDefault="005427EE" w:rsidP="00200BE2">
            <w:pPr>
              <w:rPr>
                <w:rFonts w:eastAsia="Times New Roman" w:cstheme="minorHAnsi"/>
                <w:noProof/>
                <w:color w:val="FF0000"/>
                <w:lang w:eastAsia="en-CA"/>
              </w:rPr>
            </w:pPr>
            <w:r w:rsidRPr="00F03C5C">
              <w:rPr>
                <w:rFonts w:cstheme="minorHAnsi"/>
                <w:color w:val="FF0000"/>
              </w:rPr>
              <w:t>(</w:t>
            </w:r>
            <w:r>
              <w:rPr>
                <w:rFonts w:cstheme="minorHAnsi"/>
                <w:color w:val="FF0000"/>
              </w:rPr>
              <w:t>7</w:t>
            </w:r>
            <w:r w:rsidRPr="00F03C5C">
              <w:rPr>
                <w:rFonts w:cstheme="minorHAnsi"/>
                <w:color w:val="FF0000"/>
              </w:rPr>
              <w:t>) Licensees shall provide the assessment of earth cover suitability to the Regulator upon request.</w:t>
            </w:r>
          </w:p>
        </w:tc>
        <w:tc>
          <w:tcPr>
            <w:tcW w:w="6008" w:type="dxa"/>
            <w:shd w:val="clear" w:color="auto" w:fill="auto"/>
          </w:tcPr>
          <w:p w14:paraId="54EED70C" w14:textId="77777777" w:rsidR="005427EE" w:rsidRPr="006B2C71" w:rsidRDefault="005427EE" w:rsidP="00200BE2">
            <w:pPr>
              <w:rPr>
                <w:color w:val="FF0000"/>
              </w:rPr>
            </w:pPr>
            <w:r w:rsidRPr="006B2C71">
              <w:rPr>
                <w:color w:val="FF0000"/>
              </w:rPr>
              <w:t>NEW</w:t>
            </w:r>
          </w:p>
        </w:tc>
        <w:tc>
          <w:tcPr>
            <w:tcW w:w="4515" w:type="dxa"/>
            <w:shd w:val="clear" w:color="auto" w:fill="auto"/>
          </w:tcPr>
          <w:p w14:paraId="69BCDCFF" w14:textId="77777777" w:rsidR="005427EE" w:rsidRPr="008A0E16" w:rsidRDefault="005427EE" w:rsidP="00200BE2">
            <w:r>
              <w:t xml:space="preserve">Proposed addition to clarify that </w:t>
            </w:r>
            <w:r w:rsidRPr="008A0E16">
              <w:t xml:space="preserve">the licensee has </w:t>
            </w:r>
            <w:r>
              <w:t xml:space="preserve">a </w:t>
            </w:r>
            <w:r w:rsidRPr="008A0E16">
              <w:t>responsibility to assess suitability of cover</w:t>
            </w:r>
            <w:r>
              <w:t xml:space="preserve"> and </w:t>
            </w:r>
            <w:r w:rsidRPr="008A0E16">
              <w:t xml:space="preserve">the </w:t>
            </w:r>
            <w:r>
              <w:t>Re</w:t>
            </w:r>
            <w:r w:rsidRPr="008A0E16">
              <w:t>gulator may audit.</w:t>
            </w:r>
          </w:p>
        </w:tc>
        <w:tc>
          <w:tcPr>
            <w:tcW w:w="4175" w:type="dxa"/>
          </w:tcPr>
          <w:p w14:paraId="16EBC0B9" w14:textId="77777777" w:rsidR="005427EE" w:rsidRDefault="005427EE" w:rsidP="00200BE2"/>
        </w:tc>
      </w:tr>
      <w:tr w:rsidR="005427EE" w:rsidRPr="000972B0" w14:paraId="0ED93B83" w14:textId="6D4D2A48" w:rsidTr="0079698B">
        <w:trPr>
          <w:trHeight w:val="85"/>
        </w:trPr>
        <w:tc>
          <w:tcPr>
            <w:tcW w:w="8332" w:type="dxa"/>
            <w:shd w:val="clear" w:color="auto" w:fill="auto"/>
          </w:tcPr>
          <w:p w14:paraId="29C35A5B" w14:textId="77777777" w:rsidR="005427EE" w:rsidRPr="00F03C5C" w:rsidRDefault="005427EE" w:rsidP="00200BE2">
            <w:pPr>
              <w:rPr>
                <w:rFonts w:cstheme="minorHAnsi"/>
                <w:color w:val="FF0000"/>
              </w:rPr>
            </w:pPr>
            <w:r w:rsidRPr="00F03C5C">
              <w:rPr>
                <w:rFonts w:eastAsia="Times New Roman" w:cstheme="minorHAnsi"/>
                <w:color w:val="FF0000"/>
                <w:lang w:eastAsia="en-CA"/>
              </w:rPr>
              <w:t>(</w:t>
            </w:r>
            <w:r>
              <w:rPr>
                <w:rFonts w:eastAsia="Times New Roman" w:cstheme="minorHAnsi"/>
                <w:color w:val="FF0000"/>
                <w:lang w:eastAsia="en-CA"/>
              </w:rPr>
              <w:t>8</w:t>
            </w:r>
            <w:r w:rsidRPr="00F03C5C">
              <w:rPr>
                <w:rFonts w:eastAsia="Times New Roman" w:cstheme="minorHAnsi"/>
                <w:color w:val="FF0000"/>
                <w:lang w:eastAsia="en-CA"/>
              </w:rPr>
              <w:t xml:space="preserve">) </w:t>
            </w:r>
            <w:r>
              <w:rPr>
                <w:rFonts w:eastAsia="Times New Roman" w:cstheme="minorHAnsi"/>
                <w:color w:val="FF0000"/>
                <w:lang w:eastAsia="en-CA"/>
              </w:rPr>
              <w:t>Notwithstanding subsection 1, t</w:t>
            </w:r>
            <w:r w:rsidRPr="00F03C5C">
              <w:rPr>
                <w:rFonts w:eastAsia="Times New Roman" w:cstheme="minorHAnsi"/>
                <w:color w:val="FF0000"/>
                <w:lang w:eastAsia="en-CA"/>
              </w:rPr>
              <w:t xml:space="preserve">he Regulator </w:t>
            </w:r>
            <w:r>
              <w:rPr>
                <w:rFonts w:eastAsia="Times New Roman" w:cstheme="minorHAnsi"/>
                <w:color w:val="FF0000"/>
                <w:lang w:eastAsia="en-CA"/>
              </w:rPr>
              <w:t xml:space="preserve">may </w:t>
            </w:r>
            <w:r w:rsidRPr="00F03C5C">
              <w:rPr>
                <w:rFonts w:eastAsia="Times New Roman" w:cstheme="minorHAnsi"/>
                <w:color w:val="FF0000"/>
                <w:lang w:eastAsia="en-CA"/>
              </w:rPr>
              <w:t>specify depth of cover for any pipeline as it believes is appropriate</w:t>
            </w:r>
            <w:r>
              <w:rPr>
                <w:rFonts w:eastAsia="Times New Roman" w:cstheme="minorHAnsi"/>
                <w:color w:val="FF0000"/>
                <w:lang w:eastAsia="en-CA"/>
              </w:rPr>
              <w:t>.</w:t>
            </w:r>
          </w:p>
        </w:tc>
        <w:tc>
          <w:tcPr>
            <w:tcW w:w="6008" w:type="dxa"/>
            <w:shd w:val="clear" w:color="auto" w:fill="auto"/>
          </w:tcPr>
          <w:p w14:paraId="466E14D3" w14:textId="77777777" w:rsidR="005427EE" w:rsidRDefault="005427EE" w:rsidP="00200BE2">
            <w:r w:rsidRPr="00FE019E">
              <w:rPr>
                <w:color w:val="FF0000"/>
              </w:rPr>
              <w:t>NEW</w:t>
            </w:r>
          </w:p>
        </w:tc>
        <w:tc>
          <w:tcPr>
            <w:tcW w:w="4515" w:type="dxa"/>
            <w:shd w:val="clear" w:color="auto" w:fill="auto"/>
          </w:tcPr>
          <w:p w14:paraId="0821AC3C" w14:textId="1A60C2E0" w:rsidR="005427EE" w:rsidRPr="008A0E16" w:rsidRDefault="005427EE" w:rsidP="00200BE2">
            <w:r>
              <w:t>Proposed addition to a</w:t>
            </w:r>
            <w:r w:rsidRPr="008A0E16">
              <w:t xml:space="preserve">llow the </w:t>
            </w:r>
            <w:r>
              <w:t>R</w:t>
            </w:r>
            <w:r w:rsidRPr="008A0E16">
              <w:t>egulator to set minimums</w:t>
            </w:r>
            <w:r>
              <w:t>.</w:t>
            </w:r>
            <w:r w:rsidRPr="008A0E16">
              <w:t xml:space="preserve"> </w:t>
            </w:r>
          </w:p>
        </w:tc>
        <w:tc>
          <w:tcPr>
            <w:tcW w:w="4175" w:type="dxa"/>
          </w:tcPr>
          <w:p w14:paraId="445C0B62" w14:textId="77777777" w:rsidR="005427EE" w:rsidRDefault="005427EE" w:rsidP="00200BE2"/>
        </w:tc>
      </w:tr>
      <w:tr w:rsidR="005427EE" w:rsidRPr="000972B0" w14:paraId="67F946F4" w14:textId="1A2D98ED" w:rsidTr="0079698B">
        <w:tc>
          <w:tcPr>
            <w:tcW w:w="8332" w:type="dxa"/>
            <w:shd w:val="clear" w:color="auto" w:fill="auto"/>
          </w:tcPr>
          <w:p w14:paraId="3ECCCF88" w14:textId="77777777" w:rsidR="005427EE" w:rsidRPr="00DC5CF4" w:rsidRDefault="005427EE" w:rsidP="00200BE2">
            <w:pPr>
              <w:pStyle w:val="Heading2"/>
              <w:outlineLvl w:val="1"/>
              <w:rPr>
                <w:rFonts w:cstheme="minorHAnsi"/>
              </w:rPr>
            </w:pPr>
          </w:p>
        </w:tc>
        <w:tc>
          <w:tcPr>
            <w:tcW w:w="6008" w:type="dxa"/>
            <w:shd w:val="clear" w:color="auto" w:fill="auto"/>
          </w:tcPr>
          <w:p w14:paraId="52425E0F" w14:textId="77777777" w:rsidR="005427EE" w:rsidRPr="00674623" w:rsidRDefault="005427EE" w:rsidP="00200BE2">
            <w:pPr>
              <w:rPr>
                <w:rFonts w:cstheme="minorHAnsi"/>
                <w:b/>
              </w:rPr>
            </w:pPr>
            <w:r w:rsidRPr="00674623">
              <w:rPr>
                <w:rFonts w:eastAsia="Times New Roman"/>
                <w:b/>
                <w:lang w:eastAsia="en-CA"/>
              </w:rPr>
              <w:t>Surface pipelines</w:t>
            </w:r>
            <w:r w:rsidRPr="00674623">
              <w:rPr>
                <w:rFonts w:eastAsia="Times New Roman"/>
                <w:b/>
                <w:sz w:val="20"/>
                <w:szCs w:val="20"/>
                <w:lang w:eastAsia="en-CA"/>
              </w:rPr>
              <w:t> </w:t>
            </w:r>
          </w:p>
        </w:tc>
        <w:tc>
          <w:tcPr>
            <w:tcW w:w="4515" w:type="dxa"/>
            <w:shd w:val="clear" w:color="auto" w:fill="auto"/>
          </w:tcPr>
          <w:p w14:paraId="571F547E" w14:textId="77777777" w:rsidR="005427EE" w:rsidRPr="000972B0" w:rsidRDefault="005427EE" w:rsidP="00200BE2">
            <w:pPr>
              <w:rPr>
                <w:rFonts w:cstheme="minorHAnsi"/>
              </w:rPr>
            </w:pPr>
          </w:p>
        </w:tc>
        <w:tc>
          <w:tcPr>
            <w:tcW w:w="4175" w:type="dxa"/>
          </w:tcPr>
          <w:p w14:paraId="62508C45" w14:textId="77777777" w:rsidR="005427EE" w:rsidRPr="000972B0" w:rsidRDefault="005427EE" w:rsidP="00200BE2">
            <w:pPr>
              <w:rPr>
                <w:rFonts w:cstheme="minorHAnsi"/>
              </w:rPr>
            </w:pPr>
          </w:p>
        </w:tc>
      </w:tr>
      <w:tr w:rsidR="005427EE" w:rsidRPr="000972B0" w14:paraId="1D5C5DB8" w14:textId="47221A8B" w:rsidTr="0079698B">
        <w:tc>
          <w:tcPr>
            <w:tcW w:w="8332" w:type="dxa"/>
            <w:shd w:val="clear" w:color="auto" w:fill="auto"/>
          </w:tcPr>
          <w:p w14:paraId="6123EF08" w14:textId="77777777" w:rsidR="005427EE" w:rsidRPr="00DC2602" w:rsidRDefault="005427EE" w:rsidP="00200BE2">
            <w:pPr>
              <w:rPr>
                <w:rFonts w:cstheme="minorHAnsi"/>
              </w:rPr>
            </w:pPr>
            <w:r w:rsidRPr="00355F07">
              <w:rPr>
                <w:color w:val="FF0000"/>
              </w:rPr>
              <w:t>2</w:t>
            </w:r>
            <w:r>
              <w:rPr>
                <w:color w:val="FF0000"/>
              </w:rPr>
              <w:t>1</w:t>
            </w:r>
            <w:r w:rsidRPr="00355F07">
              <w:rPr>
                <w:color w:val="FF0000"/>
              </w:rPr>
              <w:t xml:space="preserve"> Licensees </w:t>
            </w:r>
            <w:r>
              <w:rPr>
                <w:color w:val="FF0000"/>
              </w:rPr>
              <w:t xml:space="preserve">intending </w:t>
            </w:r>
            <w:r w:rsidRPr="00355F07">
              <w:rPr>
                <w:color w:val="FF0000"/>
              </w:rPr>
              <w:t xml:space="preserve">to install a temporary surface pipeline shall follow the application requirements contained in Directive 056, as well as the technical requirements contained in Directive 077, as </w:t>
            </w:r>
            <w:r>
              <w:rPr>
                <w:color w:val="FF0000"/>
              </w:rPr>
              <w:t>applicable</w:t>
            </w:r>
            <w:r w:rsidRPr="00355F07">
              <w:rPr>
                <w:color w:val="FF0000"/>
              </w:rPr>
              <w:t>.</w:t>
            </w:r>
          </w:p>
        </w:tc>
        <w:tc>
          <w:tcPr>
            <w:tcW w:w="6008" w:type="dxa"/>
            <w:shd w:val="clear" w:color="auto" w:fill="auto"/>
          </w:tcPr>
          <w:p w14:paraId="3A95F16E" w14:textId="77777777" w:rsidR="005427EE" w:rsidRPr="00355F07" w:rsidRDefault="005427EE" w:rsidP="00200BE2">
            <w:pPr>
              <w:rPr>
                <w:rFonts w:cstheme="minorHAnsi"/>
              </w:rPr>
            </w:pPr>
            <w:r w:rsidRPr="00355F07">
              <w:rPr>
                <w:rFonts w:eastAsia="Times New Roman" w:cstheme="minorHAnsi"/>
                <w:lang w:eastAsia="en-CA"/>
              </w:rPr>
              <w:t>21(1) A licensee of an existing pipeline, well or facility who intends to install a surface pipeline for temporary service shall do so in accordance with the requirements set out in this section and in Directive 056.</w:t>
            </w:r>
          </w:p>
        </w:tc>
        <w:tc>
          <w:tcPr>
            <w:tcW w:w="4515" w:type="dxa"/>
            <w:vMerge w:val="restart"/>
            <w:shd w:val="clear" w:color="auto" w:fill="auto"/>
          </w:tcPr>
          <w:p w14:paraId="255BD58A" w14:textId="77777777" w:rsidR="005427EE" w:rsidRDefault="005427EE" w:rsidP="00200BE2">
            <w:r>
              <w:t xml:space="preserve">Proposed change to </w:t>
            </w:r>
            <w:r w:rsidRPr="00355F07">
              <w:t xml:space="preserve">reflects different types of </w:t>
            </w:r>
            <w:r>
              <w:t xml:space="preserve">proposed </w:t>
            </w:r>
            <w:r w:rsidRPr="00355F07">
              <w:t>temporary surface pipelines for different purposes</w:t>
            </w:r>
            <w:r>
              <w:t>.</w:t>
            </w:r>
          </w:p>
          <w:p w14:paraId="4F1BDB09" w14:textId="77777777" w:rsidR="005427EE" w:rsidRDefault="005427EE" w:rsidP="00200BE2">
            <w:pPr>
              <w:rPr>
                <w:rFonts w:cstheme="minorHAnsi"/>
              </w:rPr>
            </w:pPr>
          </w:p>
          <w:p w14:paraId="7AAEC22E" w14:textId="77777777" w:rsidR="005427EE" w:rsidRPr="00355F07" w:rsidRDefault="005427EE" w:rsidP="00200BE2">
            <w:pPr>
              <w:rPr>
                <w:rFonts w:cstheme="minorHAnsi"/>
              </w:rPr>
            </w:pPr>
            <w:r>
              <w:rPr>
                <w:rFonts w:cstheme="minorHAnsi"/>
              </w:rPr>
              <w:t xml:space="preserve">The proposed change would include detailed technical requirements and application requirements in D077 and D056 and are not necessary in the Rules. </w:t>
            </w:r>
          </w:p>
        </w:tc>
        <w:tc>
          <w:tcPr>
            <w:tcW w:w="4175" w:type="dxa"/>
          </w:tcPr>
          <w:p w14:paraId="02611A6B" w14:textId="77777777" w:rsidR="005427EE" w:rsidRDefault="005427EE" w:rsidP="00200BE2"/>
        </w:tc>
      </w:tr>
      <w:tr w:rsidR="005427EE" w:rsidRPr="000972B0" w14:paraId="1E728BC8" w14:textId="623F3F21" w:rsidTr="0079698B">
        <w:tc>
          <w:tcPr>
            <w:tcW w:w="8332" w:type="dxa"/>
            <w:shd w:val="clear" w:color="auto" w:fill="D9D9D9" w:themeFill="background1" w:themeFillShade="D9"/>
          </w:tcPr>
          <w:p w14:paraId="7B840AD2" w14:textId="77777777" w:rsidR="005427EE" w:rsidRPr="0096393B" w:rsidRDefault="005427EE" w:rsidP="00200BE2">
            <w:pPr>
              <w:rPr>
                <w:rFonts w:cstheme="minorHAnsi"/>
              </w:rPr>
            </w:pPr>
            <w:bookmarkStart w:id="15" w:name="_Hlk47428546"/>
            <w:r>
              <w:rPr>
                <w:rFonts w:cstheme="minorHAnsi"/>
              </w:rPr>
              <w:t>DELETE</w:t>
            </w:r>
          </w:p>
        </w:tc>
        <w:tc>
          <w:tcPr>
            <w:tcW w:w="6008" w:type="dxa"/>
            <w:shd w:val="clear" w:color="auto" w:fill="D9D9D9" w:themeFill="background1" w:themeFillShade="D9"/>
          </w:tcPr>
          <w:p w14:paraId="13A01639" w14:textId="77777777" w:rsidR="005427EE" w:rsidRPr="0096393B" w:rsidRDefault="005427EE" w:rsidP="00200BE2">
            <w:pPr>
              <w:rPr>
                <w:rFonts w:cstheme="minorHAnsi"/>
              </w:rPr>
            </w:pPr>
            <w:r w:rsidRPr="0096393B">
              <w:rPr>
                <w:rFonts w:cstheme="minorHAnsi"/>
              </w:rPr>
              <w:t>(2) A licensee shall install</w:t>
            </w:r>
          </w:p>
        </w:tc>
        <w:tc>
          <w:tcPr>
            <w:tcW w:w="4515" w:type="dxa"/>
            <w:vMerge/>
            <w:shd w:val="clear" w:color="auto" w:fill="D9D9D9" w:themeFill="background1" w:themeFillShade="D9"/>
          </w:tcPr>
          <w:p w14:paraId="7F814CF7" w14:textId="77777777" w:rsidR="005427EE" w:rsidRPr="0096393B" w:rsidRDefault="005427EE" w:rsidP="00200BE2">
            <w:pPr>
              <w:rPr>
                <w:rFonts w:cstheme="minorHAnsi"/>
              </w:rPr>
            </w:pPr>
          </w:p>
        </w:tc>
        <w:tc>
          <w:tcPr>
            <w:tcW w:w="4175" w:type="dxa"/>
            <w:shd w:val="clear" w:color="auto" w:fill="D9D9D9" w:themeFill="background1" w:themeFillShade="D9"/>
          </w:tcPr>
          <w:p w14:paraId="2F65C10A" w14:textId="77777777" w:rsidR="005427EE" w:rsidRPr="0096393B" w:rsidRDefault="005427EE" w:rsidP="00200BE2">
            <w:pPr>
              <w:rPr>
                <w:rFonts w:cstheme="minorHAnsi"/>
              </w:rPr>
            </w:pPr>
          </w:p>
        </w:tc>
      </w:tr>
      <w:tr w:rsidR="005427EE" w:rsidRPr="000972B0" w14:paraId="07385C0B" w14:textId="6DAB6443" w:rsidTr="0079698B">
        <w:tc>
          <w:tcPr>
            <w:tcW w:w="8332" w:type="dxa"/>
            <w:shd w:val="clear" w:color="auto" w:fill="D9D9D9" w:themeFill="background1" w:themeFillShade="D9"/>
          </w:tcPr>
          <w:p w14:paraId="2B692870" w14:textId="77777777" w:rsidR="005427EE" w:rsidRPr="0096393B" w:rsidRDefault="005427EE" w:rsidP="00200BE2">
            <w:pPr>
              <w:rPr>
                <w:rFonts w:cstheme="minorHAnsi"/>
              </w:rPr>
            </w:pPr>
            <w:r>
              <w:rPr>
                <w:rFonts w:cstheme="minorHAnsi"/>
              </w:rPr>
              <w:t>DELETE</w:t>
            </w:r>
          </w:p>
        </w:tc>
        <w:tc>
          <w:tcPr>
            <w:tcW w:w="6008" w:type="dxa"/>
            <w:shd w:val="clear" w:color="auto" w:fill="D9D9D9" w:themeFill="background1" w:themeFillShade="D9"/>
          </w:tcPr>
          <w:p w14:paraId="7C410DAD" w14:textId="77777777" w:rsidR="005427EE" w:rsidRPr="0096393B" w:rsidRDefault="005427EE" w:rsidP="00200BE2">
            <w:pPr>
              <w:ind w:left="720"/>
              <w:rPr>
                <w:rFonts w:cstheme="minorHAnsi"/>
              </w:rPr>
            </w:pPr>
            <w:r w:rsidRPr="0096393B">
              <w:rPr>
                <w:rFonts w:eastAsia="Times New Roman" w:cstheme="minorHAnsi"/>
                <w:lang w:eastAsia="en-CA"/>
              </w:rPr>
              <w:t>(a) a form of pressure-relieving device if any possibility of a pressure increase above the allowable maximum operating pressure exists due to a rise in ambient air temperature or solar heating,</w:t>
            </w:r>
          </w:p>
        </w:tc>
        <w:tc>
          <w:tcPr>
            <w:tcW w:w="4515" w:type="dxa"/>
            <w:vMerge/>
            <w:shd w:val="clear" w:color="auto" w:fill="D9D9D9" w:themeFill="background1" w:themeFillShade="D9"/>
          </w:tcPr>
          <w:p w14:paraId="66B6A081" w14:textId="77777777" w:rsidR="005427EE" w:rsidRPr="001A6277" w:rsidRDefault="005427EE" w:rsidP="00200BE2">
            <w:pPr>
              <w:rPr>
                <w:rFonts w:cstheme="minorHAnsi"/>
              </w:rPr>
            </w:pPr>
          </w:p>
        </w:tc>
        <w:tc>
          <w:tcPr>
            <w:tcW w:w="4175" w:type="dxa"/>
            <w:shd w:val="clear" w:color="auto" w:fill="D9D9D9" w:themeFill="background1" w:themeFillShade="D9"/>
          </w:tcPr>
          <w:p w14:paraId="6332510E" w14:textId="77777777" w:rsidR="005427EE" w:rsidRPr="001A6277" w:rsidRDefault="005427EE" w:rsidP="00200BE2">
            <w:pPr>
              <w:rPr>
                <w:rFonts w:cstheme="minorHAnsi"/>
              </w:rPr>
            </w:pPr>
          </w:p>
        </w:tc>
      </w:tr>
      <w:tr w:rsidR="005427EE" w:rsidRPr="000972B0" w14:paraId="594CBB7B" w14:textId="1C5C6386" w:rsidTr="0079698B">
        <w:tc>
          <w:tcPr>
            <w:tcW w:w="8332" w:type="dxa"/>
            <w:shd w:val="clear" w:color="auto" w:fill="D9D9D9" w:themeFill="background1" w:themeFillShade="D9"/>
          </w:tcPr>
          <w:p w14:paraId="182FCA0C" w14:textId="77777777" w:rsidR="005427EE" w:rsidRPr="0096393B" w:rsidRDefault="005427EE" w:rsidP="00200BE2">
            <w:pPr>
              <w:rPr>
                <w:rFonts w:cstheme="minorHAnsi"/>
              </w:rPr>
            </w:pPr>
            <w:r>
              <w:rPr>
                <w:rFonts w:cstheme="minorHAnsi"/>
              </w:rPr>
              <w:t>DELETE</w:t>
            </w:r>
          </w:p>
        </w:tc>
        <w:tc>
          <w:tcPr>
            <w:tcW w:w="6008" w:type="dxa"/>
            <w:shd w:val="clear" w:color="auto" w:fill="D9D9D9" w:themeFill="background1" w:themeFillShade="D9"/>
          </w:tcPr>
          <w:p w14:paraId="7C66DCBD" w14:textId="77777777" w:rsidR="005427EE" w:rsidRPr="0096393B" w:rsidRDefault="005427EE" w:rsidP="00200BE2">
            <w:pPr>
              <w:ind w:left="720"/>
              <w:rPr>
                <w:rFonts w:cstheme="minorHAnsi"/>
              </w:rPr>
            </w:pPr>
            <w:r w:rsidRPr="0096393B">
              <w:rPr>
                <w:rFonts w:eastAsia="Times New Roman" w:cstheme="minorHAnsi"/>
                <w:lang w:eastAsia="en-CA"/>
              </w:rPr>
              <w:t>(b) a system to allow for adequate expansion or contraction due to temperature change,</w:t>
            </w:r>
          </w:p>
        </w:tc>
        <w:tc>
          <w:tcPr>
            <w:tcW w:w="4515" w:type="dxa"/>
            <w:vMerge/>
            <w:shd w:val="clear" w:color="auto" w:fill="D9D9D9" w:themeFill="background1" w:themeFillShade="D9"/>
          </w:tcPr>
          <w:p w14:paraId="112F2936" w14:textId="77777777" w:rsidR="005427EE" w:rsidRPr="001A6277" w:rsidRDefault="005427EE" w:rsidP="00200BE2">
            <w:pPr>
              <w:rPr>
                <w:rFonts w:cstheme="minorHAnsi"/>
              </w:rPr>
            </w:pPr>
          </w:p>
        </w:tc>
        <w:tc>
          <w:tcPr>
            <w:tcW w:w="4175" w:type="dxa"/>
            <w:shd w:val="clear" w:color="auto" w:fill="D9D9D9" w:themeFill="background1" w:themeFillShade="D9"/>
          </w:tcPr>
          <w:p w14:paraId="1F62D290" w14:textId="77777777" w:rsidR="005427EE" w:rsidRPr="001A6277" w:rsidRDefault="005427EE" w:rsidP="00200BE2">
            <w:pPr>
              <w:rPr>
                <w:rFonts w:cstheme="minorHAnsi"/>
              </w:rPr>
            </w:pPr>
          </w:p>
        </w:tc>
      </w:tr>
      <w:tr w:rsidR="005427EE" w:rsidRPr="000972B0" w14:paraId="214C7A40" w14:textId="2D34B1B6" w:rsidTr="0079698B">
        <w:tc>
          <w:tcPr>
            <w:tcW w:w="8332" w:type="dxa"/>
            <w:shd w:val="clear" w:color="auto" w:fill="D9D9D9" w:themeFill="background1" w:themeFillShade="D9"/>
          </w:tcPr>
          <w:p w14:paraId="6FC146BB" w14:textId="77777777" w:rsidR="005427EE" w:rsidRPr="0096393B" w:rsidRDefault="005427EE" w:rsidP="00200BE2">
            <w:pPr>
              <w:rPr>
                <w:rFonts w:cstheme="minorHAnsi"/>
              </w:rPr>
            </w:pPr>
            <w:r>
              <w:rPr>
                <w:rFonts w:cstheme="minorHAnsi"/>
              </w:rPr>
              <w:t>DELETE</w:t>
            </w:r>
          </w:p>
        </w:tc>
        <w:tc>
          <w:tcPr>
            <w:tcW w:w="6008" w:type="dxa"/>
            <w:shd w:val="clear" w:color="auto" w:fill="D9D9D9" w:themeFill="background1" w:themeFillShade="D9"/>
          </w:tcPr>
          <w:p w14:paraId="64C36719" w14:textId="77777777" w:rsidR="005427EE" w:rsidRPr="0096393B" w:rsidRDefault="005427EE" w:rsidP="00200BE2">
            <w:pPr>
              <w:ind w:left="720"/>
              <w:rPr>
                <w:rFonts w:cstheme="minorHAnsi"/>
              </w:rPr>
            </w:pPr>
            <w:r w:rsidRPr="0096393B">
              <w:rPr>
                <w:rFonts w:eastAsia="Times New Roman" w:cstheme="minorHAnsi"/>
                <w:lang w:eastAsia="en-CA"/>
              </w:rPr>
              <w:t>(c) temperature monitoring equipment if the pipeline material has temperature limitations,</w:t>
            </w:r>
          </w:p>
        </w:tc>
        <w:tc>
          <w:tcPr>
            <w:tcW w:w="4515" w:type="dxa"/>
            <w:vMerge/>
            <w:shd w:val="clear" w:color="auto" w:fill="D9D9D9" w:themeFill="background1" w:themeFillShade="D9"/>
          </w:tcPr>
          <w:p w14:paraId="37570AF7" w14:textId="77777777" w:rsidR="005427EE" w:rsidRPr="0096393B" w:rsidRDefault="005427EE" w:rsidP="00200BE2">
            <w:pPr>
              <w:rPr>
                <w:rFonts w:cstheme="minorHAnsi"/>
              </w:rPr>
            </w:pPr>
          </w:p>
        </w:tc>
        <w:tc>
          <w:tcPr>
            <w:tcW w:w="4175" w:type="dxa"/>
            <w:shd w:val="clear" w:color="auto" w:fill="D9D9D9" w:themeFill="background1" w:themeFillShade="D9"/>
          </w:tcPr>
          <w:p w14:paraId="59924CF6" w14:textId="77777777" w:rsidR="005427EE" w:rsidRPr="0096393B" w:rsidRDefault="005427EE" w:rsidP="00200BE2">
            <w:pPr>
              <w:rPr>
                <w:rFonts w:cstheme="minorHAnsi"/>
              </w:rPr>
            </w:pPr>
          </w:p>
        </w:tc>
      </w:tr>
      <w:tr w:rsidR="005427EE" w:rsidRPr="000972B0" w14:paraId="2BC077B2" w14:textId="5C9F5BE5" w:rsidTr="0079698B">
        <w:tc>
          <w:tcPr>
            <w:tcW w:w="8332" w:type="dxa"/>
            <w:shd w:val="clear" w:color="auto" w:fill="D9D9D9" w:themeFill="background1" w:themeFillShade="D9"/>
          </w:tcPr>
          <w:p w14:paraId="0DFABEE5" w14:textId="77777777" w:rsidR="005427EE" w:rsidRPr="0096393B" w:rsidRDefault="005427EE" w:rsidP="00200BE2">
            <w:pPr>
              <w:rPr>
                <w:rFonts w:cstheme="minorHAnsi"/>
              </w:rPr>
            </w:pPr>
            <w:r>
              <w:rPr>
                <w:rFonts w:cstheme="minorHAnsi"/>
              </w:rPr>
              <w:t>DELETE</w:t>
            </w:r>
          </w:p>
        </w:tc>
        <w:tc>
          <w:tcPr>
            <w:tcW w:w="6008" w:type="dxa"/>
            <w:shd w:val="clear" w:color="auto" w:fill="D9D9D9" w:themeFill="background1" w:themeFillShade="D9"/>
          </w:tcPr>
          <w:p w14:paraId="677A2244" w14:textId="77777777" w:rsidR="005427EE" w:rsidRPr="0096393B" w:rsidRDefault="005427EE" w:rsidP="00200BE2">
            <w:pPr>
              <w:ind w:left="720"/>
              <w:rPr>
                <w:rFonts w:cstheme="minorHAnsi"/>
              </w:rPr>
            </w:pPr>
            <w:r w:rsidRPr="0096393B">
              <w:rPr>
                <w:rFonts w:eastAsia="Times New Roman" w:cstheme="minorHAnsi"/>
                <w:lang w:eastAsia="en-CA"/>
              </w:rPr>
              <w:t>(d) suitable restraints to adequately control lateral or vertical movement, and</w:t>
            </w:r>
          </w:p>
        </w:tc>
        <w:tc>
          <w:tcPr>
            <w:tcW w:w="4515" w:type="dxa"/>
            <w:vMerge/>
            <w:shd w:val="clear" w:color="auto" w:fill="D9D9D9" w:themeFill="background1" w:themeFillShade="D9"/>
          </w:tcPr>
          <w:p w14:paraId="53818B0E" w14:textId="77777777" w:rsidR="005427EE" w:rsidRPr="001F0CEE" w:rsidRDefault="005427EE" w:rsidP="00200BE2">
            <w:pPr>
              <w:rPr>
                <w:rFonts w:cstheme="minorHAnsi"/>
              </w:rPr>
            </w:pPr>
          </w:p>
        </w:tc>
        <w:tc>
          <w:tcPr>
            <w:tcW w:w="4175" w:type="dxa"/>
            <w:shd w:val="clear" w:color="auto" w:fill="D9D9D9" w:themeFill="background1" w:themeFillShade="D9"/>
          </w:tcPr>
          <w:p w14:paraId="68955AEC" w14:textId="77777777" w:rsidR="005427EE" w:rsidRPr="001F0CEE" w:rsidRDefault="005427EE" w:rsidP="00200BE2">
            <w:pPr>
              <w:rPr>
                <w:rFonts w:cstheme="minorHAnsi"/>
              </w:rPr>
            </w:pPr>
          </w:p>
        </w:tc>
      </w:tr>
      <w:tr w:rsidR="005427EE" w:rsidRPr="000972B0" w14:paraId="30C8739A" w14:textId="44CDFDCE" w:rsidTr="0079698B">
        <w:tc>
          <w:tcPr>
            <w:tcW w:w="8332" w:type="dxa"/>
            <w:shd w:val="clear" w:color="auto" w:fill="D9D9D9" w:themeFill="background1" w:themeFillShade="D9"/>
          </w:tcPr>
          <w:p w14:paraId="11BCB8D1" w14:textId="77777777" w:rsidR="005427EE" w:rsidRPr="0096393B" w:rsidRDefault="005427EE" w:rsidP="00200BE2">
            <w:pPr>
              <w:rPr>
                <w:rFonts w:cstheme="minorHAnsi"/>
              </w:rPr>
            </w:pPr>
            <w:r>
              <w:rPr>
                <w:rFonts w:cstheme="minorHAnsi"/>
              </w:rPr>
              <w:t>DELETE</w:t>
            </w:r>
          </w:p>
        </w:tc>
        <w:tc>
          <w:tcPr>
            <w:tcW w:w="6008" w:type="dxa"/>
            <w:shd w:val="clear" w:color="auto" w:fill="D9D9D9" w:themeFill="background1" w:themeFillShade="D9"/>
          </w:tcPr>
          <w:p w14:paraId="100AD28A" w14:textId="77777777" w:rsidR="005427EE" w:rsidRPr="0096393B" w:rsidRDefault="005427EE" w:rsidP="00200BE2">
            <w:pPr>
              <w:ind w:left="720"/>
              <w:rPr>
                <w:rFonts w:cstheme="minorHAnsi"/>
              </w:rPr>
            </w:pPr>
            <w:r w:rsidRPr="0096393B">
              <w:rPr>
                <w:rFonts w:eastAsia="Times New Roman" w:cstheme="minorHAnsi"/>
                <w:lang w:eastAsia="en-CA"/>
              </w:rPr>
              <w:t>(e) any other safety or operational systems the Regulator considers appropriate.</w:t>
            </w:r>
          </w:p>
        </w:tc>
        <w:tc>
          <w:tcPr>
            <w:tcW w:w="4515" w:type="dxa"/>
            <w:vMerge/>
            <w:shd w:val="clear" w:color="auto" w:fill="D9D9D9" w:themeFill="background1" w:themeFillShade="D9"/>
          </w:tcPr>
          <w:p w14:paraId="0A3BBCD8" w14:textId="77777777" w:rsidR="005427EE" w:rsidRPr="001F0CEE" w:rsidRDefault="005427EE" w:rsidP="00200BE2">
            <w:pPr>
              <w:rPr>
                <w:rFonts w:cstheme="minorHAnsi"/>
              </w:rPr>
            </w:pPr>
          </w:p>
        </w:tc>
        <w:tc>
          <w:tcPr>
            <w:tcW w:w="4175" w:type="dxa"/>
            <w:shd w:val="clear" w:color="auto" w:fill="D9D9D9" w:themeFill="background1" w:themeFillShade="D9"/>
          </w:tcPr>
          <w:p w14:paraId="2D8E9B28" w14:textId="77777777" w:rsidR="005427EE" w:rsidRPr="001F0CEE" w:rsidRDefault="005427EE" w:rsidP="00200BE2">
            <w:pPr>
              <w:rPr>
                <w:rFonts w:cstheme="minorHAnsi"/>
              </w:rPr>
            </w:pPr>
          </w:p>
        </w:tc>
      </w:tr>
      <w:tr w:rsidR="005427EE" w:rsidRPr="000972B0" w14:paraId="748880E8" w14:textId="52E326C5" w:rsidTr="0079698B">
        <w:trPr>
          <w:trHeight w:val="1343"/>
        </w:trPr>
        <w:tc>
          <w:tcPr>
            <w:tcW w:w="8332" w:type="dxa"/>
            <w:shd w:val="clear" w:color="auto" w:fill="D9D9D9" w:themeFill="background1" w:themeFillShade="D9"/>
          </w:tcPr>
          <w:p w14:paraId="15079937" w14:textId="77777777" w:rsidR="005427EE" w:rsidRPr="0096393B" w:rsidRDefault="005427EE" w:rsidP="00200BE2">
            <w:pPr>
              <w:rPr>
                <w:rFonts w:cstheme="minorHAnsi"/>
              </w:rPr>
            </w:pPr>
            <w:r>
              <w:rPr>
                <w:rFonts w:cstheme="minorHAnsi"/>
              </w:rPr>
              <w:lastRenderedPageBreak/>
              <w:t>DELETE</w:t>
            </w:r>
          </w:p>
        </w:tc>
        <w:tc>
          <w:tcPr>
            <w:tcW w:w="6008" w:type="dxa"/>
            <w:shd w:val="clear" w:color="auto" w:fill="D9D9D9" w:themeFill="background1" w:themeFillShade="D9"/>
          </w:tcPr>
          <w:p w14:paraId="5F8D8448" w14:textId="77777777" w:rsidR="005427EE" w:rsidRPr="0096393B" w:rsidRDefault="005427EE" w:rsidP="00200BE2">
            <w:pPr>
              <w:rPr>
                <w:rFonts w:cstheme="minorHAnsi"/>
              </w:rPr>
            </w:pPr>
            <w:r w:rsidRPr="0096393B">
              <w:rPr>
                <w:rFonts w:eastAsia="Times New Roman" w:cstheme="minorHAnsi"/>
                <w:lang w:eastAsia="en-CA"/>
              </w:rPr>
              <w:t>(3) A licensee shall bury the pipeline at all road and trail crossings and shall install pipeline warning signs at the point of pipeline entry and exit of each crossing.</w:t>
            </w:r>
          </w:p>
        </w:tc>
        <w:tc>
          <w:tcPr>
            <w:tcW w:w="4515" w:type="dxa"/>
            <w:vMerge/>
            <w:shd w:val="clear" w:color="auto" w:fill="D9D9D9" w:themeFill="background1" w:themeFillShade="D9"/>
          </w:tcPr>
          <w:p w14:paraId="5318ABED" w14:textId="77777777" w:rsidR="005427EE" w:rsidRPr="0096393B" w:rsidRDefault="005427EE" w:rsidP="00200BE2">
            <w:pPr>
              <w:rPr>
                <w:rFonts w:cstheme="minorHAnsi"/>
              </w:rPr>
            </w:pPr>
          </w:p>
        </w:tc>
        <w:tc>
          <w:tcPr>
            <w:tcW w:w="4175" w:type="dxa"/>
            <w:shd w:val="clear" w:color="auto" w:fill="D9D9D9" w:themeFill="background1" w:themeFillShade="D9"/>
          </w:tcPr>
          <w:p w14:paraId="6F533A37" w14:textId="77777777" w:rsidR="005427EE" w:rsidRPr="0096393B" w:rsidRDefault="005427EE" w:rsidP="00200BE2">
            <w:pPr>
              <w:rPr>
                <w:rFonts w:cstheme="minorHAnsi"/>
              </w:rPr>
            </w:pPr>
          </w:p>
        </w:tc>
      </w:tr>
      <w:tr w:rsidR="005427EE" w:rsidRPr="000972B0" w14:paraId="1199DF16" w14:textId="66ED4A56" w:rsidTr="0079698B">
        <w:tc>
          <w:tcPr>
            <w:tcW w:w="8332" w:type="dxa"/>
            <w:shd w:val="clear" w:color="auto" w:fill="D9D9D9" w:themeFill="background1" w:themeFillShade="D9"/>
          </w:tcPr>
          <w:p w14:paraId="33C62E02" w14:textId="77777777" w:rsidR="005427EE" w:rsidRPr="0096393B" w:rsidRDefault="005427EE" w:rsidP="00200BE2">
            <w:pPr>
              <w:rPr>
                <w:rFonts w:cstheme="minorHAnsi"/>
              </w:rPr>
            </w:pPr>
            <w:r>
              <w:rPr>
                <w:rFonts w:cstheme="minorHAnsi"/>
              </w:rPr>
              <w:t>DELETE</w:t>
            </w:r>
          </w:p>
        </w:tc>
        <w:tc>
          <w:tcPr>
            <w:tcW w:w="6008" w:type="dxa"/>
            <w:shd w:val="clear" w:color="auto" w:fill="D9D9D9" w:themeFill="background1" w:themeFillShade="D9"/>
          </w:tcPr>
          <w:p w14:paraId="54DFC197" w14:textId="77777777" w:rsidR="005427EE" w:rsidRPr="0096393B" w:rsidRDefault="005427EE" w:rsidP="00200BE2">
            <w:pPr>
              <w:rPr>
                <w:rFonts w:cstheme="minorHAnsi"/>
              </w:rPr>
            </w:pPr>
            <w:r w:rsidRPr="0096393B">
              <w:rPr>
                <w:rFonts w:eastAsia="Times New Roman" w:cstheme="minorHAnsi"/>
                <w:lang w:eastAsia="en-CA"/>
              </w:rPr>
              <w:t>(4) A licensee shall take additional precautions, including adding extra pipeline warning signs or providing other warnings to indicate the presence of a surface line, when</w:t>
            </w:r>
          </w:p>
        </w:tc>
        <w:tc>
          <w:tcPr>
            <w:tcW w:w="4515" w:type="dxa"/>
            <w:vMerge/>
            <w:shd w:val="clear" w:color="auto" w:fill="D9D9D9" w:themeFill="background1" w:themeFillShade="D9"/>
          </w:tcPr>
          <w:p w14:paraId="2712A6E8" w14:textId="77777777" w:rsidR="005427EE" w:rsidRPr="00F14011" w:rsidRDefault="005427EE" w:rsidP="00200BE2">
            <w:pPr>
              <w:rPr>
                <w:rFonts w:cstheme="minorHAnsi"/>
                <w:color w:val="0070C0"/>
              </w:rPr>
            </w:pPr>
          </w:p>
        </w:tc>
        <w:tc>
          <w:tcPr>
            <w:tcW w:w="4175" w:type="dxa"/>
            <w:shd w:val="clear" w:color="auto" w:fill="D9D9D9" w:themeFill="background1" w:themeFillShade="D9"/>
          </w:tcPr>
          <w:p w14:paraId="3849B6E9" w14:textId="77777777" w:rsidR="005427EE" w:rsidRPr="00F14011" w:rsidRDefault="005427EE" w:rsidP="00200BE2">
            <w:pPr>
              <w:rPr>
                <w:rFonts w:cstheme="minorHAnsi"/>
                <w:color w:val="0070C0"/>
              </w:rPr>
            </w:pPr>
          </w:p>
        </w:tc>
      </w:tr>
      <w:tr w:rsidR="005427EE" w:rsidRPr="000972B0" w14:paraId="670C2ACD" w14:textId="7EFAD12C" w:rsidTr="0079698B">
        <w:tc>
          <w:tcPr>
            <w:tcW w:w="8332" w:type="dxa"/>
            <w:shd w:val="clear" w:color="auto" w:fill="D9D9D9" w:themeFill="background1" w:themeFillShade="D9"/>
          </w:tcPr>
          <w:p w14:paraId="5710096F" w14:textId="77777777" w:rsidR="005427EE" w:rsidRPr="0096393B" w:rsidRDefault="005427EE" w:rsidP="00200BE2">
            <w:pPr>
              <w:rPr>
                <w:rFonts w:cstheme="minorHAnsi"/>
              </w:rPr>
            </w:pPr>
            <w:r>
              <w:rPr>
                <w:rFonts w:cstheme="minorHAnsi"/>
              </w:rPr>
              <w:t>DELETE</w:t>
            </w:r>
          </w:p>
        </w:tc>
        <w:tc>
          <w:tcPr>
            <w:tcW w:w="6008" w:type="dxa"/>
            <w:shd w:val="clear" w:color="auto" w:fill="D9D9D9" w:themeFill="background1" w:themeFillShade="D9"/>
          </w:tcPr>
          <w:p w14:paraId="1D46DB3E" w14:textId="77777777" w:rsidR="005427EE" w:rsidRPr="0096393B" w:rsidRDefault="005427EE" w:rsidP="00200BE2">
            <w:pPr>
              <w:ind w:left="720"/>
              <w:rPr>
                <w:rFonts w:cstheme="minorHAnsi"/>
              </w:rPr>
            </w:pPr>
            <w:r w:rsidRPr="0096393B">
              <w:rPr>
                <w:rFonts w:cstheme="minorHAnsi"/>
              </w:rPr>
              <w:t>(a)</w:t>
            </w:r>
            <w:r>
              <w:rPr>
                <w:rFonts w:cstheme="minorHAnsi"/>
              </w:rPr>
              <w:t xml:space="preserve"> </w:t>
            </w:r>
            <w:r w:rsidRPr="0096393B">
              <w:rPr>
                <w:rFonts w:eastAsia="Times New Roman" w:cstheme="minorHAnsi"/>
                <w:lang w:eastAsia="en-CA"/>
              </w:rPr>
              <w:t>equipment may be working in the vicinity of the pipeline,</w:t>
            </w:r>
          </w:p>
        </w:tc>
        <w:tc>
          <w:tcPr>
            <w:tcW w:w="4515" w:type="dxa"/>
            <w:vMerge/>
            <w:shd w:val="clear" w:color="auto" w:fill="D9D9D9" w:themeFill="background1" w:themeFillShade="D9"/>
          </w:tcPr>
          <w:p w14:paraId="42558CED" w14:textId="77777777" w:rsidR="005427EE" w:rsidRPr="0096393B" w:rsidRDefault="005427EE" w:rsidP="00200BE2">
            <w:pPr>
              <w:rPr>
                <w:rFonts w:cstheme="minorHAnsi"/>
              </w:rPr>
            </w:pPr>
          </w:p>
        </w:tc>
        <w:tc>
          <w:tcPr>
            <w:tcW w:w="4175" w:type="dxa"/>
            <w:shd w:val="clear" w:color="auto" w:fill="D9D9D9" w:themeFill="background1" w:themeFillShade="D9"/>
          </w:tcPr>
          <w:p w14:paraId="77377E97" w14:textId="77777777" w:rsidR="005427EE" w:rsidRPr="0096393B" w:rsidRDefault="005427EE" w:rsidP="00200BE2">
            <w:pPr>
              <w:rPr>
                <w:rFonts w:cstheme="minorHAnsi"/>
              </w:rPr>
            </w:pPr>
          </w:p>
        </w:tc>
      </w:tr>
      <w:tr w:rsidR="005427EE" w:rsidRPr="000972B0" w14:paraId="27B53B1A" w14:textId="27005F91" w:rsidTr="0079698B">
        <w:tc>
          <w:tcPr>
            <w:tcW w:w="8332" w:type="dxa"/>
            <w:shd w:val="clear" w:color="auto" w:fill="D9D9D9" w:themeFill="background1" w:themeFillShade="D9"/>
          </w:tcPr>
          <w:p w14:paraId="58D2D7FB" w14:textId="77777777" w:rsidR="005427EE" w:rsidRPr="0096393B" w:rsidRDefault="005427EE" w:rsidP="00200BE2">
            <w:pPr>
              <w:rPr>
                <w:rFonts w:cstheme="minorHAnsi"/>
              </w:rPr>
            </w:pPr>
            <w:r>
              <w:rPr>
                <w:rFonts w:cstheme="minorHAnsi"/>
              </w:rPr>
              <w:t>DELETE</w:t>
            </w:r>
          </w:p>
        </w:tc>
        <w:tc>
          <w:tcPr>
            <w:tcW w:w="6008" w:type="dxa"/>
            <w:shd w:val="clear" w:color="auto" w:fill="D9D9D9" w:themeFill="background1" w:themeFillShade="D9"/>
          </w:tcPr>
          <w:p w14:paraId="2BB4AC66" w14:textId="77777777" w:rsidR="005427EE" w:rsidRPr="0096393B" w:rsidRDefault="005427EE" w:rsidP="00200BE2">
            <w:pPr>
              <w:ind w:left="720"/>
              <w:rPr>
                <w:rFonts w:cstheme="minorHAnsi"/>
              </w:rPr>
            </w:pPr>
            <w:r w:rsidRPr="0096393B">
              <w:rPr>
                <w:rFonts w:cstheme="minorHAnsi"/>
              </w:rPr>
              <w:t>(b)</w:t>
            </w:r>
            <w:r w:rsidRPr="0096393B">
              <w:rPr>
                <w:rFonts w:eastAsia="Times New Roman" w:cstheme="minorHAnsi"/>
                <w:lang w:eastAsia="en-CA"/>
              </w:rPr>
              <w:t xml:space="preserve"> off-road vehicular traffic may endanger the pipeline, or</w:t>
            </w:r>
          </w:p>
        </w:tc>
        <w:tc>
          <w:tcPr>
            <w:tcW w:w="4515" w:type="dxa"/>
            <w:vMerge/>
            <w:shd w:val="clear" w:color="auto" w:fill="D9D9D9" w:themeFill="background1" w:themeFillShade="D9"/>
          </w:tcPr>
          <w:p w14:paraId="4D469454" w14:textId="77777777" w:rsidR="005427EE" w:rsidRPr="0096393B" w:rsidRDefault="005427EE" w:rsidP="00200BE2">
            <w:pPr>
              <w:rPr>
                <w:rFonts w:cstheme="minorHAnsi"/>
              </w:rPr>
            </w:pPr>
          </w:p>
        </w:tc>
        <w:tc>
          <w:tcPr>
            <w:tcW w:w="4175" w:type="dxa"/>
            <w:shd w:val="clear" w:color="auto" w:fill="D9D9D9" w:themeFill="background1" w:themeFillShade="D9"/>
          </w:tcPr>
          <w:p w14:paraId="545F0921" w14:textId="77777777" w:rsidR="005427EE" w:rsidRPr="0096393B" w:rsidRDefault="005427EE" w:rsidP="00200BE2">
            <w:pPr>
              <w:rPr>
                <w:rFonts w:cstheme="minorHAnsi"/>
              </w:rPr>
            </w:pPr>
          </w:p>
        </w:tc>
      </w:tr>
      <w:tr w:rsidR="005427EE" w:rsidRPr="000972B0" w14:paraId="08C34113" w14:textId="5CEE0D74" w:rsidTr="0079698B">
        <w:tc>
          <w:tcPr>
            <w:tcW w:w="8332" w:type="dxa"/>
            <w:shd w:val="clear" w:color="auto" w:fill="D9D9D9" w:themeFill="background1" w:themeFillShade="D9"/>
          </w:tcPr>
          <w:p w14:paraId="6EA90D17" w14:textId="77777777" w:rsidR="005427EE" w:rsidRPr="0096393B" w:rsidRDefault="005427EE" w:rsidP="00200BE2">
            <w:pPr>
              <w:rPr>
                <w:rFonts w:cstheme="minorHAnsi"/>
              </w:rPr>
            </w:pPr>
            <w:r>
              <w:rPr>
                <w:rFonts w:cstheme="minorHAnsi"/>
              </w:rPr>
              <w:t>DELETE</w:t>
            </w:r>
          </w:p>
        </w:tc>
        <w:tc>
          <w:tcPr>
            <w:tcW w:w="6008" w:type="dxa"/>
            <w:shd w:val="clear" w:color="auto" w:fill="D9D9D9" w:themeFill="background1" w:themeFillShade="D9"/>
          </w:tcPr>
          <w:p w14:paraId="6668117B" w14:textId="77777777" w:rsidR="005427EE" w:rsidRPr="0096393B" w:rsidRDefault="005427EE" w:rsidP="00200BE2">
            <w:pPr>
              <w:ind w:left="720"/>
              <w:rPr>
                <w:rFonts w:cstheme="minorHAnsi"/>
              </w:rPr>
            </w:pPr>
            <w:r w:rsidRPr="0096393B">
              <w:rPr>
                <w:rFonts w:eastAsia="Times New Roman" w:cstheme="minorHAnsi"/>
                <w:lang w:eastAsia="en-CA"/>
              </w:rPr>
              <w:t>(c) any conditions may obscure or endanger the pipeline.</w:t>
            </w:r>
          </w:p>
        </w:tc>
        <w:tc>
          <w:tcPr>
            <w:tcW w:w="4515" w:type="dxa"/>
            <w:vMerge/>
            <w:shd w:val="clear" w:color="auto" w:fill="D9D9D9" w:themeFill="background1" w:themeFillShade="D9"/>
          </w:tcPr>
          <w:p w14:paraId="41738BB4" w14:textId="77777777" w:rsidR="005427EE" w:rsidRPr="00F14011" w:rsidRDefault="005427EE" w:rsidP="00200BE2">
            <w:pPr>
              <w:rPr>
                <w:rFonts w:cstheme="minorHAnsi"/>
                <w:color w:val="0070C0"/>
              </w:rPr>
            </w:pPr>
          </w:p>
        </w:tc>
        <w:tc>
          <w:tcPr>
            <w:tcW w:w="4175" w:type="dxa"/>
            <w:shd w:val="clear" w:color="auto" w:fill="D9D9D9" w:themeFill="background1" w:themeFillShade="D9"/>
          </w:tcPr>
          <w:p w14:paraId="33870C82" w14:textId="77777777" w:rsidR="005427EE" w:rsidRPr="00F14011" w:rsidRDefault="005427EE" w:rsidP="00200BE2">
            <w:pPr>
              <w:rPr>
                <w:rFonts w:cstheme="minorHAnsi"/>
                <w:color w:val="0070C0"/>
              </w:rPr>
            </w:pPr>
          </w:p>
        </w:tc>
      </w:tr>
      <w:tr w:rsidR="005427EE" w:rsidRPr="000972B0" w14:paraId="5CDF865D" w14:textId="5EF7AA3F" w:rsidTr="0079698B">
        <w:tc>
          <w:tcPr>
            <w:tcW w:w="8332" w:type="dxa"/>
          </w:tcPr>
          <w:p w14:paraId="45A430B9" w14:textId="77777777" w:rsidR="005427EE" w:rsidRPr="00DC5CF4" w:rsidRDefault="005427EE" w:rsidP="00200BE2">
            <w:pPr>
              <w:pStyle w:val="Heading2"/>
              <w:outlineLvl w:val="1"/>
              <w:rPr>
                <w:rFonts w:cstheme="minorHAnsi"/>
              </w:rPr>
            </w:pPr>
            <w:bookmarkStart w:id="16" w:name="_Hlk41894699"/>
            <w:bookmarkEnd w:id="15"/>
          </w:p>
        </w:tc>
        <w:tc>
          <w:tcPr>
            <w:tcW w:w="6008" w:type="dxa"/>
          </w:tcPr>
          <w:p w14:paraId="46EDF33C" w14:textId="77777777" w:rsidR="005427EE" w:rsidRPr="00674623" w:rsidRDefault="005427EE" w:rsidP="00200BE2">
            <w:pPr>
              <w:rPr>
                <w:rFonts w:cstheme="minorHAnsi"/>
                <w:b/>
              </w:rPr>
            </w:pPr>
            <w:r w:rsidRPr="00674623">
              <w:rPr>
                <w:rFonts w:eastAsia="Times New Roman"/>
                <w:b/>
                <w:lang w:eastAsia="en-CA"/>
              </w:rPr>
              <w:t>Operating pressure</w:t>
            </w:r>
            <w:r w:rsidRPr="00674623">
              <w:rPr>
                <w:rFonts w:eastAsia="Times New Roman"/>
                <w:b/>
                <w:sz w:val="20"/>
                <w:szCs w:val="20"/>
                <w:lang w:eastAsia="en-CA"/>
              </w:rPr>
              <w:t> </w:t>
            </w:r>
          </w:p>
        </w:tc>
        <w:tc>
          <w:tcPr>
            <w:tcW w:w="4515" w:type="dxa"/>
          </w:tcPr>
          <w:p w14:paraId="31993052" w14:textId="77777777" w:rsidR="005427EE" w:rsidRPr="000972B0" w:rsidRDefault="005427EE" w:rsidP="00200BE2">
            <w:pPr>
              <w:rPr>
                <w:rFonts w:cstheme="minorHAnsi"/>
              </w:rPr>
            </w:pPr>
          </w:p>
        </w:tc>
        <w:tc>
          <w:tcPr>
            <w:tcW w:w="4175" w:type="dxa"/>
          </w:tcPr>
          <w:p w14:paraId="5E4B169D" w14:textId="77777777" w:rsidR="005427EE" w:rsidRPr="000972B0" w:rsidRDefault="005427EE" w:rsidP="00200BE2">
            <w:pPr>
              <w:rPr>
                <w:rFonts w:cstheme="minorHAnsi"/>
              </w:rPr>
            </w:pPr>
          </w:p>
        </w:tc>
      </w:tr>
      <w:tr w:rsidR="005427EE" w:rsidRPr="000972B0" w14:paraId="4AE767A1" w14:textId="01AF7C2D" w:rsidTr="0079698B">
        <w:tc>
          <w:tcPr>
            <w:tcW w:w="8332" w:type="dxa"/>
          </w:tcPr>
          <w:p w14:paraId="43D071DB" w14:textId="57CC439F" w:rsidR="005427EE" w:rsidRPr="0096393B" w:rsidRDefault="005427EE" w:rsidP="00200BE2">
            <w:pPr>
              <w:rPr>
                <w:rFonts w:cstheme="minorHAnsi"/>
              </w:rPr>
            </w:pPr>
            <w:bookmarkStart w:id="17" w:name="_Hlk41893457"/>
            <w:r w:rsidRPr="003B0849">
              <w:rPr>
                <w:rFonts w:eastAsia="Times New Roman" w:cstheme="minorHAnsi"/>
                <w:lang w:eastAsia="en-CA"/>
              </w:rPr>
              <w:t>2</w:t>
            </w:r>
            <w:r>
              <w:rPr>
                <w:rFonts w:eastAsia="Times New Roman" w:cstheme="minorHAnsi"/>
                <w:lang w:eastAsia="en-CA"/>
              </w:rPr>
              <w:t>2</w:t>
            </w:r>
            <w:r w:rsidRPr="0096393B">
              <w:rPr>
                <w:rFonts w:eastAsia="Times New Roman" w:cstheme="minorHAnsi"/>
                <w:lang w:eastAsia="en-CA"/>
              </w:rPr>
              <w:t xml:space="preserve">(1) Unless otherwise authorized by the Regulator, a licensee shall design, operate, and maintain </w:t>
            </w:r>
            <w:r w:rsidRPr="0096393B">
              <w:rPr>
                <w:rFonts w:eastAsia="Times New Roman" w:cstheme="minorHAnsi"/>
                <w:color w:val="FF0000"/>
                <w:lang w:eastAsia="en-CA"/>
              </w:rPr>
              <w:t xml:space="preserve">each </w:t>
            </w:r>
            <w:r w:rsidRPr="0096393B">
              <w:rPr>
                <w:rFonts w:eastAsia="Times New Roman" w:cstheme="minorHAnsi"/>
                <w:lang w:eastAsia="en-CA"/>
              </w:rPr>
              <w:t xml:space="preserve">pipeline </w:t>
            </w:r>
            <w:r w:rsidRPr="00C06E11">
              <w:rPr>
                <w:rFonts w:eastAsia="Times New Roman" w:cstheme="minorHAnsi"/>
                <w:color w:val="FF0000"/>
                <w:lang w:eastAsia="en-CA"/>
              </w:rPr>
              <w:t>segment</w:t>
            </w:r>
            <w:r>
              <w:rPr>
                <w:rFonts w:eastAsia="Times New Roman" w:cstheme="minorHAnsi"/>
                <w:color w:val="FF0000"/>
                <w:lang w:eastAsia="en-CA"/>
              </w:rPr>
              <w:t xml:space="preserve">, </w:t>
            </w:r>
            <w:r w:rsidRPr="0096393B">
              <w:rPr>
                <w:rFonts w:eastAsia="Times New Roman" w:cstheme="minorHAnsi"/>
                <w:lang w:eastAsia="en-CA"/>
              </w:rPr>
              <w:t>in accordance with the maximum operating pressure permitted in the licence</w:t>
            </w:r>
            <w:r>
              <w:rPr>
                <w:rFonts w:eastAsia="Times New Roman" w:cstheme="minorHAnsi"/>
                <w:lang w:eastAsia="en-CA"/>
              </w:rPr>
              <w:t>.</w:t>
            </w:r>
            <w:bookmarkEnd w:id="17"/>
          </w:p>
        </w:tc>
        <w:tc>
          <w:tcPr>
            <w:tcW w:w="6008" w:type="dxa"/>
          </w:tcPr>
          <w:p w14:paraId="2EACB3D4" w14:textId="77777777" w:rsidR="005427EE" w:rsidRPr="0096393B" w:rsidRDefault="005427EE" w:rsidP="00200BE2">
            <w:pPr>
              <w:rPr>
                <w:rFonts w:cstheme="minorHAnsi"/>
              </w:rPr>
            </w:pPr>
            <w:r w:rsidRPr="0096393B">
              <w:rPr>
                <w:rFonts w:eastAsia="Times New Roman" w:cstheme="minorHAnsi"/>
                <w:lang w:eastAsia="en-CA"/>
              </w:rPr>
              <w:t>22(1) Unless otherwise authorized by the Regulator, a licensee shall design, operate and maintain its pipeline in accordance with the maximum operating pressure permitted in the licence.</w:t>
            </w:r>
          </w:p>
        </w:tc>
        <w:tc>
          <w:tcPr>
            <w:tcW w:w="4515" w:type="dxa"/>
          </w:tcPr>
          <w:p w14:paraId="327B9A9E" w14:textId="77777777" w:rsidR="005427EE" w:rsidRPr="00D556CA" w:rsidRDefault="005427EE" w:rsidP="00200BE2">
            <w:pPr>
              <w:rPr>
                <w:rFonts w:cstheme="minorHAnsi"/>
              </w:rPr>
            </w:pPr>
            <w:r>
              <w:rPr>
                <w:rFonts w:cstheme="minorHAnsi"/>
              </w:rPr>
              <w:t xml:space="preserve">Propose change to clarify that different pipeline segments may have different MOPs. </w:t>
            </w:r>
          </w:p>
        </w:tc>
        <w:tc>
          <w:tcPr>
            <w:tcW w:w="4175" w:type="dxa"/>
          </w:tcPr>
          <w:p w14:paraId="443B767B" w14:textId="77777777" w:rsidR="005427EE" w:rsidRDefault="005427EE" w:rsidP="00200BE2">
            <w:pPr>
              <w:rPr>
                <w:rFonts w:cstheme="minorHAnsi"/>
              </w:rPr>
            </w:pPr>
          </w:p>
        </w:tc>
      </w:tr>
      <w:tr w:rsidR="005427EE" w:rsidRPr="000972B0" w14:paraId="21497356" w14:textId="383D2600" w:rsidTr="0079698B">
        <w:tc>
          <w:tcPr>
            <w:tcW w:w="8332" w:type="dxa"/>
          </w:tcPr>
          <w:p w14:paraId="2A7F693A" w14:textId="77777777" w:rsidR="005427EE" w:rsidRPr="0096393B" w:rsidRDefault="005427EE" w:rsidP="00200BE2">
            <w:pPr>
              <w:rPr>
                <w:rFonts w:cstheme="minorHAnsi"/>
              </w:rPr>
            </w:pPr>
            <w:r w:rsidRPr="0096393B">
              <w:rPr>
                <w:rFonts w:eastAsia="Times New Roman" w:cstheme="minorHAnsi"/>
                <w:lang w:eastAsia="en-CA"/>
              </w:rPr>
              <w:t>(2)</w:t>
            </w:r>
            <w:r w:rsidRPr="0052186D">
              <w:rPr>
                <w:rFonts w:eastAsia="Times New Roman" w:cstheme="minorHAnsi"/>
                <w:color w:val="FF0000"/>
                <w:lang w:eastAsia="en-CA"/>
              </w:rPr>
              <w:t xml:space="preserve"> </w:t>
            </w:r>
            <w:r w:rsidRPr="0052186D">
              <w:rPr>
                <w:rFonts w:eastAsia="Times New Roman" w:cstheme="minorHAnsi"/>
                <w:strike/>
                <w:color w:val="FF0000"/>
                <w:lang w:eastAsia="en-CA"/>
              </w:rPr>
              <w:t>If</w:t>
            </w:r>
            <w:r w:rsidRPr="0052186D">
              <w:rPr>
                <w:rFonts w:eastAsia="Times New Roman" w:cstheme="minorHAnsi"/>
                <w:color w:val="FF0000"/>
                <w:lang w:eastAsia="en-CA"/>
              </w:rPr>
              <w:t xml:space="preserve"> </w:t>
            </w:r>
            <w:r w:rsidRPr="006B7408">
              <w:rPr>
                <w:rFonts w:eastAsia="Times New Roman" w:cstheme="minorHAnsi"/>
                <w:color w:val="FF0000"/>
                <w:lang w:eastAsia="en-CA"/>
              </w:rPr>
              <w:t xml:space="preserve">Where two </w:t>
            </w:r>
            <w:r w:rsidRPr="0096393B">
              <w:rPr>
                <w:rFonts w:eastAsia="Times New Roman" w:cstheme="minorHAnsi"/>
                <w:lang w:eastAsia="en-CA"/>
              </w:rPr>
              <w:t xml:space="preserve">or more pipelines </w:t>
            </w:r>
            <w:r w:rsidRPr="0096393B">
              <w:rPr>
                <w:rFonts w:eastAsia="Times New Roman" w:cstheme="minorHAnsi"/>
                <w:color w:val="FF0000"/>
                <w:lang w:eastAsia="en-CA"/>
              </w:rPr>
              <w:t xml:space="preserve">or pipeline segments </w:t>
            </w:r>
            <w:r w:rsidRPr="006B7408">
              <w:rPr>
                <w:rFonts w:eastAsia="Times New Roman" w:cstheme="minorHAnsi"/>
                <w:lang w:eastAsia="en-CA"/>
              </w:rPr>
              <w:t xml:space="preserve">are </w:t>
            </w:r>
            <w:r w:rsidRPr="0096393B">
              <w:rPr>
                <w:rFonts w:eastAsia="Times New Roman" w:cstheme="minorHAnsi"/>
                <w:lang w:eastAsia="en-CA"/>
              </w:rPr>
              <w:t xml:space="preserve">connected </w:t>
            </w:r>
            <w:r w:rsidRPr="006B7408">
              <w:rPr>
                <w:rFonts w:eastAsia="Times New Roman" w:cstheme="minorHAnsi"/>
                <w:lang w:eastAsia="en-CA"/>
              </w:rPr>
              <w:t xml:space="preserve">and their licensed maximum operating pressures differ by more than 5% of the lowest </w:t>
            </w:r>
            <w:r w:rsidRPr="0052186D">
              <w:rPr>
                <w:rFonts w:eastAsia="Times New Roman" w:cstheme="minorHAnsi"/>
                <w:strike/>
                <w:color w:val="FF0000"/>
                <w:lang w:eastAsia="en-CA"/>
              </w:rPr>
              <w:t>licensed</w:t>
            </w:r>
            <w:r>
              <w:rPr>
                <w:rFonts w:eastAsia="Times New Roman" w:cstheme="minorHAnsi"/>
                <w:lang w:eastAsia="en-CA"/>
              </w:rPr>
              <w:t xml:space="preserve"> </w:t>
            </w:r>
            <w:r w:rsidRPr="006B7408">
              <w:rPr>
                <w:rFonts w:eastAsia="Times New Roman" w:cstheme="minorHAnsi"/>
                <w:lang w:eastAsia="en-CA"/>
              </w:rPr>
              <w:t>maximum operating pressure</w:t>
            </w:r>
            <w:r w:rsidRPr="0096393B">
              <w:rPr>
                <w:rFonts w:eastAsia="Times New Roman" w:cstheme="minorHAnsi"/>
                <w:color w:val="FF0000"/>
                <w:lang w:eastAsia="en-CA"/>
              </w:rPr>
              <w:t>,</w:t>
            </w:r>
            <w:r>
              <w:rPr>
                <w:rFonts w:eastAsia="Times New Roman" w:cstheme="minorHAnsi"/>
                <w:color w:val="FF0000"/>
                <w:lang w:eastAsia="en-CA"/>
              </w:rPr>
              <w:t xml:space="preserve"> the licensee shall:</w:t>
            </w:r>
            <w:r w:rsidRPr="0096393B">
              <w:rPr>
                <w:rFonts w:eastAsia="Times New Roman" w:cstheme="minorHAnsi"/>
                <w:lang w:eastAsia="en-CA"/>
              </w:rPr>
              <w:t xml:space="preserve"> </w:t>
            </w:r>
            <w:r w:rsidRPr="0052186D">
              <w:rPr>
                <w:rFonts w:eastAsia="Times New Roman" w:cstheme="minorHAnsi"/>
                <w:strike/>
                <w:color w:val="FF0000"/>
                <w:lang w:eastAsia="en-CA"/>
              </w:rPr>
              <w:t>a pressure control system and overpressure protection must be installed in accordance with CSA Z662 to ensure that the pipeline with the lowest maximum operating pressure will not be subjected to a pressure greater than its licensed maximum operating pressure.</w:t>
            </w:r>
          </w:p>
        </w:tc>
        <w:tc>
          <w:tcPr>
            <w:tcW w:w="6008" w:type="dxa"/>
          </w:tcPr>
          <w:p w14:paraId="74F49276" w14:textId="77777777" w:rsidR="005427EE" w:rsidRPr="0096393B" w:rsidRDefault="005427EE" w:rsidP="00200BE2">
            <w:pPr>
              <w:rPr>
                <w:rFonts w:cstheme="minorHAnsi"/>
              </w:rPr>
            </w:pPr>
            <w:r>
              <w:rPr>
                <w:rFonts w:eastAsia="Times New Roman" w:cstheme="minorHAnsi"/>
                <w:lang w:eastAsia="en-CA"/>
              </w:rPr>
              <w:t>22</w:t>
            </w:r>
            <w:r w:rsidRPr="0096393B">
              <w:rPr>
                <w:rFonts w:eastAsia="Times New Roman" w:cstheme="minorHAnsi"/>
                <w:lang w:eastAsia="en-CA"/>
              </w:rPr>
              <w:t>(2) If 2 or more pipelines are connected and their licensed maximum operating pressures differ by more than 5% of the lowest licensed maximum operating pressure, a pressure control system and overpressure protection must be installed in accordance with CSA Z662 to ensure that the pipeline with the lowest maximum operating pressure will not be subjected to a pressure greater than its licensed maximum operating pressure.</w:t>
            </w:r>
          </w:p>
        </w:tc>
        <w:tc>
          <w:tcPr>
            <w:tcW w:w="4515" w:type="dxa"/>
          </w:tcPr>
          <w:p w14:paraId="65A3A224" w14:textId="77777777" w:rsidR="005427EE" w:rsidRPr="00D556CA" w:rsidRDefault="005427EE" w:rsidP="00200BE2">
            <w:pPr>
              <w:rPr>
                <w:rFonts w:eastAsia="Times New Roman" w:cstheme="minorHAnsi"/>
                <w:lang w:eastAsia="en-CA"/>
              </w:rPr>
            </w:pPr>
            <w:r>
              <w:rPr>
                <w:rFonts w:eastAsia="Times New Roman" w:cstheme="minorHAnsi"/>
                <w:lang w:eastAsia="en-CA"/>
              </w:rPr>
              <w:t xml:space="preserve">Proposed change to separate requirements to ensure </w:t>
            </w:r>
            <w:r w:rsidRPr="00D556CA">
              <w:rPr>
                <w:rFonts w:eastAsia="Times New Roman" w:cstheme="minorHAnsi"/>
                <w:lang w:eastAsia="en-CA"/>
              </w:rPr>
              <w:t>c</w:t>
            </w:r>
            <w:r>
              <w:rPr>
                <w:rFonts w:eastAsia="Times New Roman" w:cstheme="minorHAnsi"/>
                <w:lang w:eastAsia="en-CA"/>
              </w:rPr>
              <w:t>larity</w:t>
            </w:r>
            <w:r w:rsidRPr="00D556CA">
              <w:rPr>
                <w:rFonts w:eastAsia="Times New Roman" w:cstheme="minorHAnsi"/>
                <w:lang w:eastAsia="en-CA"/>
              </w:rPr>
              <w:t>.</w:t>
            </w:r>
          </w:p>
          <w:p w14:paraId="519020DC" w14:textId="77777777" w:rsidR="005427EE" w:rsidRPr="00C06E11" w:rsidRDefault="005427EE" w:rsidP="00200BE2">
            <w:pPr>
              <w:rPr>
                <w:rFonts w:cstheme="minorHAnsi"/>
                <w:color w:val="0070C0"/>
              </w:rPr>
            </w:pPr>
          </w:p>
        </w:tc>
        <w:tc>
          <w:tcPr>
            <w:tcW w:w="4175" w:type="dxa"/>
          </w:tcPr>
          <w:p w14:paraId="1CE7AC43" w14:textId="77777777" w:rsidR="005427EE" w:rsidRDefault="005427EE" w:rsidP="00200BE2">
            <w:pPr>
              <w:rPr>
                <w:rFonts w:eastAsia="Times New Roman" w:cstheme="minorHAnsi"/>
                <w:lang w:eastAsia="en-CA"/>
              </w:rPr>
            </w:pPr>
          </w:p>
        </w:tc>
      </w:tr>
      <w:tr w:rsidR="005427EE" w:rsidRPr="000972B0" w14:paraId="47214EB9" w14:textId="7EC84D25" w:rsidTr="0079698B">
        <w:tc>
          <w:tcPr>
            <w:tcW w:w="8332" w:type="dxa"/>
          </w:tcPr>
          <w:p w14:paraId="19DA74CC" w14:textId="77777777" w:rsidR="005427EE" w:rsidRPr="0096393B" w:rsidRDefault="005427EE" w:rsidP="00200BE2">
            <w:pPr>
              <w:ind w:left="720"/>
              <w:rPr>
                <w:rFonts w:cstheme="minorHAnsi"/>
                <w:color w:val="FF0000"/>
              </w:rPr>
            </w:pPr>
            <w:r w:rsidRPr="0096393B">
              <w:rPr>
                <w:rFonts w:eastAsia="Times New Roman" w:cstheme="minorHAnsi"/>
                <w:color w:val="FF0000"/>
                <w:lang w:eastAsia="en-CA"/>
              </w:rPr>
              <w:t xml:space="preserve">(a) </w:t>
            </w:r>
            <w:r>
              <w:rPr>
                <w:rFonts w:eastAsia="Times New Roman" w:cstheme="minorHAnsi"/>
                <w:color w:val="FF0000"/>
                <w:lang w:eastAsia="en-CA"/>
              </w:rPr>
              <w:t xml:space="preserve">amend the licenses to equalize the licensed maximum operating pressure of each pipeline to the lowest common value, or </w:t>
            </w:r>
          </w:p>
        </w:tc>
        <w:tc>
          <w:tcPr>
            <w:tcW w:w="6008" w:type="dxa"/>
          </w:tcPr>
          <w:p w14:paraId="6CBF85AE" w14:textId="77777777" w:rsidR="005427EE" w:rsidRPr="0096393B" w:rsidRDefault="005427EE" w:rsidP="00200BE2">
            <w:pPr>
              <w:rPr>
                <w:rFonts w:cstheme="minorHAnsi"/>
                <w:color w:val="FF0000"/>
              </w:rPr>
            </w:pPr>
            <w:r w:rsidRPr="0096393B">
              <w:rPr>
                <w:rFonts w:cstheme="minorHAnsi"/>
                <w:color w:val="FF0000"/>
              </w:rPr>
              <w:t>NEW</w:t>
            </w:r>
          </w:p>
        </w:tc>
        <w:tc>
          <w:tcPr>
            <w:tcW w:w="4515" w:type="dxa"/>
          </w:tcPr>
          <w:p w14:paraId="0A7860AC" w14:textId="77777777" w:rsidR="005427EE" w:rsidRPr="003E5425" w:rsidRDefault="005427EE" w:rsidP="00200BE2">
            <w:pPr>
              <w:rPr>
                <w:rFonts w:cstheme="minorHAnsi"/>
                <w:highlight w:val="yellow"/>
              </w:rPr>
            </w:pPr>
            <w:r>
              <w:rPr>
                <w:rFonts w:cstheme="minorHAnsi"/>
              </w:rPr>
              <w:t>Proposed addition to e</w:t>
            </w:r>
            <w:r w:rsidRPr="003E5425">
              <w:rPr>
                <w:rFonts w:cstheme="minorHAnsi"/>
              </w:rPr>
              <w:t xml:space="preserve">nsures all pipelines operate within the same MOP </w:t>
            </w:r>
          </w:p>
        </w:tc>
        <w:tc>
          <w:tcPr>
            <w:tcW w:w="4175" w:type="dxa"/>
          </w:tcPr>
          <w:p w14:paraId="6544773B" w14:textId="77777777" w:rsidR="005427EE" w:rsidRDefault="005427EE" w:rsidP="00200BE2">
            <w:pPr>
              <w:rPr>
                <w:rFonts w:cstheme="minorHAnsi"/>
              </w:rPr>
            </w:pPr>
          </w:p>
        </w:tc>
      </w:tr>
      <w:tr w:rsidR="005427EE" w:rsidRPr="000972B0" w14:paraId="05428930" w14:textId="0E9EF6C4" w:rsidTr="0079698B">
        <w:tc>
          <w:tcPr>
            <w:tcW w:w="8332" w:type="dxa"/>
          </w:tcPr>
          <w:p w14:paraId="63D5D770" w14:textId="77777777" w:rsidR="005427EE" w:rsidRPr="0096393B" w:rsidRDefault="005427EE" w:rsidP="00200BE2">
            <w:pPr>
              <w:ind w:left="720"/>
              <w:rPr>
                <w:color w:val="FF0000"/>
              </w:rPr>
            </w:pPr>
            <w:r w:rsidRPr="003E5425">
              <w:rPr>
                <w:rFonts w:eastAsia="Times New Roman" w:cstheme="minorHAnsi"/>
                <w:color w:val="FF0000"/>
                <w:lang w:eastAsia="en-CA"/>
              </w:rPr>
              <w:t xml:space="preserve">(b) install </w:t>
            </w:r>
            <w:r w:rsidRPr="003E5425">
              <w:rPr>
                <w:color w:val="FF0000"/>
              </w:rPr>
              <w:t xml:space="preserve">a pressure control system plus an overpressure protection system in accordance with CSA Z662 at each point where the licensed maximum operating pressure </w:t>
            </w:r>
            <w:r>
              <w:rPr>
                <w:color w:val="FF0000"/>
              </w:rPr>
              <w:t xml:space="preserve">variance </w:t>
            </w:r>
            <w:r w:rsidRPr="003E5425">
              <w:rPr>
                <w:color w:val="FF0000"/>
              </w:rPr>
              <w:t>exceeds the 5% identified in (2) above.</w:t>
            </w:r>
          </w:p>
        </w:tc>
        <w:tc>
          <w:tcPr>
            <w:tcW w:w="6008" w:type="dxa"/>
          </w:tcPr>
          <w:p w14:paraId="1DB6C16D" w14:textId="77777777" w:rsidR="005427EE" w:rsidRPr="0096393B" w:rsidRDefault="005427EE" w:rsidP="00200BE2">
            <w:pPr>
              <w:rPr>
                <w:rFonts w:cstheme="minorHAnsi"/>
                <w:color w:val="FF0000"/>
              </w:rPr>
            </w:pPr>
            <w:r w:rsidRPr="0096393B">
              <w:rPr>
                <w:rFonts w:cstheme="minorHAnsi"/>
                <w:color w:val="FF0000"/>
              </w:rPr>
              <w:t>NEW</w:t>
            </w:r>
          </w:p>
        </w:tc>
        <w:tc>
          <w:tcPr>
            <w:tcW w:w="4515" w:type="dxa"/>
          </w:tcPr>
          <w:p w14:paraId="07272EFE" w14:textId="77777777" w:rsidR="005427EE" w:rsidRPr="003E5425" w:rsidRDefault="005427EE" w:rsidP="00200BE2">
            <w:pPr>
              <w:rPr>
                <w:rFonts w:cstheme="minorHAnsi"/>
              </w:rPr>
            </w:pPr>
            <w:r>
              <w:rPr>
                <w:rFonts w:cstheme="minorHAnsi"/>
              </w:rPr>
              <w:t>Proposed addition to e</w:t>
            </w:r>
            <w:r w:rsidRPr="003E5425">
              <w:rPr>
                <w:rFonts w:cstheme="minorHAnsi"/>
              </w:rPr>
              <w:t>nsures no pipeline can overpressure the combined system.</w:t>
            </w:r>
          </w:p>
        </w:tc>
        <w:tc>
          <w:tcPr>
            <w:tcW w:w="4175" w:type="dxa"/>
          </w:tcPr>
          <w:p w14:paraId="036D7900" w14:textId="77777777" w:rsidR="005427EE" w:rsidRDefault="005427EE" w:rsidP="00200BE2">
            <w:pPr>
              <w:rPr>
                <w:rFonts w:cstheme="minorHAnsi"/>
              </w:rPr>
            </w:pPr>
          </w:p>
        </w:tc>
      </w:tr>
      <w:tr w:rsidR="005427EE" w:rsidRPr="000972B0" w14:paraId="52939050" w14:textId="19C7A688" w:rsidTr="0079698B">
        <w:tc>
          <w:tcPr>
            <w:tcW w:w="8332" w:type="dxa"/>
          </w:tcPr>
          <w:p w14:paraId="18034277" w14:textId="1E0B38CD" w:rsidR="005427EE" w:rsidRPr="003E5425" w:rsidRDefault="005427EE" w:rsidP="00200BE2">
            <w:pPr>
              <w:rPr>
                <w:rFonts w:cstheme="minorHAnsi"/>
                <w:color w:val="FF0000"/>
              </w:rPr>
            </w:pPr>
            <w:r>
              <w:rPr>
                <w:rFonts w:eastAsia="Times New Roman" w:cstheme="minorHAnsi"/>
                <w:color w:val="FF0000"/>
                <w:lang w:eastAsia="en-CA"/>
              </w:rPr>
              <w:t>(2.1)</w:t>
            </w:r>
            <w:r w:rsidRPr="00DC2602">
              <w:rPr>
                <w:rFonts w:eastAsia="Times New Roman" w:cstheme="minorHAnsi"/>
                <w:color w:val="FF0000"/>
                <w:lang w:eastAsia="en-CA"/>
              </w:rPr>
              <w:t xml:space="preserve"> Where </w:t>
            </w:r>
            <w:r w:rsidRPr="00DC2602">
              <w:rPr>
                <w:color w:val="FF0000"/>
              </w:rPr>
              <w:t>all pressure source or sources cannot exceed the lowest licensed maximum operating pressure of the connected pipelines, and are not equipped with mechanical compression or pumping, the pressure control and overpressure protection systems described in 2(b) are not required.</w:t>
            </w:r>
          </w:p>
        </w:tc>
        <w:tc>
          <w:tcPr>
            <w:tcW w:w="6008" w:type="dxa"/>
          </w:tcPr>
          <w:p w14:paraId="5019827B" w14:textId="77777777" w:rsidR="005427EE" w:rsidRPr="0096393B" w:rsidRDefault="005427EE" w:rsidP="00200BE2">
            <w:pPr>
              <w:rPr>
                <w:color w:val="FF0000"/>
              </w:rPr>
            </w:pPr>
            <w:r w:rsidRPr="0096393B">
              <w:rPr>
                <w:rFonts w:cstheme="minorHAnsi"/>
                <w:color w:val="FF0000"/>
              </w:rPr>
              <w:t>NEW</w:t>
            </w:r>
          </w:p>
        </w:tc>
        <w:tc>
          <w:tcPr>
            <w:tcW w:w="4515" w:type="dxa"/>
            <w:vMerge w:val="restart"/>
          </w:tcPr>
          <w:p w14:paraId="7DAF8BCF" w14:textId="77777777" w:rsidR="005427EE" w:rsidRPr="0096393B" w:rsidRDefault="005427EE" w:rsidP="00200BE2">
            <w:pPr>
              <w:rPr>
                <w:rFonts w:cstheme="minorHAnsi"/>
              </w:rPr>
            </w:pPr>
            <w:r>
              <w:rPr>
                <w:rFonts w:cstheme="minorHAnsi"/>
              </w:rPr>
              <w:t>Proposed addition to clarify w</w:t>
            </w:r>
            <w:r w:rsidRPr="003E5425">
              <w:rPr>
                <w:rFonts w:cstheme="minorHAnsi"/>
              </w:rPr>
              <w:t xml:space="preserve">here natural pressures cannot overpressure the combined system, no protection </w:t>
            </w:r>
            <w:r>
              <w:rPr>
                <w:rFonts w:cstheme="minorHAnsi"/>
              </w:rPr>
              <w:t>would be</w:t>
            </w:r>
            <w:r w:rsidRPr="003E5425">
              <w:rPr>
                <w:rFonts w:cstheme="minorHAnsi"/>
              </w:rPr>
              <w:t xml:space="preserve"> required.</w:t>
            </w:r>
          </w:p>
        </w:tc>
        <w:tc>
          <w:tcPr>
            <w:tcW w:w="4175" w:type="dxa"/>
          </w:tcPr>
          <w:p w14:paraId="1B4C655B" w14:textId="77777777" w:rsidR="005427EE" w:rsidRDefault="005427EE" w:rsidP="00200BE2">
            <w:pPr>
              <w:rPr>
                <w:rFonts w:cstheme="minorHAnsi"/>
              </w:rPr>
            </w:pPr>
          </w:p>
        </w:tc>
      </w:tr>
      <w:tr w:rsidR="005427EE" w:rsidRPr="000972B0" w14:paraId="71E752DD" w14:textId="5CD92581" w:rsidTr="0079698B">
        <w:tc>
          <w:tcPr>
            <w:tcW w:w="8332" w:type="dxa"/>
          </w:tcPr>
          <w:p w14:paraId="021440AE" w14:textId="77777777" w:rsidR="005427EE" w:rsidRPr="003E5425" w:rsidRDefault="005427EE" w:rsidP="00200BE2">
            <w:pPr>
              <w:rPr>
                <w:rFonts w:eastAsia="Times New Roman" w:cstheme="minorHAnsi"/>
                <w:color w:val="FF0000"/>
                <w:lang w:eastAsia="en-CA"/>
              </w:rPr>
            </w:pPr>
            <w:r w:rsidRPr="005E48D9">
              <w:rPr>
                <w:rFonts w:eastAsia="Times New Roman" w:cstheme="minorHAnsi"/>
                <w:color w:val="FF0000"/>
                <w:lang w:eastAsia="en-CA"/>
              </w:rPr>
              <w:t xml:space="preserve">(2.2) </w:t>
            </w:r>
            <w:bookmarkStart w:id="18" w:name="_Hlk41893691"/>
            <w:r w:rsidRPr="005E48D9">
              <w:rPr>
                <w:rFonts w:eastAsia="Times New Roman" w:cstheme="minorHAnsi"/>
                <w:color w:val="FF0000"/>
                <w:lang w:eastAsia="en-CA"/>
              </w:rPr>
              <w:t>Where a</w:t>
            </w:r>
            <w:r w:rsidRPr="005E48D9">
              <w:rPr>
                <w:color w:val="FF0000"/>
              </w:rPr>
              <w:t xml:space="preserve"> pressure source or sources can exceed the lowest licensed maximum operating pressure of the connected pipelines, but are equipped with individual pressure control and overpressure protection systems in accordance with CSA Z662, and are set below the lowest maximum operating pressure of any of the connected pipelines, the pressure control and overpressure protection systems described in 2(b) are not required.</w:t>
            </w:r>
            <w:bookmarkEnd w:id="18"/>
          </w:p>
        </w:tc>
        <w:tc>
          <w:tcPr>
            <w:tcW w:w="6008" w:type="dxa"/>
          </w:tcPr>
          <w:p w14:paraId="5E02111A" w14:textId="77777777" w:rsidR="005427EE" w:rsidRPr="00285F63" w:rsidRDefault="005427EE" w:rsidP="00200BE2">
            <w:pPr>
              <w:rPr>
                <w:rFonts w:eastAsia="Times New Roman" w:cstheme="minorHAnsi"/>
                <w:color w:val="FF0000"/>
                <w:lang w:eastAsia="en-CA"/>
              </w:rPr>
            </w:pPr>
            <w:r w:rsidRPr="00285F63">
              <w:rPr>
                <w:rFonts w:eastAsia="Times New Roman" w:cstheme="minorHAnsi"/>
                <w:color w:val="FF0000"/>
                <w:lang w:eastAsia="en-CA"/>
              </w:rPr>
              <w:t>NEW</w:t>
            </w:r>
          </w:p>
        </w:tc>
        <w:tc>
          <w:tcPr>
            <w:tcW w:w="4515" w:type="dxa"/>
            <w:vMerge/>
          </w:tcPr>
          <w:p w14:paraId="1056EDA3" w14:textId="77777777" w:rsidR="005427EE" w:rsidRPr="003E5425" w:rsidRDefault="005427EE" w:rsidP="00200BE2"/>
        </w:tc>
        <w:tc>
          <w:tcPr>
            <w:tcW w:w="4175" w:type="dxa"/>
          </w:tcPr>
          <w:p w14:paraId="1180B0B7" w14:textId="77777777" w:rsidR="005427EE" w:rsidRPr="003E5425" w:rsidRDefault="005427EE" w:rsidP="00200BE2"/>
        </w:tc>
      </w:tr>
      <w:tr w:rsidR="005427EE" w:rsidRPr="000972B0" w14:paraId="5C981EF7" w14:textId="110810B5" w:rsidTr="0079698B">
        <w:tc>
          <w:tcPr>
            <w:tcW w:w="8332" w:type="dxa"/>
          </w:tcPr>
          <w:p w14:paraId="5262E185" w14:textId="77777777" w:rsidR="005427EE" w:rsidRPr="003E5425" w:rsidRDefault="005427EE" w:rsidP="00200BE2">
            <w:pPr>
              <w:rPr>
                <w:color w:val="FF0000"/>
              </w:rPr>
            </w:pPr>
            <w:bookmarkStart w:id="19" w:name="_Hlk40776225"/>
          </w:p>
        </w:tc>
        <w:tc>
          <w:tcPr>
            <w:tcW w:w="6008" w:type="dxa"/>
          </w:tcPr>
          <w:p w14:paraId="38ABB6BD" w14:textId="77777777" w:rsidR="005427EE" w:rsidRDefault="005427EE" w:rsidP="00200BE2">
            <w:pPr>
              <w:rPr>
                <w:rFonts w:eastAsia="Times New Roman" w:cstheme="minorHAnsi"/>
                <w:lang w:eastAsia="en-CA"/>
              </w:rPr>
            </w:pPr>
            <w:bookmarkStart w:id="20" w:name="_Hlk41893738"/>
            <w:r>
              <w:rPr>
                <w:rFonts w:eastAsia="Times New Roman" w:cstheme="minorHAnsi"/>
                <w:lang w:eastAsia="en-CA"/>
              </w:rPr>
              <w:t>22(</w:t>
            </w:r>
            <w:r w:rsidRPr="0096393B">
              <w:rPr>
                <w:rFonts w:eastAsia="Times New Roman" w:cstheme="minorHAnsi"/>
                <w:lang w:eastAsia="en-CA"/>
              </w:rPr>
              <w:t>3) In addition to subsection (2), a licensee shall install a pressure control system and overpressure protection at any point in a pipeline where supply from any source makes it possible to increase the pressure in the pipeline above its licensed maximum operating pressure.</w:t>
            </w:r>
            <w:bookmarkEnd w:id="20"/>
          </w:p>
          <w:p w14:paraId="212F204F" w14:textId="77777777" w:rsidR="00C85E89" w:rsidRDefault="00C85E89" w:rsidP="00200BE2">
            <w:pPr>
              <w:rPr>
                <w:color w:val="FF0000"/>
              </w:rPr>
            </w:pPr>
          </w:p>
          <w:p w14:paraId="36728143" w14:textId="2E8E390B" w:rsidR="00C85E89" w:rsidRPr="0096393B" w:rsidRDefault="00C85E89" w:rsidP="00200BE2">
            <w:pPr>
              <w:rPr>
                <w:color w:val="FF0000"/>
              </w:rPr>
            </w:pPr>
          </w:p>
        </w:tc>
        <w:tc>
          <w:tcPr>
            <w:tcW w:w="4515" w:type="dxa"/>
          </w:tcPr>
          <w:p w14:paraId="61D5A7ED" w14:textId="77777777" w:rsidR="005427EE" w:rsidRPr="0096393B" w:rsidRDefault="005427EE" w:rsidP="00200BE2">
            <w:pPr>
              <w:rPr>
                <w:rFonts w:cstheme="minorHAnsi"/>
              </w:rPr>
            </w:pPr>
          </w:p>
        </w:tc>
        <w:tc>
          <w:tcPr>
            <w:tcW w:w="4175" w:type="dxa"/>
          </w:tcPr>
          <w:p w14:paraId="7D75BA61" w14:textId="77777777" w:rsidR="005427EE" w:rsidRPr="0096393B" w:rsidRDefault="005427EE" w:rsidP="00200BE2">
            <w:pPr>
              <w:rPr>
                <w:rFonts w:cstheme="minorHAnsi"/>
              </w:rPr>
            </w:pPr>
          </w:p>
        </w:tc>
      </w:tr>
      <w:tr w:rsidR="005427EE" w:rsidRPr="000972B0" w14:paraId="16C3811F" w14:textId="287C1825" w:rsidTr="0079698B">
        <w:tc>
          <w:tcPr>
            <w:tcW w:w="8332" w:type="dxa"/>
          </w:tcPr>
          <w:p w14:paraId="52E8CAD6" w14:textId="77777777" w:rsidR="005427EE" w:rsidRPr="003E5425" w:rsidRDefault="005427EE" w:rsidP="00200BE2">
            <w:pPr>
              <w:rPr>
                <w:rFonts w:eastAsia="Times New Roman" w:cstheme="minorHAnsi"/>
                <w:color w:val="FF0000"/>
                <w:lang w:eastAsia="en-CA"/>
              </w:rPr>
            </w:pPr>
            <w:r>
              <w:rPr>
                <w:rFonts w:eastAsia="Times New Roman" w:cstheme="minorHAnsi"/>
                <w:color w:val="FF0000"/>
                <w:lang w:eastAsia="en-CA"/>
              </w:rPr>
              <w:lastRenderedPageBreak/>
              <w:t xml:space="preserve">(3.1) </w:t>
            </w:r>
            <w:r w:rsidRPr="0096393B">
              <w:rPr>
                <w:color w:val="FF0000"/>
              </w:rPr>
              <w:t>Where two or more pipelines or pipeline segments are connected and their licensed maximum operating pressures are different by less than 5% of the lowest maximum pressure, the maximum operating pressure of the connected pipelines shall not exceed the licensed maximum operating pressure of the lower maximum operating pressure pipeline.</w:t>
            </w:r>
          </w:p>
        </w:tc>
        <w:tc>
          <w:tcPr>
            <w:tcW w:w="6008" w:type="dxa"/>
          </w:tcPr>
          <w:p w14:paraId="47BA5D2B" w14:textId="77777777" w:rsidR="005427EE" w:rsidRPr="0096393B" w:rsidRDefault="005427EE" w:rsidP="00200BE2">
            <w:pPr>
              <w:rPr>
                <w:rFonts w:eastAsia="Times New Roman" w:cstheme="minorHAnsi"/>
                <w:lang w:eastAsia="en-CA"/>
              </w:rPr>
            </w:pPr>
            <w:r w:rsidRPr="002B688A">
              <w:rPr>
                <w:rFonts w:eastAsia="Times New Roman" w:cstheme="minorHAnsi"/>
                <w:color w:val="FF0000"/>
                <w:lang w:eastAsia="en-CA"/>
              </w:rPr>
              <w:t>NEW</w:t>
            </w:r>
          </w:p>
        </w:tc>
        <w:tc>
          <w:tcPr>
            <w:tcW w:w="4515" w:type="dxa"/>
          </w:tcPr>
          <w:p w14:paraId="539503E6" w14:textId="77777777" w:rsidR="005427EE" w:rsidRPr="003E5425" w:rsidRDefault="005427EE" w:rsidP="00200BE2">
            <w:r>
              <w:rPr>
                <w:rFonts w:cstheme="minorHAnsi"/>
              </w:rPr>
              <w:t>Proposed addition to c</w:t>
            </w:r>
            <w:r w:rsidRPr="00ED111E">
              <w:rPr>
                <w:rFonts w:cstheme="minorHAnsi"/>
              </w:rPr>
              <w:t>larify that although it is permissible to connect two pipelines with different MOPs less than 5% of the lower value, it is not permissible to operate the system at a pressure greater than the lowest MOP value.</w:t>
            </w:r>
          </w:p>
        </w:tc>
        <w:tc>
          <w:tcPr>
            <w:tcW w:w="4175" w:type="dxa"/>
          </w:tcPr>
          <w:p w14:paraId="3BB7157D" w14:textId="77777777" w:rsidR="005427EE" w:rsidRDefault="005427EE" w:rsidP="00200BE2">
            <w:pPr>
              <w:rPr>
                <w:rFonts w:cstheme="minorHAnsi"/>
              </w:rPr>
            </w:pPr>
          </w:p>
        </w:tc>
      </w:tr>
      <w:bookmarkEnd w:id="19"/>
      <w:tr w:rsidR="005427EE" w:rsidRPr="000972B0" w14:paraId="5E6BC573" w14:textId="79C03246" w:rsidTr="0079698B">
        <w:tc>
          <w:tcPr>
            <w:tcW w:w="8332" w:type="dxa"/>
          </w:tcPr>
          <w:p w14:paraId="653D51AF" w14:textId="77777777" w:rsidR="005427EE" w:rsidRPr="0096393B" w:rsidRDefault="005427EE" w:rsidP="00200BE2">
            <w:pPr>
              <w:rPr>
                <w:rFonts w:cstheme="minorHAnsi"/>
              </w:rPr>
            </w:pPr>
            <w:r w:rsidRPr="00285F63">
              <w:rPr>
                <w:rFonts w:eastAsia="Times New Roman" w:cstheme="minorHAnsi"/>
                <w:lang w:eastAsia="en-CA"/>
              </w:rPr>
              <w:t>(4</w:t>
            </w:r>
            <w:r>
              <w:rPr>
                <w:rFonts w:eastAsia="Times New Roman" w:cstheme="minorHAnsi"/>
                <w:lang w:eastAsia="en-CA"/>
              </w:rPr>
              <w:t>)</w:t>
            </w:r>
            <w:r w:rsidRPr="003E5425">
              <w:rPr>
                <w:rFonts w:eastAsia="Times New Roman" w:cstheme="minorHAnsi"/>
                <w:color w:val="FF0000"/>
                <w:lang w:eastAsia="en-CA"/>
              </w:rPr>
              <w:t xml:space="preserve"> </w:t>
            </w:r>
            <w:r w:rsidRPr="00550C6B">
              <w:t xml:space="preserve">Unless otherwise authorized by the Regulator, the operating pressure of a pipeline at all points along the pipeline must not </w:t>
            </w:r>
            <w:r w:rsidRPr="0096393B">
              <w:rPr>
                <w:color w:val="FF0000"/>
              </w:rPr>
              <w:t xml:space="preserve">at any time </w:t>
            </w:r>
            <w:r w:rsidRPr="00550C6B">
              <w:t>exceed the licensed maximum operating pressure</w:t>
            </w:r>
            <w:r w:rsidRPr="0096393B">
              <w:rPr>
                <w:color w:val="FF0000"/>
              </w:rPr>
              <w:t xml:space="preserve"> other than for the deliberate purpose of pressure testing the pipeline.</w:t>
            </w:r>
          </w:p>
        </w:tc>
        <w:tc>
          <w:tcPr>
            <w:tcW w:w="6008" w:type="dxa"/>
          </w:tcPr>
          <w:p w14:paraId="7C739517" w14:textId="77777777" w:rsidR="005427EE" w:rsidRPr="0096393B" w:rsidRDefault="005427EE" w:rsidP="00200BE2">
            <w:pPr>
              <w:rPr>
                <w:rFonts w:cstheme="minorHAnsi"/>
              </w:rPr>
            </w:pPr>
            <w:r>
              <w:rPr>
                <w:rFonts w:eastAsia="Times New Roman" w:cstheme="minorHAnsi"/>
                <w:lang w:eastAsia="en-CA"/>
              </w:rPr>
              <w:t>22</w:t>
            </w:r>
            <w:r w:rsidRPr="0096393B">
              <w:rPr>
                <w:rFonts w:eastAsia="Times New Roman" w:cstheme="minorHAnsi"/>
                <w:lang w:eastAsia="en-CA"/>
              </w:rPr>
              <w:t>(4) Unless otherwise authorized by the Regulator, the operating pressure of a pipeline at all points along the pipeline must not exceed the maximum operating pressure permitted in the licence.</w:t>
            </w:r>
          </w:p>
        </w:tc>
        <w:tc>
          <w:tcPr>
            <w:tcW w:w="4515" w:type="dxa"/>
          </w:tcPr>
          <w:p w14:paraId="1752CC13" w14:textId="2F8EE37F" w:rsidR="005427EE" w:rsidRPr="00220030" w:rsidRDefault="005427EE" w:rsidP="00200BE2">
            <w:pPr>
              <w:rPr>
                <w:rFonts w:cstheme="minorHAnsi"/>
                <w:i/>
              </w:rPr>
            </w:pPr>
            <w:r>
              <w:rPr>
                <w:rFonts w:cstheme="minorHAnsi"/>
              </w:rPr>
              <w:t>Proposed change to c</w:t>
            </w:r>
            <w:r w:rsidRPr="00D556CA">
              <w:rPr>
                <w:rFonts w:cstheme="minorHAnsi"/>
              </w:rPr>
              <w:t xml:space="preserve">larify </w:t>
            </w:r>
            <w:r>
              <w:rPr>
                <w:rFonts w:cstheme="minorHAnsi"/>
              </w:rPr>
              <w:t xml:space="preserve">that, </w:t>
            </w:r>
            <w:r w:rsidRPr="00D556CA">
              <w:rPr>
                <w:rFonts w:cstheme="minorHAnsi"/>
              </w:rPr>
              <w:t>when under operation, even overpressure protection cannot allow the pipeline to experience pressure greater than the MOP.  This is stricter than the CSA requirement</w:t>
            </w:r>
            <w:r>
              <w:rPr>
                <w:rFonts w:cstheme="minorHAnsi"/>
              </w:rPr>
              <w:t xml:space="preserve"> and aligned with the Pipeline Act. </w:t>
            </w:r>
          </w:p>
        </w:tc>
        <w:tc>
          <w:tcPr>
            <w:tcW w:w="4175" w:type="dxa"/>
          </w:tcPr>
          <w:p w14:paraId="5D55ADC6" w14:textId="77777777" w:rsidR="005427EE" w:rsidRDefault="005427EE" w:rsidP="00200BE2">
            <w:pPr>
              <w:rPr>
                <w:rFonts w:cstheme="minorHAnsi"/>
              </w:rPr>
            </w:pPr>
          </w:p>
        </w:tc>
      </w:tr>
      <w:tr w:rsidR="005427EE" w:rsidRPr="000972B0" w14:paraId="675E380F" w14:textId="3AF878FF" w:rsidTr="0079698B">
        <w:tc>
          <w:tcPr>
            <w:tcW w:w="8332" w:type="dxa"/>
          </w:tcPr>
          <w:p w14:paraId="6782B0BB" w14:textId="77777777" w:rsidR="005427EE" w:rsidRPr="005E48D9" w:rsidRDefault="005427EE" w:rsidP="00200BE2">
            <w:pPr>
              <w:rPr>
                <w:rFonts w:cstheme="minorHAnsi"/>
              </w:rPr>
            </w:pPr>
          </w:p>
        </w:tc>
        <w:tc>
          <w:tcPr>
            <w:tcW w:w="6008" w:type="dxa"/>
          </w:tcPr>
          <w:p w14:paraId="1BC2DB9D" w14:textId="77777777" w:rsidR="005427EE" w:rsidRPr="0096393B" w:rsidRDefault="005427EE" w:rsidP="00200BE2">
            <w:pPr>
              <w:rPr>
                <w:rFonts w:cstheme="minorHAnsi"/>
              </w:rPr>
            </w:pPr>
            <w:r>
              <w:rPr>
                <w:rFonts w:eastAsia="Times New Roman" w:cstheme="minorHAnsi"/>
                <w:lang w:eastAsia="en-CA"/>
              </w:rPr>
              <w:t>22</w:t>
            </w:r>
            <w:r w:rsidRPr="0096393B">
              <w:rPr>
                <w:rFonts w:eastAsia="Times New Roman" w:cstheme="minorHAnsi"/>
                <w:lang w:eastAsia="en-CA"/>
              </w:rPr>
              <w:t>(5) Unless otherwise authorized by the Regulator, the maximum operating pressure of a section of a pipeline must be determined using the test pressure recorded or calculated at the highest point in the section.</w:t>
            </w:r>
          </w:p>
        </w:tc>
        <w:tc>
          <w:tcPr>
            <w:tcW w:w="4515" w:type="dxa"/>
          </w:tcPr>
          <w:p w14:paraId="1D6FDC2C" w14:textId="77777777" w:rsidR="005427EE" w:rsidRPr="00ED111E" w:rsidRDefault="005427EE" w:rsidP="00200BE2">
            <w:pPr>
              <w:rPr>
                <w:rFonts w:cstheme="minorHAnsi"/>
              </w:rPr>
            </w:pPr>
          </w:p>
        </w:tc>
        <w:tc>
          <w:tcPr>
            <w:tcW w:w="4175" w:type="dxa"/>
          </w:tcPr>
          <w:p w14:paraId="69468FF9" w14:textId="77777777" w:rsidR="005427EE" w:rsidRPr="00ED111E" w:rsidRDefault="005427EE" w:rsidP="00200BE2">
            <w:pPr>
              <w:rPr>
                <w:rFonts w:cstheme="minorHAnsi"/>
              </w:rPr>
            </w:pPr>
          </w:p>
        </w:tc>
      </w:tr>
      <w:tr w:rsidR="005427EE" w:rsidRPr="000972B0" w14:paraId="5B56CAFC" w14:textId="530E2C48" w:rsidTr="0079698B">
        <w:tc>
          <w:tcPr>
            <w:tcW w:w="8332" w:type="dxa"/>
          </w:tcPr>
          <w:p w14:paraId="24997A82" w14:textId="77777777" w:rsidR="005427EE" w:rsidRPr="0096393B" w:rsidRDefault="005427EE" w:rsidP="00200BE2">
            <w:pPr>
              <w:rPr>
                <w:rFonts w:cstheme="minorHAnsi"/>
                <w:color w:val="FF0000"/>
              </w:rPr>
            </w:pPr>
            <w:r w:rsidRPr="0096393B">
              <w:rPr>
                <w:rFonts w:eastAsia="Times New Roman" w:cstheme="minorHAnsi"/>
                <w:color w:val="FF0000"/>
                <w:lang w:eastAsia="en-CA"/>
              </w:rPr>
              <w:t>(</w:t>
            </w:r>
            <w:r>
              <w:rPr>
                <w:rFonts w:eastAsia="Times New Roman" w:cstheme="minorHAnsi"/>
                <w:color w:val="FF0000"/>
                <w:lang w:eastAsia="en-CA"/>
              </w:rPr>
              <w:t>6</w:t>
            </w:r>
            <w:r w:rsidRPr="0096393B">
              <w:rPr>
                <w:rFonts w:eastAsia="Times New Roman" w:cstheme="minorHAnsi"/>
                <w:color w:val="FF0000"/>
                <w:lang w:eastAsia="en-CA"/>
              </w:rPr>
              <w:t xml:space="preserve">) Unless otherwise authorized by the Regulator, the maximum operating pressure of </w:t>
            </w:r>
            <w:r>
              <w:rPr>
                <w:rFonts w:eastAsia="Times New Roman" w:cstheme="minorHAnsi"/>
                <w:color w:val="FF0000"/>
                <w:lang w:eastAsia="en-CA"/>
              </w:rPr>
              <w:t xml:space="preserve">any pipelines constructed or modified after (xx date) </w:t>
            </w:r>
            <w:r w:rsidRPr="0096393B">
              <w:rPr>
                <w:rFonts w:eastAsia="Times New Roman" w:cstheme="minorHAnsi"/>
                <w:color w:val="FF0000"/>
                <w:lang w:eastAsia="en-CA"/>
              </w:rPr>
              <w:t>shall</w:t>
            </w:r>
            <w:r>
              <w:rPr>
                <w:rFonts w:eastAsia="Times New Roman" w:cstheme="minorHAnsi"/>
                <w:color w:val="FF0000"/>
                <w:lang w:eastAsia="en-CA"/>
              </w:rPr>
              <w:t xml:space="preserve"> not exceed the</w:t>
            </w:r>
            <w:r w:rsidRPr="0096393B">
              <w:rPr>
                <w:rFonts w:eastAsia="Times New Roman" w:cstheme="minorHAnsi"/>
                <w:color w:val="FF0000"/>
                <w:lang w:eastAsia="en-CA"/>
              </w:rPr>
              <w:t xml:space="preserve"> </w:t>
            </w:r>
            <w:r>
              <w:rPr>
                <w:rFonts w:eastAsia="Times New Roman" w:cstheme="minorHAnsi"/>
                <w:color w:val="FF0000"/>
                <w:lang w:eastAsia="en-CA"/>
              </w:rPr>
              <w:t>pressure nominal (</w:t>
            </w:r>
            <w:r w:rsidRPr="002B688A">
              <w:rPr>
                <w:rFonts w:eastAsia="Times New Roman" w:cstheme="minorHAnsi"/>
                <w:color w:val="FF0000"/>
                <w:lang w:eastAsia="en-CA"/>
              </w:rPr>
              <w:t>PN</w:t>
            </w:r>
            <w:r>
              <w:rPr>
                <w:rFonts w:eastAsia="Times New Roman" w:cstheme="minorHAnsi"/>
                <w:color w:val="FF0000"/>
                <w:lang w:eastAsia="en-CA"/>
              </w:rPr>
              <w:t>)</w:t>
            </w:r>
            <w:r w:rsidRPr="0096393B">
              <w:rPr>
                <w:rFonts w:eastAsia="Times New Roman" w:cstheme="minorHAnsi"/>
                <w:color w:val="FF0000"/>
                <w:lang w:eastAsia="en-CA"/>
              </w:rPr>
              <w:t xml:space="preserve"> </w:t>
            </w:r>
            <w:r>
              <w:rPr>
                <w:rFonts w:eastAsia="Times New Roman" w:cstheme="minorHAnsi"/>
                <w:color w:val="FF0000"/>
                <w:lang w:eastAsia="en-CA"/>
              </w:rPr>
              <w:t xml:space="preserve">class designation maximum values specified in </w:t>
            </w:r>
            <w:r w:rsidRPr="0096393B">
              <w:rPr>
                <w:rFonts w:eastAsia="Times New Roman" w:cstheme="minorHAnsi"/>
                <w:color w:val="FF0000"/>
                <w:lang w:eastAsia="en-CA"/>
              </w:rPr>
              <w:t>CSA Z245.12.  Pressures less than the maximum values are acceptable.</w:t>
            </w:r>
          </w:p>
        </w:tc>
        <w:tc>
          <w:tcPr>
            <w:tcW w:w="6008" w:type="dxa"/>
          </w:tcPr>
          <w:p w14:paraId="2EFD85A6" w14:textId="77777777" w:rsidR="005427EE" w:rsidRPr="0096393B" w:rsidRDefault="005427EE" w:rsidP="00200BE2">
            <w:pPr>
              <w:rPr>
                <w:rFonts w:cstheme="minorHAnsi"/>
                <w:color w:val="FF0000"/>
              </w:rPr>
            </w:pPr>
            <w:r w:rsidRPr="0096393B">
              <w:rPr>
                <w:rFonts w:cstheme="minorHAnsi"/>
                <w:color w:val="FF0000"/>
              </w:rPr>
              <w:t>NEW</w:t>
            </w:r>
          </w:p>
        </w:tc>
        <w:tc>
          <w:tcPr>
            <w:tcW w:w="4515" w:type="dxa"/>
          </w:tcPr>
          <w:p w14:paraId="4EFD0287" w14:textId="77777777" w:rsidR="005427EE" w:rsidRPr="0096393B" w:rsidRDefault="005427EE" w:rsidP="00200BE2">
            <w:pPr>
              <w:rPr>
                <w:rFonts w:cstheme="minorHAnsi"/>
              </w:rPr>
            </w:pPr>
            <w:r>
              <w:rPr>
                <w:rFonts w:eastAsia="Times New Roman" w:cstheme="minorHAnsi"/>
                <w:lang w:eastAsia="en-CA"/>
              </w:rPr>
              <w:t>Proposed addition to c</w:t>
            </w:r>
            <w:r w:rsidRPr="00A337B5">
              <w:rPr>
                <w:rFonts w:eastAsia="Times New Roman" w:cstheme="minorHAnsi"/>
                <w:lang w:eastAsia="en-CA"/>
              </w:rPr>
              <w:t>larify that a pipeline must follow CSA Z662</w:t>
            </w:r>
            <w:r>
              <w:rPr>
                <w:rFonts w:eastAsia="Times New Roman" w:cstheme="minorHAnsi"/>
                <w:lang w:eastAsia="en-CA"/>
              </w:rPr>
              <w:t xml:space="preserve"> MOP requirements </w:t>
            </w:r>
            <w:r w:rsidRPr="00A337B5">
              <w:rPr>
                <w:rFonts w:eastAsia="Times New Roman" w:cstheme="minorHAnsi"/>
                <w:lang w:eastAsia="en-CA"/>
              </w:rPr>
              <w:t xml:space="preserve">and the Z245 </w:t>
            </w:r>
            <w:r>
              <w:rPr>
                <w:rFonts w:eastAsia="Times New Roman" w:cstheme="minorHAnsi"/>
                <w:lang w:eastAsia="en-CA"/>
              </w:rPr>
              <w:t>PN class s</w:t>
            </w:r>
            <w:r w:rsidRPr="00A337B5">
              <w:rPr>
                <w:rFonts w:eastAsia="Times New Roman" w:cstheme="minorHAnsi"/>
                <w:lang w:eastAsia="en-CA"/>
              </w:rPr>
              <w:t xml:space="preserve">tandards, in respect to the differences between ASME pressure design and CSA pressure design requirements.  </w:t>
            </w:r>
          </w:p>
        </w:tc>
        <w:tc>
          <w:tcPr>
            <w:tcW w:w="4175" w:type="dxa"/>
          </w:tcPr>
          <w:p w14:paraId="61C5A46A" w14:textId="77777777" w:rsidR="005427EE" w:rsidRDefault="005427EE" w:rsidP="00200BE2">
            <w:pPr>
              <w:rPr>
                <w:rFonts w:eastAsia="Times New Roman" w:cstheme="minorHAnsi"/>
                <w:lang w:eastAsia="en-CA"/>
              </w:rPr>
            </w:pPr>
          </w:p>
        </w:tc>
      </w:tr>
      <w:bookmarkEnd w:id="16"/>
      <w:tr w:rsidR="005427EE" w:rsidRPr="000972B0" w14:paraId="44046405" w14:textId="764163AD" w:rsidTr="0079698B">
        <w:tc>
          <w:tcPr>
            <w:tcW w:w="8332" w:type="dxa"/>
            <w:shd w:val="clear" w:color="auto" w:fill="7F7F7F" w:themeFill="text1" w:themeFillTint="80"/>
          </w:tcPr>
          <w:p w14:paraId="2BB60C80" w14:textId="77777777" w:rsidR="005427EE" w:rsidRPr="00DC5CF4" w:rsidRDefault="005427EE" w:rsidP="00200BE2">
            <w:pPr>
              <w:rPr>
                <w:rFonts w:cstheme="minorHAnsi"/>
              </w:rPr>
            </w:pPr>
          </w:p>
        </w:tc>
        <w:tc>
          <w:tcPr>
            <w:tcW w:w="6008" w:type="dxa"/>
            <w:shd w:val="clear" w:color="auto" w:fill="7F7F7F" w:themeFill="text1" w:themeFillTint="80"/>
          </w:tcPr>
          <w:p w14:paraId="020A5402" w14:textId="77777777" w:rsidR="005427EE" w:rsidRPr="000972B0" w:rsidRDefault="005427EE" w:rsidP="00200BE2">
            <w:pPr>
              <w:rPr>
                <w:rFonts w:cstheme="minorHAnsi"/>
              </w:rPr>
            </w:pPr>
          </w:p>
        </w:tc>
        <w:tc>
          <w:tcPr>
            <w:tcW w:w="4515" w:type="dxa"/>
            <w:shd w:val="clear" w:color="auto" w:fill="7F7F7F" w:themeFill="text1" w:themeFillTint="80"/>
          </w:tcPr>
          <w:p w14:paraId="61458B78" w14:textId="77777777" w:rsidR="005427EE" w:rsidRPr="000972B0" w:rsidRDefault="005427EE" w:rsidP="00200BE2">
            <w:pPr>
              <w:rPr>
                <w:rFonts w:cstheme="minorHAnsi"/>
              </w:rPr>
            </w:pPr>
          </w:p>
        </w:tc>
        <w:tc>
          <w:tcPr>
            <w:tcW w:w="4175" w:type="dxa"/>
            <w:shd w:val="clear" w:color="auto" w:fill="7F7F7F" w:themeFill="text1" w:themeFillTint="80"/>
          </w:tcPr>
          <w:p w14:paraId="4599D6A3" w14:textId="77777777" w:rsidR="005427EE" w:rsidRPr="000972B0" w:rsidRDefault="005427EE" w:rsidP="00200BE2">
            <w:pPr>
              <w:rPr>
                <w:rFonts w:cstheme="minorHAnsi"/>
              </w:rPr>
            </w:pPr>
          </w:p>
        </w:tc>
      </w:tr>
      <w:tr w:rsidR="005427EE" w:rsidRPr="000972B0" w14:paraId="6A691151" w14:textId="39CC0F8B" w:rsidTr="0079698B">
        <w:tc>
          <w:tcPr>
            <w:tcW w:w="8332" w:type="dxa"/>
            <w:shd w:val="clear" w:color="auto" w:fill="auto"/>
          </w:tcPr>
          <w:p w14:paraId="777DF419" w14:textId="77777777" w:rsidR="005427EE" w:rsidRPr="008F4D3D" w:rsidRDefault="005427EE" w:rsidP="00200BE2">
            <w:pPr>
              <w:pStyle w:val="Heading1"/>
              <w:spacing w:before="0"/>
              <w:outlineLvl w:val="0"/>
              <w:rPr>
                <w:rFonts w:cstheme="minorHAnsi"/>
                <w:color w:val="FF0000"/>
              </w:rPr>
            </w:pPr>
          </w:p>
        </w:tc>
        <w:tc>
          <w:tcPr>
            <w:tcW w:w="6008" w:type="dxa"/>
            <w:shd w:val="clear" w:color="auto" w:fill="auto"/>
          </w:tcPr>
          <w:p w14:paraId="360A4C95" w14:textId="77777777" w:rsidR="005427EE" w:rsidRPr="008F4D3D" w:rsidRDefault="005427EE" w:rsidP="00200BE2">
            <w:pPr>
              <w:rPr>
                <w:rFonts w:cstheme="minorHAnsi"/>
                <w:b/>
                <w:color w:val="FF0000"/>
                <w:sz w:val="28"/>
                <w:szCs w:val="28"/>
              </w:rPr>
            </w:pPr>
            <w:r w:rsidRPr="008F4D3D">
              <w:rPr>
                <w:rFonts w:eastAsia="Times New Roman"/>
                <w:b/>
                <w:color w:val="FF0000"/>
                <w:sz w:val="28"/>
                <w:szCs w:val="28"/>
                <w:lang w:eastAsia="en-CA"/>
              </w:rPr>
              <w:t>Part 3 Pressure Testing </w:t>
            </w:r>
          </w:p>
        </w:tc>
        <w:tc>
          <w:tcPr>
            <w:tcW w:w="4515" w:type="dxa"/>
            <w:shd w:val="clear" w:color="auto" w:fill="auto"/>
          </w:tcPr>
          <w:p w14:paraId="4428C061" w14:textId="77777777" w:rsidR="005427EE" w:rsidRPr="008F4D3D" w:rsidRDefault="005427EE" w:rsidP="00200BE2">
            <w:pPr>
              <w:rPr>
                <w:rFonts w:cstheme="minorHAnsi"/>
                <w:color w:val="FF0000"/>
              </w:rPr>
            </w:pPr>
          </w:p>
        </w:tc>
        <w:tc>
          <w:tcPr>
            <w:tcW w:w="4175" w:type="dxa"/>
          </w:tcPr>
          <w:p w14:paraId="647D29A6" w14:textId="77777777" w:rsidR="005427EE" w:rsidRPr="008F4D3D" w:rsidRDefault="005427EE" w:rsidP="00200BE2">
            <w:pPr>
              <w:rPr>
                <w:rFonts w:cstheme="minorHAnsi"/>
                <w:color w:val="FF0000"/>
              </w:rPr>
            </w:pPr>
          </w:p>
        </w:tc>
      </w:tr>
      <w:tr w:rsidR="005427EE" w:rsidRPr="000972B0" w14:paraId="76DF9BA5" w14:textId="30B3C38F" w:rsidTr="0079698B">
        <w:tc>
          <w:tcPr>
            <w:tcW w:w="8332" w:type="dxa"/>
            <w:shd w:val="clear" w:color="auto" w:fill="auto"/>
          </w:tcPr>
          <w:p w14:paraId="5BCA4696" w14:textId="77777777" w:rsidR="005427EE" w:rsidRPr="00DC5CF4" w:rsidRDefault="005427EE" w:rsidP="00200BE2">
            <w:pPr>
              <w:pStyle w:val="Heading2"/>
              <w:outlineLvl w:val="1"/>
              <w:rPr>
                <w:rFonts w:cstheme="minorHAnsi"/>
              </w:rPr>
            </w:pPr>
          </w:p>
        </w:tc>
        <w:tc>
          <w:tcPr>
            <w:tcW w:w="6008" w:type="dxa"/>
            <w:shd w:val="clear" w:color="auto" w:fill="auto"/>
          </w:tcPr>
          <w:p w14:paraId="7A02D37D" w14:textId="77777777" w:rsidR="005427EE" w:rsidRPr="00D25FB0" w:rsidRDefault="005427EE" w:rsidP="00200BE2">
            <w:pPr>
              <w:rPr>
                <w:rFonts w:cstheme="minorHAnsi"/>
                <w:b/>
              </w:rPr>
            </w:pPr>
            <w:r w:rsidRPr="00D25FB0">
              <w:rPr>
                <w:rFonts w:eastAsia="Times New Roman"/>
                <w:b/>
                <w:lang w:eastAsia="en-CA"/>
              </w:rPr>
              <w:t>Placing pipeline into operation</w:t>
            </w:r>
            <w:r w:rsidRPr="00D25FB0">
              <w:rPr>
                <w:rFonts w:eastAsia="Times New Roman"/>
                <w:b/>
                <w:sz w:val="20"/>
                <w:szCs w:val="20"/>
                <w:lang w:eastAsia="en-CA"/>
              </w:rPr>
              <w:t> </w:t>
            </w:r>
          </w:p>
        </w:tc>
        <w:tc>
          <w:tcPr>
            <w:tcW w:w="4515" w:type="dxa"/>
            <w:shd w:val="clear" w:color="auto" w:fill="auto"/>
          </w:tcPr>
          <w:p w14:paraId="59784AEF" w14:textId="77777777" w:rsidR="005427EE" w:rsidRPr="000972B0" w:rsidRDefault="005427EE" w:rsidP="00200BE2">
            <w:pPr>
              <w:rPr>
                <w:rFonts w:cstheme="minorHAnsi"/>
              </w:rPr>
            </w:pPr>
          </w:p>
        </w:tc>
        <w:tc>
          <w:tcPr>
            <w:tcW w:w="4175" w:type="dxa"/>
          </w:tcPr>
          <w:p w14:paraId="7B622142" w14:textId="77777777" w:rsidR="005427EE" w:rsidRPr="000972B0" w:rsidRDefault="005427EE" w:rsidP="00200BE2">
            <w:pPr>
              <w:rPr>
                <w:rFonts w:cstheme="minorHAnsi"/>
              </w:rPr>
            </w:pPr>
          </w:p>
        </w:tc>
      </w:tr>
      <w:tr w:rsidR="005427EE" w:rsidRPr="000972B0" w14:paraId="2F0802AF" w14:textId="7EA2D8C9" w:rsidTr="0079698B">
        <w:tc>
          <w:tcPr>
            <w:tcW w:w="8332" w:type="dxa"/>
            <w:shd w:val="clear" w:color="auto" w:fill="auto"/>
          </w:tcPr>
          <w:p w14:paraId="7B630D90" w14:textId="77777777" w:rsidR="005427EE" w:rsidRPr="0096393B" w:rsidRDefault="005427EE" w:rsidP="00200BE2">
            <w:pPr>
              <w:rPr>
                <w:rFonts w:cstheme="minorHAnsi"/>
              </w:rPr>
            </w:pPr>
            <w:r w:rsidRPr="005E48D9">
              <w:rPr>
                <w:rFonts w:eastAsia="Times New Roman" w:cstheme="minorHAnsi"/>
                <w:lang w:eastAsia="en-CA"/>
              </w:rPr>
              <w:t>2</w:t>
            </w:r>
            <w:r>
              <w:rPr>
                <w:rFonts w:eastAsia="Times New Roman" w:cstheme="minorHAnsi"/>
                <w:lang w:eastAsia="en-CA"/>
              </w:rPr>
              <w:t>3</w:t>
            </w:r>
            <w:r w:rsidRPr="0096393B">
              <w:rPr>
                <w:rFonts w:eastAsia="Times New Roman" w:cstheme="minorHAnsi"/>
                <w:lang w:eastAsia="en-CA"/>
              </w:rPr>
              <w:t>(</w:t>
            </w:r>
            <w:r w:rsidRPr="00A5592B">
              <w:rPr>
                <w:rFonts w:eastAsia="Times New Roman" w:cstheme="minorHAnsi"/>
                <w:color w:val="FF0000"/>
                <w:lang w:eastAsia="en-CA"/>
              </w:rPr>
              <w:t xml:space="preserve">1) </w:t>
            </w:r>
            <w:r w:rsidRPr="0096393B">
              <w:rPr>
                <w:rFonts w:eastAsia="Times New Roman" w:cstheme="minorHAnsi"/>
                <w:lang w:eastAsia="en-CA"/>
              </w:rPr>
              <w:t xml:space="preserve">A licensee shall not place a </w:t>
            </w:r>
            <w:r w:rsidRPr="0096393B">
              <w:rPr>
                <w:rFonts w:eastAsia="Times New Roman" w:cstheme="minorHAnsi"/>
                <w:color w:val="FF0000"/>
                <w:lang w:eastAsia="en-CA"/>
              </w:rPr>
              <w:t>newly constructed</w:t>
            </w:r>
            <w:r w:rsidRPr="00EE5FAB">
              <w:rPr>
                <w:rFonts w:eastAsia="Times New Roman" w:cstheme="minorHAnsi"/>
                <w:color w:val="00B0F0"/>
                <w:lang w:eastAsia="en-CA"/>
              </w:rPr>
              <w:t xml:space="preserve"> </w:t>
            </w:r>
            <w:r w:rsidRPr="0096393B">
              <w:rPr>
                <w:rFonts w:eastAsia="Times New Roman" w:cstheme="minorHAnsi"/>
                <w:lang w:eastAsia="en-CA"/>
              </w:rPr>
              <w:t>pipeline into operation until</w:t>
            </w:r>
            <w:r>
              <w:rPr>
                <w:rFonts w:eastAsia="Times New Roman" w:cstheme="minorHAnsi"/>
                <w:lang w:eastAsia="en-CA"/>
              </w:rPr>
              <w:t>:</w:t>
            </w:r>
          </w:p>
        </w:tc>
        <w:tc>
          <w:tcPr>
            <w:tcW w:w="6008" w:type="dxa"/>
            <w:shd w:val="clear" w:color="auto" w:fill="auto"/>
          </w:tcPr>
          <w:p w14:paraId="220C3AA3" w14:textId="77777777" w:rsidR="005427EE" w:rsidRPr="0096393B" w:rsidRDefault="005427EE" w:rsidP="00200BE2">
            <w:pPr>
              <w:rPr>
                <w:rFonts w:cstheme="minorHAnsi"/>
              </w:rPr>
            </w:pPr>
            <w:r w:rsidRPr="0096393B">
              <w:rPr>
                <w:rFonts w:eastAsia="Times New Roman" w:cstheme="minorHAnsi"/>
                <w:lang w:eastAsia="en-CA"/>
              </w:rPr>
              <w:t>23 A licensee shall not place a pipeline into operation until</w:t>
            </w:r>
          </w:p>
        </w:tc>
        <w:tc>
          <w:tcPr>
            <w:tcW w:w="4515" w:type="dxa"/>
            <w:vMerge w:val="restart"/>
            <w:shd w:val="clear" w:color="auto" w:fill="auto"/>
          </w:tcPr>
          <w:p w14:paraId="4A32334A" w14:textId="77777777" w:rsidR="005427EE" w:rsidRPr="00EA5BEB" w:rsidRDefault="005427EE" w:rsidP="00200BE2">
            <w:pPr>
              <w:rPr>
                <w:rFonts w:cstheme="minorHAnsi"/>
              </w:rPr>
            </w:pPr>
            <w:r>
              <w:rPr>
                <w:rFonts w:eastAsia="Times New Roman" w:cstheme="minorHAnsi"/>
                <w:lang w:eastAsia="en-CA"/>
              </w:rPr>
              <w:t>Proposed change to clarify that a</w:t>
            </w:r>
            <w:r w:rsidRPr="00EA5BEB">
              <w:rPr>
                <w:rFonts w:eastAsia="Times New Roman" w:cstheme="minorHAnsi"/>
                <w:lang w:eastAsia="en-CA"/>
              </w:rPr>
              <w:t xml:space="preserve">ny pipeline being placed into initial service, or resuming service after a repair or modification will normally require a pressure test both to prove strength and also leak-tightness.  </w:t>
            </w:r>
          </w:p>
          <w:p w14:paraId="02E680F1" w14:textId="77777777" w:rsidR="005427EE" w:rsidRPr="00EA5BEB" w:rsidRDefault="005427EE" w:rsidP="00200BE2">
            <w:pPr>
              <w:autoSpaceDE w:val="0"/>
              <w:autoSpaceDN w:val="0"/>
              <w:rPr>
                <w:rFonts w:cstheme="minorHAnsi"/>
              </w:rPr>
            </w:pPr>
          </w:p>
          <w:p w14:paraId="5FED55F8" w14:textId="77777777" w:rsidR="005427EE" w:rsidRPr="00EA5BEB" w:rsidRDefault="005427EE" w:rsidP="00200BE2">
            <w:pPr>
              <w:rPr>
                <w:rFonts w:cstheme="minorHAnsi"/>
              </w:rPr>
            </w:pPr>
          </w:p>
        </w:tc>
        <w:tc>
          <w:tcPr>
            <w:tcW w:w="4175" w:type="dxa"/>
          </w:tcPr>
          <w:p w14:paraId="486381F1" w14:textId="77777777" w:rsidR="005427EE" w:rsidRDefault="005427EE" w:rsidP="00200BE2">
            <w:pPr>
              <w:rPr>
                <w:rFonts w:eastAsia="Times New Roman" w:cstheme="minorHAnsi"/>
                <w:lang w:eastAsia="en-CA"/>
              </w:rPr>
            </w:pPr>
          </w:p>
        </w:tc>
      </w:tr>
      <w:tr w:rsidR="005427EE" w:rsidRPr="000972B0" w14:paraId="6C348A8F" w14:textId="2C7CDC2F" w:rsidTr="0079698B">
        <w:tc>
          <w:tcPr>
            <w:tcW w:w="8332" w:type="dxa"/>
            <w:shd w:val="clear" w:color="auto" w:fill="auto"/>
          </w:tcPr>
          <w:p w14:paraId="615BBA28" w14:textId="77777777" w:rsidR="005427EE" w:rsidRPr="0096393B" w:rsidRDefault="005427EE" w:rsidP="00200BE2">
            <w:pPr>
              <w:ind w:left="720"/>
              <w:rPr>
                <w:rFonts w:cstheme="minorHAnsi"/>
              </w:rPr>
            </w:pPr>
            <w:r w:rsidRPr="0096393B">
              <w:rPr>
                <w:rFonts w:eastAsia="Times New Roman" w:cstheme="minorHAnsi"/>
                <w:lang w:eastAsia="en-CA"/>
              </w:rPr>
              <w:t xml:space="preserve">(a) </w:t>
            </w:r>
            <w:r w:rsidRPr="0096393B">
              <w:rPr>
                <w:rFonts w:eastAsia="Times New Roman" w:cstheme="minorHAnsi"/>
                <w:color w:val="FF0000"/>
                <w:lang w:eastAsia="en-CA"/>
              </w:rPr>
              <w:t xml:space="preserve">a qualification </w:t>
            </w:r>
            <w:r w:rsidRPr="0096393B">
              <w:rPr>
                <w:rFonts w:eastAsia="Times New Roman" w:cstheme="minorHAnsi"/>
                <w:lang w:eastAsia="en-CA"/>
              </w:rPr>
              <w:t>pressure test</w:t>
            </w:r>
            <w:r w:rsidRPr="00EE5FAB">
              <w:rPr>
                <w:rFonts w:eastAsia="Times New Roman" w:cstheme="minorHAnsi"/>
                <w:color w:val="00B0F0"/>
                <w:lang w:eastAsia="en-CA"/>
              </w:rPr>
              <w:t xml:space="preserve">, </w:t>
            </w:r>
            <w:r w:rsidRPr="0096393B">
              <w:rPr>
                <w:rFonts w:eastAsia="Times New Roman" w:cstheme="minorHAnsi"/>
                <w:lang w:eastAsia="en-CA"/>
              </w:rPr>
              <w:t xml:space="preserve">satisfactory to the licensee </w:t>
            </w:r>
            <w:r w:rsidRPr="0096393B">
              <w:rPr>
                <w:rFonts w:eastAsia="Times New Roman" w:cstheme="minorHAnsi"/>
                <w:color w:val="FF0000"/>
                <w:lang w:eastAsia="en-CA"/>
              </w:rPr>
              <w:t>and to the Regulator</w:t>
            </w:r>
            <w:r w:rsidRPr="0096393B">
              <w:rPr>
                <w:rFonts w:eastAsia="Times New Roman" w:cstheme="minorHAnsi"/>
                <w:lang w:eastAsia="en-CA"/>
              </w:rPr>
              <w:t xml:space="preserve"> has been completed in accordance with CSA Z662 and these Rules,</w:t>
            </w:r>
          </w:p>
        </w:tc>
        <w:tc>
          <w:tcPr>
            <w:tcW w:w="6008" w:type="dxa"/>
            <w:shd w:val="clear" w:color="auto" w:fill="auto"/>
          </w:tcPr>
          <w:p w14:paraId="17016E6B" w14:textId="77777777" w:rsidR="005427EE" w:rsidRPr="0096393B" w:rsidRDefault="005427EE" w:rsidP="00200BE2">
            <w:pPr>
              <w:ind w:left="720"/>
              <w:rPr>
                <w:rFonts w:cstheme="minorHAnsi"/>
              </w:rPr>
            </w:pPr>
            <w:r w:rsidRPr="0096393B">
              <w:rPr>
                <w:rFonts w:eastAsia="Times New Roman" w:cstheme="minorHAnsi"/>
                <w:lang w:eastAsia="en-CA"/>
              </w:rPr>
              <w:t>(a) a pressure test satisfactory to the licensee has been completed in accordance with CSA Z662 and these Rules,</w:t>
            </w:r>
          </w:p>
        </w:tc>
        <w:tc>
          <w:tcPr>
            <w:tcW w:w="4515" w:type="dxa"/>
            <w:vMerge/>
            <w:shd w:val="clear" w:color="auto" w:fill="auto"/>
          </w:tcPr>
          <w:p w14:paraId="2CF5C934" w14:textId="77777777" w:rsidR="005427EE" w:rsidRPr="00EA5BEB" w:rsidRDefault="005427EE" w:rsidP="00200BE2">
            <w:pPr>
              <w:rPr>
                <w:rFonts w:cstheme="minorHAnsi"/>
              </w:rPr>
            </w:pPr>
          </w:p>
        </w:tc>
        <w:tc>
          <w:tcPr>
            <w:tcW w:w="4175" w:type="dxa"/>
          </w:tcPr>
          <w:p w14:paraId="4D17C48D" w14:textId="77777777" w:rsidR="005427EE" w:rsidRPr="00EA5BEB" w:rsidRDefault="005427EE" w:rsidP="00200BE2">
            <w:pPr>
              <w:rPr>
                <w:rFonts w:cstheme="minorHAnsi"/>
              </w:rPr>
            </w:pPr>
          </w:p>
        </w:tc>
      </w:tr>
      <w:tr w:rsidR="005427EE" w:rsidRPr="000972B0" w14:paraId="5BABF7A5" w14:textId="23DC2805" w:rsidTr="0079698B">
        <w:tc>
          <w:tcPr>
            <w:tcW w:w="8332" w:type="dxa"/>
            <w:shd w:val="clear" w:color="auto" w:fill="auto"/>
          </w:tcPr>
          <w:p w14:paraId="36B47268" w14:textId="77777777" w:rsidR="005427EE" w:rsidRPr="0096393B" w:rsidRDefault="005427EE" w:rsidP="00200BE2">
            <w:pPr>
              <w:ind w:left="720"/>
              <w:rPr>
                <w:rFonts w:cstheme="minorHAnsi"/>
              </w:rPr>
            </w:pPr>
            <w:r w:rsidRPr="0096393B">
              <w:rPr>
                <w:rFonts w:eastAsia="Times New Roman" w:cstheme="minorHAnsi"/>
                <w:lang w:eastAsia="en-CA"/>
              </w:rPr>
              <w:t xml:space="preserve">(b) the pipeline pressure has been reduced to a </w:t>
            </w:r>
            <w:r w:rsidRPr="0096393B">
              <w:rPr>
                <w:rFonts w:eastAsia="Times New Roman" w:cstheme="minorHAnsi"/>
                <w:color w:val="FF0000"/>
                <w:lang w:eastAsia="en-CA"/>
              </w:rPr>
              <w:t>pressure</w:t>
            </w:r>
            <w:r w:rsidRPr="0096393B">
              <w:rPr>
                <w:rFonts w:eastAsia="Times New Roman" w:cstheme="minorHAnsi"/>
                <w:lang w:eastAsia="en-CA"/>
              </w:rPr>
              <w:t xml:space="preserve"> no greater than the </w:t>
            </w:r>
            <w:r w:rsidRPr="0096393B">
              <w:rPr>
                <w:rFonts w:eastAsia="Times New Roman" w:cstheme="minorHAnsi"/>
                <w:color w:val="FF0000"/>
                <w:lang w:eastAsia="en-CA"/>
              </w:rPr>
              <w:t>licensed</w:t>
            </w:r>
            <w:r w:rsidRPr="0096393B">
              <w:rPr>
                <w:rFonts w:eastAsia="Times New Roman" w:cstheme="minorHAnsi"/>
                <w:lang w:eastAsia="en-CA"/>
              </w:rPr>
              <w:t xml:space="preserve"> maximum operating pressure and, if necessary, the pipeline has been purged, and</w:t>
            </w:r>
          </w:p>
        </w:tc>
        <w:tc>
          <w:tcPr>
            <w:tcW w:w="6008" w:type="dxa"/>
            <w:shd w:val="clear" w:color="auto" w:fill="auto"/>
          </w:tcPr>
          <w:p w14:paraId="4395CD55" w14:textId="77777777" w:rsidR="005427EE" w:rsidRPr="0096393B" w:rsidRDefault="005427EE" w:rsidP="00200BE2">
            <w:pPr>
              <w:ind w:left="720"/>
              <w:rPr>
                <w:rFonts w:cstheme="minorHAnsi"/>
              </w:rPr>
            </w:pPr>
            <w:r w:rsidRPr="0096393B">
              <w:rPr>
                <w:rFonts w:eastAsia="Times New Roman" w:cstheme="minorHAnsi"/>
                <w:lang w:eastAsia="en-CA"/>
              </w:rPr>
              <w:t>(b) the pipeline test pressure has been reduced to a level no greater than the proposed maximum operating pressure and, if necessary, the pipeline has been purged, and</w:t>
            </w:r>
          </w:p>
        </w:tc>
        <w:tc>
          <w:tcPr>
            <w:tcW w:w="4515" w:type="dxa"/>
            <w:vMerge/>
            <w:shd w:val="clear" w:color="auto" w:fill="auto"/>
          </w:tcPr>
          <w:p w14:paraId="64F30FA4" w14:textId="77777777" w:rsidR="005427EE" w:rsidRPr="00EA5BEB" w:rsidRDefault="005427EE" w:rsidP="00200BE2">
            <w:pPr>
              <w:rPr>
                <w:rFonts w:cstheme="minorHAnsi"/>
              </w:rPr>
            </w:pPr>
          </w:p>
        </w:tc>
        <w:tc>
          <w:tcPr>
            <w:tcW w:w="4175" w:type="dxa"/>
          </w:tcPr>
          <w:p w14:paraId="4FF816A4" w14:textId="77777777" w:rsidR="005427EE" w:rsidRPr="00EA5BEB" w:rsidRDefault="005427EE" w:rsidP="00200BE2">
            <w:pPr>
              <w:rPr>
                <w:rFonts w:cstheme="minorHAnsi"/>
              </w:rPr>
            </w:pPr>
          </w:p>
        </w:tc>
      </w:tr>
      <w:tr w:rsidR="005427EE" w:rsidRPr="000972B0" w14:paraId="70993F4F" w14:textId="7B896EB6" w:rsidTr="0079698B">
        <w:tc>
          <w:tcPr>
            <w:tcW w:w="8332" w:type="dxa"/>
            <w:shd w:val="clear" w:color="auto" w:fill="auto"/>
          </w:tcPr>
          <w:p w14:paraId="6F485273" w14:textId="77777777" w:rsidR="005427EE" w:rsidRPr="0096393B" w:rsidRDefault="005427EE" w:rsidP="00200BE2">
            <w:pPr>
              <w:ind w:left="720"/>
              <w:rPr>
                <w:rFonts w:cstheme="minorHAnsi"/>
              </w:rPr>
            </w:pPr>
            <w:r w:rsidRPr="0096393B">
              <w:rPr>
                <w:rFonts w:eastAsia="Times New Roman" w:cstheme="minorHAnsi"/>
                <w:lang w:eastAsia="en-CA"/>
              </w:rPr>
              <w:t>(</w:t>
            </w:r>
            <w:proofErr w:type="gramStart"/>
            <w:r w:rsidRPr="0096393B">
              <w:rPr>
                <w:rFonts w:eastAsia="Times New Roman" w:cstheme="minorHAnsi"/>
                <w:lang w:eastAsia="en-CA"/>
              </w:rPr>
              <w:t>c )</w:t>
            </w:r>
            <w:proofErr w:type="gramEnd"/>
            <w:r w:rsidRPr="0096393B">
              <w:rPr>
                <w:rFonts w:eastAsia="Times New Roman" w:cstheme="minorHAnsi"/>
                <w:lang w:eastAsia="en-CA"/>
              </w:rPr>
              <w:t xml:space="preserve"> all tie-ins have been completed and inspected </w:t>
            </w:r>
            <w:r w:rsidRPr="0096393B">
              <w:rPr>
                <w:rFonts w:eastAsia="Times New Roman" w:cstheme="minorHAnsi"/>
                <w:color w:val="FF0000"/>
                <w:lang w:eastAsia="en-CA"/>
              </w:rPr>
              <w:t>as necessary</w:t>
            </w:r>
            <w:r w:rsidRPr="0096393B">
              <w:rPr>
                <w:rFonts w:eastAsia="Times New Roman" w:cstheme="minorHAnsi"/>
                <w:lang w:eastAsia="en-CA"/>
              </w:rPr>
              <w:t>.</w:t>
            </w:r>
          </w:p>
        </w:tc>
        <w:tc>
          <w:tcPr>
            <w:tcW w:w="6008" w:type="dxa"/>
            <w:shd w:val="clear" w:color="auto" w:fill="auto"/>
          </w:tcPr>
          <w:p w14:paraId="448FF9FE" w14:textId="77777777" w:rsidR="005427EE" w:rsidRPr="0096393B" w:rsidRDefault="005427EE" w:rsidP="00200BE2">
            <w:pPr>
              <w:ind w:left="720"/>
              <w:rPr>
                <w:rFonts w:cstheme="minorHAnsi"/>
              </w:rPr>
            </w:pPr>
            <w:r w:rsidRPr="0096393B">
              <w:rPr>
                <w:rFonts w:eastAsia="Times New Roman" w:cstheme="minorHAnsi"/>
                <w:lang w:eastAsia="en-CA"/>
              </w:rPr>
              <w:t>(c) all tie-ins have been completed and inspected.</w:t>
            </w:r>
          </w:p>
        </w:tc>
        <w:tc>
          <w:tcPr>
            <w:tcW w:w="4515" w:type="dxa"/>
            <w:vMerge/>
            <w:shd w:val="clear" w:color="auto" w:fill="auto"/>
          </w:tcPr>
          <w:p w14:paraId="6276549F" w14:textId="77777777" w:rsidR="005427EE" w:rsidRPr="00EA5BEB" w:rsidRDefault="005427EE" w:rsidP="00200BE2">
            <w:pPr>
              <w:rPr>
                <w:rFonts w:cstheme="minorHAnsi"/>
              </w:rPr>
            </w:pPr>
          </w:p>
        </w:tc>
        <w:tc>
          <w:tcPr>
            <w:tcW w:w="4175" w:type="dxa"/>
          </w:tcPr>
          <w:p w14:paraId="626933DA" w14:textId="77777777" w:rsidR="005427EE" w:rsidRPr="00EA5BEB" w:rsidRDefault="005427EE" w:rsidP="00200BE2">
            <w:pPr>
              <w:rPr>
                <w:rFonts w:cstheme="minorHAnsi"/>
              </w:rPr>
            </w:pPr>
          </w:p>
        </w:tc>
      </w:tr>
      <w:tr w:rsidR="005427EE" w:rsidRPr="000972B0" w14:paraId="30AE1CA8" w14:textId="78F71639" w:rsidTr="0079698B">
        <w:tc>
          <w:tcPr>
            <w:tcW w:w="8332" w:type="dxa"/>
            <w:shd w:val="clear" w:color="auto" w:fill="auto"/>
          </w:tcPr>
          <w:p w14:paraId="421EBAF3" w14:textId="77777777" w:rsidR="005427EE" w:rsidRPr="00465EFD" w:rsidRDefault="005427EE" w:rsidP="00200BE2">
            <w:pPr>
              <w:rPr>
                <w:rFonts w:eastAsia="Times New Roman" w:cstheme="minorHAnsi"/>
                <w:color w:val="FF0000"/>
                <w:lang w:eastAsia="en-CA"/>
              </w:rPr>
            </w:pPr>
            <w:r>
              <w:rPr>
                <w:rFonts w:eastAsia="Times New Roman" w:cstheme="minorHAnsi"/>
                <w:color w:val="FF0000"/>
                <w:lang w:eastAsia="en-CA"/>
              </w:rPr>
              <w:t>(2)</w:t>
            </w:r>
            <w:r w:rsidRPr="00465EFD">
              <w:rPr>
                <w:rFonts w:eastAsia="Times New Roman" w:cstheme="minorHAnsi"/>
                <w:color w:val="FF0000"/>
                <w:lang w:eastAsia="en-CA"/>
              </w:rPr>
              <w:t xml:space="preserve"> If a licensee chooses to conduct a pressure test as the means of integrity </w:t>
            </w:r>
            <w:r w:rsidRPr="00FB73E0">
              <w:rPr>
                <w:rFonts w:eastAsia="Times New Roman" w:cstheme="minorHAnsi"/>
                <w:color w:val="FF0000"/>
                <w:lang w:eastAsia="en-CA"/>
              </w:rPr>
              <w:t>verification for return to service</w:t>
            </w:r>
            <w:r w:rsidRPr="00465EFD">
              <w:rPr>
                <w:rFonts w:eastAsia="Times New Roman" w:cstheme="minorHAnsi"/>
                <w:color w:val="FF0000"/>
                <w:lang w:eastAsia="en-CA"/>
              </w:rPr>
              <w:t xml:space="preserve"> following repair, modification, a period of non-use, discontinuance or abandonment</w:t>
            </w:r>
            <w:r>
              <w:rPr>
                <w:rFonts w:eastAsia="Times New Roman" w:cstheme="minorHAnsi"/>
                <w:color w:val="FF0000"/>
                <w:lang w:eastAsia="en-CA"/>
              </w:rPr>
              <w:t>, the pipeline</w:t>
            </w:r>
            <w:r w:rsidRPr="00465EFD">
              <w:rPr>
                <w:rFonts w:eastAsia="Times New Roman" w:cstheme="minorHAnsi"/>
                <w:color w:val="FF0000"/>
                <w:lang w:eastAsia="en-CA"/>
              </w:rPr>
              <w:t xml:space="preserve"> shall not be placed into operation until: </w:t>
            </w:r>
          </w:p>
        </w:tc>
        <w:tc>
          <w:tcPr>
            <w:tcW w:w="6008" w:type="dxa"/>
            <w:vMerge w:val="restart"/>
            <w:shd w:val="clear" w:color="auto" w:fill="auto"/>
          </w:tcPr>
          <w:p w14:paraId="2FF6E2DB" w14:textId="77777777" w:rsidR="005427EE" w:rsidRPr="00EE5FAB" w:rsidRDefault="005427EE" w:rsidP="00200BE2">
            <w:pPr>
              <w:rPr>
                <w:rFonts w:eastAsia="Times New Roman" w:cstheme="minorHAnsi"/>
                <w:color w:val="FF0000"/>
                <w:lang w:eastAsia="en-CA"/>
              </w:rPr>
            </w:pPr>
            <w:r w:rsidRPr="00EE5FAB">
              <w:rPr>
                <w:rFonts w:eastAsia="Times New Roman" w:cstheme="minorHAnsi"/>
                <w:color w:val="FF0000"/>
                <w:lang w:eastAsia="en-CA"/>
              </w:rPr>
              <w:t>NEW</w:t>
            </w:r>
          </w:p>
          <w:p w14:paraId="2D69B896" w14:textId="77777777" w:rsidR="005427EE" w:rsidRPr="00EE5FAB" w:rsidRDefault="005427EE" w:rsidP="00200BE2">
            <w:pPr>
              <w:rPr>
                <w:rFonts w:eastAsia="Times New Roman" w:cstheme="minorHAnsi"/>
                <w:color w:val="FF0000"/>
                <w:lang w:eastAsia="en-CA"/>
              </w:rPr>
            </w:pPr>
          </w:p>
        </w:tc>
        <w:tc>
          <w:tcPr>
            <w:tcW w:w="4515" w:type="dxa"/>
            <w:vMerge w:val="restart"/>
            <w:shd w:val="clear" w:color="auto" w:fill="auto"/>
          </w:tcPr>
          <w:p w14:paraId="4BDB21D7" w14:textId="77777777" w:rsidR="005427EE" w:rsidRPr="00EA5BEB" w:rsidRDefault="005427EE" w:rsidP="00200BE2">
            <w:pPr>
              <w:pStyle w:val="xmsolistparagraph"/>
            </w:pPr>
            <w:r>
              <w:t>Proposed addition to ensure that a</w:t>
            </w:r>
            <w:r w:rsidRPr="00EA5BEB">
              <w:t xml:space="preserve"> pipeline that is repaired, modified or being resumed to service must have </w:t>
            </w:r>
            <w:r>
              <w:t>its</w:t>
            </w:r>
            <w:r w:rsidRPr="00EA5BEB">
              <w:t xml:space="preserve"> integrity verified.  </w:t>
            </w:r>
          </w:p>
        </w:tc>
        <w:tc>
          <w:tcPr>
            <w:tcW w:w="4175" w:type="dxa"/>
          </w:tcPr>
          <w:p w14:paraId="3A1C755B" w14:textId="77777777" w:rsidR="005427EE" w:rsidRDefault="005427EE" w:rsidP="00200BE2">
            <w:pPr>
              <w:pStyle w:val="xmsolistparagraph"/>
            </w:pPr>
          </w:p>
        </w:tc>
      </w:tr>
      <w:tr w:rsidR="005427EE" w:rsidRPr="000972B0" w14:paraId="2AABD4CC" w14:textId="70CEE638" w:rsidTr="0079698B">
        <w:tc>
          <w:tcPr>
            <w:tcW w:w="8332" w:type="dxa"/>
            <w:shd w:val="clear" w:color="auto" w:fill="auto"/>
          </w:tcPr>
          <w:p w14:paraId="228E33EC" w14:textId="77777777" w:rsidR="005427EE" w:rsidRPr="00EA5BEB" w:rsidRDefault="005427EE" w:rsidP="00200BE2">
            <w:pPr>
              <w:ind w:left="720"/>
              <w:rPr>
                <w:rFonts w:ascii="Calibri" w:eastAsia="Times New Roman" w:hAnsi="Calibri" w:cs="Calibri"/>
                <w:color w:val="FF0000"/>
                <w:lang w:eastAsia="en-CA"/>
              </w:rPr>
            </w:pPr>
            <w:r>
              <w:rPr>
                <w:rFonts w:ascii="Calibri" w:eastAsia="Times New Roman" w:hAnsi="Calibri" w:cs="Calibri"/>
                <w:color w:val="FF0000"/>
                <w:lang w:eastAsia="en-CA"/>
              </w:rPr>
              <w:t xml:space="preserve">(a) </w:t>
            </w:r>
            <w:r w:rsidRPr="00EA5BEB">
              <w:rPr>
                <w:rFonts w:ascii="Calibri" w:eastAsia="Times New Roman" w:hAnsi="Calibri" w:cs="Calibri"/>
                <w:color w:val="FF0000"/>
                <w:lang w:eastAsia="en-CA"/>
              </w:rPr>
              <w:t xml:space="preserve">A requalification pressure test, satisfactory to the licensee </w:t>
            </w:r>
            <w:r w:rsidRPr="00FB73E0">
              <w:rPr>
                <w:rFonts w:ascii="Calibri" w:eastAsia="Times New Roman" w:hAnsi="Calibri" w:cs="Calibri"/>
                <w:color w:val="FF0000"/>
                <w:lang w:eastAsia="en-CA"/>
              </w:rPr>
              <w:t>and to the Regulator,</w:t>
            </w:r>
            <w:r w:rsidRPr="00EA5BEB">
              <w:rPr>
                <w:rFonts w:ascii="Calibri" w:eastAsia="Times New Roman" w:hAnsi="Calibri" w:cs="Calibri"/>
                <w:color w:val="FF0000"/>
                <w:lang w:eastAsia="en-CA"/>
              </w:rPr>
              <w:t xml:space="preserve"> has been completed in accordance with CSA Z662 and these Rules, </w:t>
            </w:r>
          </w:p>
        </w:tc>
        <w:tc>
          <w:tcPr>
            <w:tcW w:w="6008" w:type="dxa"/>
            <w:vMerge/>
            <w:shd w:val="clear" w:color="auto" w:fill="auto"/>
          </w:tcPr>
          <w:p w14:paraId="446AA4E0" w14:textId="77777777" w:rsidR="005427EE" w:rsidRPr="0096393B" w:rsidRDefault="005427EE" w:rsidP="00200BE2">
            <w:pPr>
              <w:rPr>
                <w:rFonts w:eastAsia="Times New Roman" w:cstheme="minorHAnsi"/>
                <w:lang w:eastAsia="en-CA"/>
              </w:rPr>
            </w:pPr>
          </w:p>
        </w:tc>
        <w:tc>
          <w:tcPr>
            <w:tcW w:w="4515" w:type="dxa"/>
            <w:vMerge/>
            <w:shd w:val="clear" w:color="auto" w:fill="auto"/>
          </w:tcPr>
          <w:p w14:paraId="4A43EB6F" w14:textId="77777777" w:rsidR="005427EE" w:rsidRPr="000972B0" w:rsidRDefault="005427EE" w:rsidP="00200BE2">
            <w:pPr>
              <w:rPr>
                <w:rFonts w:cstheme="minorHAnsi"/>
              </w:rPr>
            </w:pPr>
          </w:p>
        </w:tc>
        <w:tc>
          <w:tcPr>
            <w:tcW w:w="4175" w:type="dxa"/>
          </w:tcPr>
          <w:p w14:paraId="4C62DB18" w14:textId="77777777" w:rsidR="005427EE" w:rsidRPr="000972B0" w:rsidRDefault="005427EE" w:rsidP="00200BE2">
            <w:pPr>
              <w:rPr>
                <w:rFonts w:cstheme="minorHAnsi"/>
              </w:rPr>
            </w:pPr>
          </w:p>
        </w:tc>
      </w:tr>
      <w:tr w:rsidR="005427EE" w:rsidRPr="000972B0" w14:paraId="52A89FB2" w14:textId="077BFF2A" w:rsidTr="0079698B">
        <w:tc>
          <w:tcPr>
            <w:tcW w:w="8332" w:type="dxa"/>
            <w:shd w:val="clear" w:color="auto" w:fill="auto"/>
          </w:tcPr>
          <w:p w14:paraId="1D0F56ED" w14:textId="77777777" w:rsidR="005427EE" w:rsidRPr="000D1BDF" w:rsidRDefault="005427EE" w:rsidP="00200BE2">
            <w:pPr>
              <w:pStyle w:val="xmsolistparagraph"/>
              <w:ind w:left="720"/>
              <w:rPr>
                <w:rFonts w:eastAsia="Times New Roman"/>
                <w:color w:val="FF0000"/>
              </w:rPr>
            </w:pPr>
            <w:r>
              <w:rPr>
                <w:rFonts w:eastAsia="Times New Roman"/>
                <w:color w:val="FF0000"/>
              </w:rPr>
              <w:t xml:space="preserve">(b) </w:t>
            </w:r>
            <w:r w:rsidRPr="000D1BDF">
              <w:rPr>
                <w:rFonts w:eastAsia="Times New Roman"/>
                <w:color w:val="FF0000"/>
              </w:rPr>
              <w:t>The pipeline pressure has been reduced to a pressure no greater than the licensed maximum operating pressure and, if necessary, the pipeline has been purged, and</w:t>
            </w:r>
          </w:p>
        </w:tc>
        <w:tc>
          <w:tcPr>
            <w:tcW w:w="6008" w:type="dxa"/>
            <w:vMerge/>
            <w:shd w:val="clear" w:color="auto" w:fill="auto"/>
          </w:tcPr>
          <w:p w14:paraId="70867A24" w14:textId="77777777" w:rsidR="005427EE" w:rsidRPr="0096393B" w:rsidRDefault="005427EE" w:rsidP="00200BE2">
            <w:pPr>
              <w:rPr>
                <w:rFonts w:eastAsia="Times New Roman" w:cstheme="minorHAnsi"/>
                <w:lang w:eastAsia="en-CA"/>
              </w:rPr>
            </w:pPr>
          </w:p>
        </w:tc>
        <w:tc>
          <w:tcPr>
            <w:tcW w:w="4515" w:type="dxa"/>
            <w:vMerge/>
            <w:shd w:val="clear" w:color="auto" w:fill="auto"/>
          </w:tcPr>
          <w:p w14:paraId="7208B22F" w14:textId="77777777" w:rsidR="005427EE" w:rsidRPr="000972B0" w:rsidRDefault="005427EE" w:rsidP="00200BE2">
            <w:pPr>
              <w:rPr>
                <w:rFonts w:cstheme="minorHAnsi"/>
              </w:rPr>
            </w:pPr>
          </w:p>
        </w:tc>
        <w:tc>
          <w:tcPr>
            <w:tcW w:w="4175" w:type="dxa"/>
          </w:tcPr>
          <w:p w14:paraId="3AF8A0C3" w14:textId="77777777" w:rsidR="005427EE" w:rsidRPr="000972B0" w:rsidRDefault="005427EE" w:rsidP="00200BE2">
            <w:pPr>
              <w:rPr>
                <w:rFonts w:cstheme="minorHAnsi"/>
              </w:rPr>
            </w:pPr>
          </w:p>
        </w:tc>
      </w:tr>
      <w:tr w:rsidR="005427EE" w:rsidRPr="000972B0" w14:paraId="7FB9E497" w14:textId="6F3C1CA6" w:rsidTr="0079698B">
        <w:tc>
          <w:tcPr>
            <w:tcW w:w="8332" w:type="dxa"/>
            <w:shd w:val="clear" w:color="auto" w:fill="auto"/>
          </w:tcPr>
          <w:p w14:paraId="2A035BCA" w14:textId="77777777" w:rsidR="005427EE" w:rsidRPr="00EA5BEB" w:rsidRDefault="005427EE" w:rsidP="00200BE2">
            <w:pPr>
              <w:pStyle w:val="xmsolistparagraph"/>
              <w:ind w:left="720"/>
              <w:rPr>
                <w:rFonts w:eastAsia="Times New Roman"/>
                <w:color w:val="FF0000"/>
              </w:rPr>
            </w:pPr>
            <w:r>
              <w:rPr>
                <w:rFonts w:eastAsia="Times New Roman"/>
                <w:color w:val="FF0000"/>
              </w:rPr>
              <w:t xml:space="preserve">(c) </w:t>
            </w:r>
            <w:r w:rsidRPr="00EA5BEB">
              <w:rPr>
                <w:rFonts w:eastAsia="Times New Roman"/>
                <w:color w:val="FF0000"/>
              </w:rPr>
              <w:t>All tie-ins have been completed and inspected as necessary.</w:t>
            </w:r>
          </w:p>
        </w:tc>
        <w:tc>
          <w:tcPr>
            <w:tcW w:w="6008" w:type="dxa"/>
            <w:vMerge/>
            <w:shd w:val="clear" w:color="auto" w:fill="auto"/>
          </w:tcPr>
          <w:p w14:paraId="5DE50BFA" w14:textId="77777777" w:rsidR="005427EE" w:rsidRPr="0096393B" w:rsidRDefault="005427EE" w:rsidP="00200BE2">
            <w:pPr>
              <w:rPr>
                <w:rFonts w:eastAsia="Times New Roman" w:cstheme="minorHAnsi"/>
                <w:lang w:eastAsia="en-CA"/>
              </w:rPr>
            </w:pPr>
          </w:p>
        </w:tc>
        <w:tc>
          <w:tcPr>
            <w:tcW w:w="4515" w:type="dxa"/>
            <w:vMerge/>
            <w:shd w:val="clear" w:color="auto" w:fill="auto"/>
          </w:tcPr>
          <w:p w14:paraId="37096D7B" w14:textId="77777777" w:rsidR="005427EE" w:rsidRPr="000972B0" w:rsidRDefault="005427EE" w:rsidP="00200BE2">
            <w:pPr>
              <w:rPr>
                <w:rFonts w:cstheme="minorHAnsi"/>
              </w:rPr>
            </w:pPr>
          </w:p>
        </w:tc>
        <w:tc>
          <w:tcPr>
            <w:tcW w:w="4175" w:type="dxa"/>
          </w:tcPr>
          <w:p w14:paraId="7023F4E7" w14:textId="77777777" w:rsidR="005427EE" w:rsidRPr="000972B0" w:rsidRDefault="005427EE" w:rsidP="00200BE2">
            <w:pPr>
              <w:rPr>
                <w:rFonts w:cstheme="minorHAnsi"/>
              </w:rPr>
            </w:pPr>
          </w:p>
        </w:tc>
      </w:tr>
      <w:tr w:rsidR="005427EE" w:rsidRPr="000972B0" w14:paraId="329B3F1E" w14:textId="2E7731A3" w:rsidTr="0079698B">
        <w:tc>
          <w:tcPr>
            <w:tcW w:w="8332" w:type="dxa"/>
            <w:shd w:val="clear" w:color="auto" w:fill="auto"/>
          </w:tcPr>
          <w:p w14:paraId="19837E0D" w14:textId="77777777" w:rsidR="005427EE" w:rsidRPr="00AB65D5" w:rsidRDefault="005427EE" w:rsidP="00200BE2">
            <w:pPr>
              <w:pStyle w:val="Heading2"/>
              <w:outlineLvl w:val="1"/>
              <w:rPr>
                <w:rFonts w:eastAsia="Times New Roman"/>
                <w:lang w:eastAsia="en-CA"/>
              </w:rPr>
            </w:pPr>
            <w:r w:rsidRPr="0038256D">
              <w:rPr>
                <w:rFonts w:asciiTheme="minorHAnsi" w:eastAsia="Times New Roman" w:hAnsiTheme="minorHAnsi" w:cstheme="minorHAnsi"/>
                <w:color w:val="FF0000"/>
                <w:sz w:val="22"/>
                <w:szCs w:val="22"/>
                <w:lang w:eastAsia="en-CA"/>
              </w:rPr>
              <w:lastRenderedPageBreak/>
              <w:t>23</w:t>
            </w:r>
            <w:r>
              <w:rPr>
                <w:rFonts w:asciiTheme="minorHAnsi" w:eastAsia="Times New Roman" w:hAnsiTheme="minorHAnsi" w:cstheme="minorHAnsi"/>
                <w:color w:val="FF0000"/>
                <w:sz w:val="22"/>
                <w:szCs w:val="22"/>
                <w:lang w:eastAsia="en-CA"/>
              </w:rPr>
              <w:t>.1</w:t>
            </w:r>
            <w:r w:rsidRPr="0038256D">
              <w:rPr>
                <w:rFonts w:asciiTheme="minorHAnsi" w:eastAsia="Times New Roman" w:hAnsiTheme="minorHAnsi" w:cstheme="minorHAnsi"/>
                <w:color w:val="FF0000"/>
                <w:sz w:val="22"/>
                <w:szCs w:val="22"/>
                <w:lang w:eastAsia="en-CA"/>
              </w:rPr>
              <w:t xml:space="preserve"> A service test is not an allowable method for qualification</w:t>
            </w:r>
            <w:r>
              <w:rPr>
                <w:rFonts w:asciiTheme="minorHAnsi" w:eastAsia="Times New Roman" w:hAnsiTheme="minorHAnsi" w:cstheme="minorHAnsi"/>
                <w:color w:val="FF0000"/>
                <w:sz w:val="22"/>
                <w:szCs w:val="22"/>
                <w:lang w:eastAsia="en-CA"/>
              </w:rPr>
              <w:t xml:space="preserve"> pressure test</w:t>
            </w:r>
            <w:r w:rsidRPr="0038256D">
              <w:rPr>
                <w:rFonts w:asciiTheme="minorHAnsi" w:eastAsia="Times New Roman" w:hAnsiTheme="minorHAnsi" w:cstheme="minorHAnsi"/>
                <w:color w:val="FF0000"/>
                <w:sz w:val="22"/>
                <w:szCs w:val="22"/>
                <w:lang w:eastAsia="en-CA"/>
              </w:rPr>
              <w:t xml:space="preserve"> or requalification pressure testing.</w:t>
            </w:r>
          </w:p>
        </w:tc>
        <w:tc>
          <w:tcPr>
            <w:tcW w:w="6008" w:type="dxa"/>
            <w:shd w:val="clear" w:color="auto" w:fill="auto"/>
          </w:tcPr>
          <w:p w14:paraId="648782AD" w14:textId="77777777" w:rsidR="005427EE" w:rsidRPr="000F57F3" w:rsidRDefault="005427EE" w:rsidP="00200BE2">
            <w:pPr>
              <w:rPr>
                <w:rFonts w:eastAsia="Times New Roman"/>
                <w:b/>
                <w:color w:val="FF0000"/>
                <w:lang w:eastAsia="en-CA"/>
              </w:rPr>
            </w:pPr>
            <w:r w:rsidRPr="000F57F3">
              <w:rPr>
                <w:rFonts w:eastAsia="Times New Roman"/>
                <w:b/>
                <w:color w:val="FF0000"/>
                <w:lang w:eastAsia="en-CA"/>
              </w:rPr>
              <w:t>NEW</w:t>
            </w:r>
          </w:p>
        </w:tc>
        <w:tc>
          <w:tcPr>
            <w:tcW w:w="4515" w:type="dxa"/>
            <w:shd w:val="clear" w:color="auto" w:fill="auto"/>
          </w:tcPr>
          <w:p w14:paraId="3DAD0B67" w14:textId="77777777" w:rsidR="005427EE" w:rsidRDefault="005427EE" w:rsidP="00200BE2">
            <w:pPr>
              <w:rPr>
                <w:rFonts w:cstheme="minorHAnsi"/>
              </w:rPr>
            </w:pPr>
            <w:r>
              <w:rPr>
                <w:rFonts w:cstheme="minorHAnsi"/>
              </w:rPr>
              <w:t xml:space="preserve">Proposed addition to clarify that a service test is </w:t>
            </w:r>
            <w:r w:rsidRPr="00146FDB">
              <w:rPr>
                <w:rFonts w:cstheme="minorHAnsi"/>
              </w:rPr>
              <w:t xml:space="preserve">not </w:t>
            </w:r>
            <w:r>
              <w:rPr>
                <w:rFonts w:cstheme="minorHAnsi"/>
              </w:rPr>
              <w:t xml:space="preserve">an </w:t>
            </w:r>
            <w:r w:rsidRPr="00146FDB">
              <w:rPr>
                <w:rFonts w:cstheme="minorHAnsi"/>
              </w:rPr>
              <w:t xml:space="preserve">allowable </w:t>
            </w:r>
            <w:r>
              <w:rPr>
                <w:rFonts w:cstheme="minorHAnsi"/>
              </w:rPr>
              <w:t xml:space="preserve">substitute </w:t>
            </w:r>
            <w:r w:rsidRPr="00146FDB">
              <w:rPr>
                <w:rFonts w:cstheme="minorHAnsi"/>
              </w:rPr>
              <w:t>for a qualification or requalification pressure test.</w:t>
            </w:r>
          </w:p>
        </w:tc>
        <w:tc>
          <w:tcPr>
            <w:tcW w:w="4175" w:type="dxa"/>
          </w:tcPr>
          <w:p w14:paraId="2DB80D76" w14:textId="77777777" w:rsidR="005427EE" w:rsidRDefault="005427EE" w:rsidP="00200BE2">
            <w:pPr>
              <w:rPr>
                <w:rFonts w:cstheme="minorHAnsi"/>
              </w:rPr>
            </w:pPr>
          </w:p>
        </w:tc>
      </w:tr>
      <w:tr w:rsidR="005427EE" w:rsidRPr="000972B0" w14:paraId="1E4E6F86" w14:textId="08E93A24" w:rsidTr="0079698B">
        <w:tc>
          <w:tcPr>
            <w:tcW w:w="8332" w:type="dxa"/>
            <w:shd w:val="clear" w:color="auto" w:fill="auto"/>
          </w:tcPr>
          <w:p w14:paraId="5BC88C08" w14:textId="17BA3C81" w:rsidR="005427EE" w:rsidRPr="000E0B77" w:rsidRDefault="005427EE" w:rsidP="00165581">
            <w:pPr>
              <w:pStyle w:val="Heading2"/>
              <w:outlineLvl w:val="1"/>
              <w:rPr>
                <w:rFonts w:eastAsia="Malgun Gothic"/>
                <w:lang w:eastAsia="en-CA"/>
              </w:rPr>
            </w:pPr>
            <w:bookmarkStart w:id="21" w:name="_Toc31119464"/>
            <w:r w:rsidRPr="00FB73E0">
              <w:rPr>
                <w:rFonts w:asciiTheme="minorHAnsi" w:eastAsia="Times New Roman" w:hAnsiTheme="minorHAnsi" w:cstheme="minorHAnsi"/>
                <w:b/>
                <w:color w:val="auto"/>
                <w:sz w:val="22"/>
                <w:szCs w:val="22"/>
                <w:lang w:eastAsia="en-CA"/>
              </w:rPr>
              <w:t>Notice to Regulator of pressure test</w:t>
            </w:r>
            <w:bookmarkEnd w:id="21"/>
            <w:r w:rsidRPr="00FB73E0">
              <w:rPr>
                <w:rFonts w:asciiTheme="minorHAnsi" w:eastAsia="Times New Roman" w:hAnsiTheme="minorHAnsi" w:cstheme="minorHAnsi"/>
                <w:b/>
                <w:color w:val="FF0000"/>
                <w:sz w:val="22"/>
                <w:szCs w:val="22"/>
                <w:lang w:eastAsia="en-CA"/>
              </w:rPr>
              <w:t xml:space="preserve">, or leak or break during testing </w:t>
            </w:r>
          </w:p>
        </w:tc>
        <w:tc>
          <w:tcPr>
            <w:tcW w:w="6008" w:type="dxa"/>
            <w:shd w:val="clear" w:color="auto" w:fill="auto"/>
          </w:tcPr>
          <w:p w14:paraId="37B0FC27" w14:textId="77777777" w:rsidR="005427EE" w:rsidRPr="003F2EC1" w:rsidRDefault="005427EE" w:rsidP="00200BE2">
            <w:pPr>
              <w:rPr>
                <w:rFonts w:cstheme="minorHAnsi"/>
                <w:b/>
              </w:rPr>
            </w:pPr>
            <w:r w:rsidRPr="003F2EC1">
              <w:rPr>
                <w:rFonts w:eastAsia="Times New Roman"/>
                <w:b/>
                <w:lang w:eastAsia="en-CA"/>
              </w:rPr>
              <w:t>Notice to Regulator of pressure test</w:t>
            </w:r>
          </w:p>
        </w:tc>
        <w:tc>
          <w:tcPr>
            <w:tcW w:w="4515" w:type="dxa"/>
            <w:shd w:val="clear" w:color="auto" w:fill="auto"/>
          </w:tcPr>
          <w:p w14:paraId="1BC63791" w14:textId="77777777" w:rsidR="005427EE" w:rsidRPr="000972B0" w:rsidRDefault="005427EE" w:rsidP="00200BE2">
            <w:pPr>
              <w:rPr>
                <w:rFonts w:cstheme="minorHAnsi"/>
              </w:rPr>
            </w:pPr>
          </w:p>
        </w:tc>
        <w:tc>
          <w:tcPr>
            <w:tcW w:w="4175" w:type="dxa"/>
          </w:tcPr>
          <w:p w14:paraId="76683B7C" w14:textId="77777777" w:rsidR="005427EE" w:rsidRPr="000972B0" w:rsidRDefault="005427EE" w:rsidP="00200BE2">
            <w:pPr>
              <w:rPr>
                <w:rFonts w:cstheme="minorHAnsi"/>
              </w:rPr>
            </w:pPr>
          </w:p>
        </w:tc>
      </w:tr>
      <w:tr w:rsidR="005427EE" w:rsidRPr="000972B0" w14:paraId="7E6E5AE6" w14:textId="17BEFE08" w:rsidTr="0079698B">
        <w:tc>
          <w:tcPr>
            <w:tcW w:w="8332" w:type="dxa"/>
            <w:shd w:val="clear" w:color="auto" w:fill="auto"/>
          </w:tcPr>
          <w:p w14:paraId="421923D9" w14:textId="77777777" w:rsidR="005427EE" w:rsidRPr="0096393B" w:rsidRDefault="005427EE" w:rsidP="00200BE2">
            <w:pPr>
              <w:rPr>
                <w:rFonts w:cstheme="minorHAnsi"/>
              </w:rPr>
            </w:pPr>
          </w:p>
        </w:tc>
        <w:tc>
          <w:tcPr>
            <w:tcW w:w="6008" w:type="dxa"/>
            <w:shd w:val="clear" w:color="auto" w:fill="auto"/>
          </w:tcPr>
          <w:p w14:paraId="59811033" w14:textId="77777777" w:rsidR="005427EE" w:rsidRPr="0096393B" w:rsidRDefault="005427EE" w:rsidP="00200BE2">
            <w:pPr>
              <w:rPr>
                <w:rFonts w:cstheme="minorHAnsi"/>
              </w:rPr>
            </w:pPr>
            <w:r w:rsidRPr="0096393B">
              <w:rPr>
                <w:rFonts w:eastAsia="Times New Roman" w:cstheme="minorHAnsi"/>
                <w:lang w:eastAsia="en-CA"/>
              </w:rPr>
              <w:t>24 A licensee shall notify the Regulator at least 48 hours prior to the commencement of any pressure test.</w:t>
            </w:r>
          </w:p>
        </w:tc>
        <w:tc>
          <w:tcPr>
            <w:tcW w:w="4515" w:type="dxa"/>
            <w:shd w:val="clear" w:color="auto" w:fill="auto"/>
          </w:tcPr>
          <w:p w14:paraId="47576299" w14:textId="77777777" w:rsidR="005427EE" w:rsidRPr="00884BF8" w:rsidRDefault="005427EE" w:rsidP="00200BE2">
            <w:pPr>
              <w:rPr>
                <w:rFonts w:cstheme="minorHAnsi"/>
              </w:rPr>
            </w:pPr>
            <w:r>
              <w:rPr>
                <w:rFonts w:eastAsia="Times New Roman" w:cstheme="minorHAnsi"/>
                <w:lang w:eastAsia="en-CA"/>
              </w:rPr>
              <w:t xml:space="preserve"> </w:t>
            </w:r>
          </w:p>
        </w:tc>
        <w:tc>
          <w:tcPr>
            <w:tcW w:w="4175" w:type="dxa"/>
          </w:tcPr>
          <w:p w14:paraId="152447A9" w14:textId="77777777" w:rsidR="005427EE" w:rsidRDefault="005427EE" w:rsidP="00200BE2">
            <w:pPr>
              <w:rPr>
                <w:rFonts w:eastAsia="Times New Roman" w:cstheme="minorHAnsi"/>
                <w:lang w:eastAsia="en-CA"/>
              </w:rPr>
            </w:pPr>
          </w:p>
        </w:tc>
      </w:tr>
      <w:tr w:rsidR="005427EE" w:rsidRPr="000972B0" w14:paraId="050B0956" w14:textId="2BDDCE33" w:rsidTr="0079698B">
        <w:tc>
          <w:tcPr>
            <w:tcW w:w="8332" w:type="dxa"/>
            <w:shd w:val="clear" w:color="auto" w:fill="auto"/>
          </w:tcPr>
          <w:p w14:paraId="6AA22928" w14:textId="77777777" w:rsidR="005427EE" w:rsidRDefault="005427EE" w:rsidP="00200BE2">
            <w:pPr>
              <w:rPr>
                <w:rFonts w:eastAsia="Times New Roman" w:cstheme="minorHAnsi"/>
                <w:color w:val="FF0000"/>
                <w:lang w:eastAsia="en-CA"/>
              </w:rPr>
            </w:pPr>
            <w:r>
              <w:rPr>
                <w:rFonts w:eastAsia="Times New Roman" w:cstheme="minorHAnsi"/>
                <w:color w:val="FF0000"/>
                <w:lang w:eastAsia="en-CA"/>
              </w:rPr>
              <w:t>24.1(1)</w:t>
            </w:r>
            <w:r w:rsidRPr="003F2EC1">
              <w:rPr>
                <w:rFonts w:eastAsia="Times New Roman" w:cstheme="minorHAnsi"/>
                <w:color w:val="FF0000"/>
                <w:lang w:eastAsia="en-CA"/>
              </w:rPr>
              <w:t xml:space="preserve">A licensee is not required to notify the Regulator of a </w:t>
            </w:r>
            <w:r>
              <w:rPr>
                <w:rFonts w:eastAsia="Times New Roman" w:cstheme="minorHAnsi"/>
                <w:color w:val="FF0000"/>
                <w:lang w:eastAsia="en-CA"/>
              </w:rPr>
              <w:t>service</w:t>
            </w:r>
            <w:r w:rsidRPr="003F2EC1">
              <w:rPr>
                <w:rFonts w:eastAsia="Times New Roman" w:cstheme="minorHAnsi"/>
                <w:color w:val="FF0000"/>
                <w:lang w:eastAsia="en-CA"/>
              </w:rPr>
              <w:t xml:space="preserve"> test. </w:t>
            </w:r>
          </w:p>
          <w:p w14:paraId="6A11CA41" w14:textId="77777777" w:rsidR="005427EE" w:rsidRPr="003F2EC1" w:rsidRDefault="005427EE" w:rsidP="00200BE2">
            <w:pPr>
              <w:rPr>
                <w:rFonts w:eastAsia="Times New Roman" w:cstheme="minorHAnsi"/>
                <w:color w:val="FF0000"/>
                <w:lang w:eastAsia="en-CA"/>
              </w:rPr>
            </w:pPr>
          </w:p>
        </w:tc>
        <w:tc>
          <w:tcPr>
            <w:tcW w:w="6008" w:type="dxa"/>
            <w:shd w:val="clear" w:color="auto" w:fill="auto"/>
          </w:tcPr>
          <w:p w14:paraId="478920F0" w14:textId="77777777" w:rsidR="005427EE" w:rsidRPr="0096393B" w:rsidRDefault="005427EE" w:rsidP="00200BE2">
            <w:pPr>
              <w:rPr>
                <w:rFonts w:cstheme="minorHAnsi"/>
                <w:color w:val="FF0000"/>
              </w:rPr>
            </w:pPr>
            <w:r w:rsidRPr="0096393B">
              <w:rPr>
                <w:rFonts w:cstheme="minorHAnsi"/>
                <w:color w:val="FF0000"/>
              </w:rPr>
              <w:t>NEW</w:t>
            </w:r>
          </w:p>
        </w:tc>
        <w:tc>
          <w:tcPr>
            <w:tcW w:w="4515" w:type="dxa"/>
            <w:shd w:val="clear" w:color="auto" w:fill="auto"/>
          </w:tcPr>
          <w:p w14:paraId="72C184A8" w14:textId="77777777" w:rsidR="005427EE" w:rsidRPr="00884BF8" w:rsidRDefault="005427EE" w:rsidP="00200BE2">
            <w:pPr>
              <w:rPr>
                <w:rFonts w:cstheme="minorHAnsi"/>
              </w:rPr>
            </w:pPr>
            <w:r>
              <w:rPr>
                <w:rFonts w:eastAsia="Times New Roman" w:cstheme="minorHAnsi"/>
                <w:lang w:eastAsia="en-CA"/>
              </w:rPr>
              <w:t>Proposed addition to c</w:t>
            </w:r>
            <w:r w:rsidRPr="00884BF8">
              <w:rPr>
                <w:rFonts w:eastAsia="Times New Roman" w:cstheme="minorHAnsi"/>
                <w:lang w:eastAsia="en-CA"/>
              </w:rPr>
              <w:t xml:space="preserve">larify that pressure test notification is not required when conducting </w:t>
            </w:r>
            <w:r>
              <w:rPr>
                <w:rFonts w:eastAsia="Times New Roman" w:cstheme="minorHAnsi"/>
                <w:lang w:eastAsia="en-CA"/>
              </w:rPr>
              <w:t xml:space="preserve">service </w:t>
            </w:r>
            <w:r w:rsidRPr="00884BF8">
              <w:rPr>
                <w:rFonts w:eastAsia="Times New Roman" w:cstheme="minorHAnsi"/>
                <w:lang w:eastAsia="en-CA"/>
              </w:rPr>
              <w:t>tests</w:t>
            </w:r>
            <w:r>
              <w:rPr>
                <w:rFonts w:eastAsia="Times New Roman" w:cstheme="minorHAnsi"/>
                <w:lang w:eastAsia="en-CA"/>
              </w:rPr>
              <w:t>.</w:t>
            </w:r>
          </w:p>
        </w:tc>
        <w:tc>
          <w:tcPr>
            <w:tcW w:w="4175" w:type="dxa"/>
          </w:tcPr>
          <w:p w14:paraId="773C5004" w14:textId="77777777" w:rsidR="005427EE" w:rsidRDefault="005427EE" w:rsidP="00200BE2">
            <w:pPr>
              <w:rPr>
                <w:rFonts w:eastAsia="Times New Roman" w:cstheme="minorHAnsi"/>
                <w:lang w:eastAsia="en-CA"/>
              </w:rPr>
            </w:pPr>
          </w:p>
        </w:tc>
      </w:tr>
      <w:tr w:rsidR="005427EE" w:rsidRPr="000972B0" w14:paraId="5BDD35F9" w14:textId="5FD6B352" w:rsidTr="0079698B">
        <w:tc>
          <w:tcPr>
            <w:tcW w:w="8332" w:type="dxa"/>
            <w:shd w:val="clear" w:color="auto" w:fill="auto"/>
          </w:tcPr>
          <w:p w14:paraId="1371D5BA" w14:textId="77777777" w:rsidR="005427EE" w:rsidRDefault="005427EE" w:rsidP="00200BE2">
            <w:pPr>
              <w:rPr>
                <w:rFonts w:eastAsia="Times New Roman" w:cstheme="minorHAnsi"/>
                <w:color w:val="FF0000"/>
                <w:lang w:eastAsia="en-CA"/>
              </w:rPr>
            </w:pPr>
            <w:r w:rsidRPr="00FE2754">
              <w:rPr>
                <w:rFonts w:eastAsia="Times New Roman" w:cstheme="minorHAnsi"/>
                <w:color w:val="FF0000"/>
                <w:lang w:eastAsia="en-CA"/>
              </w:rPr>
              <w:t>(</w:t>
            </w:r>
            <w:proofErr w:type="gramStart"/>
            <w:r>
              <w:rPr>
                <w:rFonts w:eastAsia="Times New Roman" w:cstheme="minorHAnsi"/>
                <w:color w:val="FF0000"/>
                <w:lang w:eastAsia="en-CA"/>
              </w:rPr>
              <w:t>2</w:t>
            </w:r>
            <w:r w:rsidRPr="00FE2754">
              <w:rPr>
                <w:rFonts w:eastAsia="Times New Roman" w:cstheme="minorHAnsi"/>
                <w:color w:val="FF0000"/>
                <w:lang w:eastAsia="en-CA"/>
              </w:rPr>
              <w:t>)If</w:t>
            </w:r>
            <w:proofErr w:type="gramEnd"/>
            <w:r w:rsidRPr="00FE2754">
              <w:rPr>
                <w:rFonts w:eastAsia="Times New Roman" w:cstheme="minorHAnsi"/>
                <w:color w:val="FF0000"/>
                <w:lang w:eastAsia="en-CA"/>
              </w:rPr>
              <w:t xml:space="preserve"> a leak is suspected and a </w:t>
            </w:r>
            <w:r>
              <w:rPr>
                <w:rFonts w:eastAsia="Times New Roman" w:cstheme="minorHAnsi"/>
                <w:color w:val="FF0000"/>
                <w:lang w:eastAsia="en-CA"/>
              </w:rPr>
              <w:t>service</w:t>
            </w:r>
            <w:r w:rsidRPr="00FE2754">
              <w:rPr>
                <w:rFonts w:eastAsia="Times New Roman" w:cstheme="minorHAnsi"/>
                <w:color w:val="FF0000"/>
                <w:lang w:eastAsia="en-CA"/>
              </w:rPr>
              <w:t xml:space="preserve"> test is used to confirm leak tightness</w:t>
            </w:r>
            <w:r>
              <w:rPr>
                <w:rFonts w:eastAsia="Times New Roman" w:cstheme="minorHAnsi"/>
                <w:color w:val="FF0000"/>
                <w:lang w:eastAsia="en-CA"/>
              </w:rPr>
              <w:t xml:space="preserve">, </w:t>
            </w:r>
            <w:r w:rsidRPr="00FE2754">
              <w:rPr>
                <w:rFonts w:eastAsia="Times New Roman" w:cstheme="minorHAnsi"/>
                <w:color w:val="FF0000"/>
                <w:lang w:eastAsia="en-CA"/>
              </w:rPr>
              <w:t>then</w:t>
            </w:r>
            <w:r>
              <w:rPr>
                <w:rFonts w:eastAsia="Times New Roman" w:cstheme="minorHAnsi"/>
                <w:color w:val="FF0000"/>
                <w:lang w:eastAsia="en-CA"/>
              </w:rPr>
              <w:t xml:space="preserve"> a record of the</w:t>
            </w:r>
            <w:r w:rsidRPr="00FE2754">
              <w:rPr>
                <w:rFonts w:eastAsia="Times New Roman" w:cstheme="minorHAnsi"/>
                <w:color w:val="FF0000"/>
                <w:lang w:eastAsia="en-CA"/>
              </w:rPr>
              <w:t xml:space="preserve"> testing charts must be maintained as </w:t>
            </w:r>
            <w:r>
              <w:rPr>
                <w:rFonts w:eastAsia="Times New Roman" w:cstheme="minorHAnsi"/>
                <w:color w:val="FF0000"/>
                <w:lang w:eastAsia="en-CA"/>
              </w:rPr>
              <w:t xml:space="preserve">per section </w:t>
            </w:r>
            <w:r w:rsidRPr="00465EFD">
              <w:rPr>
                <w:rFonts w:eastAsia="Times New Roman" w:cstheme="minorHAnsi"/>
                <w:color w:val="FF0000"/>
                <w:lang w:eastAsia="en-CA"/>
              </w:rPr>
              <w:t>2</w:t>
            </w:r>
            <w:r>
              <w:rPr>
                <w:rFonts w:eastAsia="Times New Roman" w:cstheme="minorHAnsi"/>
                <w:color w:val="FF0000"/>
                <w:lang w:eastAsia="en-CA"/>
              </w:rPr>
              <w:t>8</w:t>
            </w:r>
            <w:r w:rsidRPr="00465EFD" w:rsidDel="007510AC">
              <w:rPr>
                <w:rFonts w:eastAsia="Times New Roman" w:cstheme="minorHAnsi"/>
                <w:color w:val="FF0000"/>
                <w:lang w:eastAsia="en-CA"/>
              </w:rPr>
              <w:t xml:space="preserve"> </w:t>
            </w:r>
            <w:r w:rsidRPr="00465EFD">
              <w:rPr>
                <w:rFonts w:eastAsia="Times New Roman" w:cstheme="minorHAnsi"/>
                <w:color w:val="FF0000"/>
                <w:lang w:eastAsia="en-CA"/>
              </w:rPr>
              <w:t>(</w:t>
            </w:r>
            <w:r>
              <w:rPr>
                <w:rFonts w:eastAsia="Times New Roman" w:cstheme="minorHAnsi"/>
                <w:color w:val="FF0000"/>
                <w:lang w:eastAsia="en-CA"/>
              </w:rPr>
              <w:t>1</w:t>
            </w:r>
            <w:r w:rsidRPr="00465EFD">
              <w:rPr>
                <w:rFonts w:eastAsia="Times New Roman" w:cstheme="minorHAnsi"/>
                <w:color w:val="FF0000"/>
                <w:lang w:eastAsia="en-CA"/>
              </w:rPr>
              <w:t xml:space="preserve">).   </w:t>
            </w:r>
          </w:p>
        </w:tc>
        <w:tc>
          <w:tcPr>
            <w:tcW w:w="6008" w:type="dxa"/>
            <w:shd w:val="clear" w:color="auto" w:fill="auto"/>
          </w:tcPr>
          <w:p w14:paraId="1120FDDD" w14:textId="77777777" w:rsidR="005427EE" w:rsidRPr="0096393B" w:rsidRDefault="005427EE" w:rsidP="00200BE2">
            <w:pPr>
              <w:rPr>
                <w:rFonts w:cstheme="minorHAnsi"/>
                <w:color w:val="FF0000"/>
              </w:rPr>
            </w:pPr>
            <w:r>
              <w:rPr>
                <w:rFonts w:cstheme="minorHAnsi"/>
                <w:color w:val="FF0000"/>
              </w:rPr>
              <w:t>NEW</w:t>
            </w:r>
          </w:p>
        </w:tc>
        <w:tc>
          <w:tcPr>
            <w:tcW w:w="4515" w:type="dxa"/>
            <w:shd w:val="clear" w:color="auto" w:fill="auto"/>
          </w:tcPr>
          <w:p w14:paraId="39B7D117" w14:textId="77777777" w:rsidR="005427EE" w:rsidRPr="00884BF8" w:rsidRDefault="005427EE" w:rsidP="00200BE2">
            <w:pPr>
              <w:rPr>
                <w:rFonts w:eastAsia="Times New Roman" w:cstheme="minorHAnsi"/>
                <w:lang w:eastAsia="en-CA"/>
              </w:rPr>
            </w:pPr>
            <w:r>
              <w:rPr>
                <w:rFonts w:eastAsia="Times New Roman" w:cstheme="minorHAnsi"/>
                <w:lang w:eastAsia="en-CA"/>
              </w:rPr>
              <w:t xml:space="preserve">Proposed addition to ensure that licensees maintain chart records when a leak is suspected. Evidence would have to be provided to the Regulator as proof of this activity during inspection. </w:t>
            </w:r>
          </w:p>
        </w:tc>
        <w:tc>
          <w:tcPr>
            <w:tcW w:w="4175" w:type="dxa"/>
          </w:tcPr>
          <w:p w14:paraId="4AAA3305" w14:textId="77777777" w:rsidR="005427EE" w:rsidRDefault="005427EE" w:rsidP="00200BE2">
            <w:pPr>
              <w:rPr>
                <w:rFonts w:eastAsia="Times New Roman" w:cstheme="minorHAnsi"/>
                <w:lang w:eastAsia="en-CA"/>
              </w:rPr>
            </w:pPr>
          </w:p>
        </w:tc>
      </w:tr>
      <w:tr w:rsidR="005427EE" w:rsidRPr="000972B0" w14:paraId="4563F790" w14:textId="7E7425AC" w:rsidTr="0079698B">
        <w:tc>
          <w:tcPr>
            <w:tcW w:w="8332" w:type="dxa"/>
            <w:shd w:val="clear" w:color="auto" w:fill="auto"/>
          </w:tcPr>
          <w:p w14:paraId="506C6A65" w14:textId="77777777" w:rsidR="005427EE" w:rsidRDefault="005427EE" w:rsidP="00200BE2">
            <w:pPr>
              <w:rPr>
                <w:rFonts w:eastAsia="Times New Roman" w:cstheme="minorHAnsi"/>
                <w:color w:val="FF0000"/>
                <w:lang w:eastAsia="en-CA"/>
              </w:rPr>
            </w:pPr>
            <w:r>
              <w:rPr>
                <w:rFonts w:eastAsia="Times New Roman" w:cstheme="minorHAnsi"/>
                <w:color w:val="FF0000"/>
                <w:lang w:eastAsia="en-CA"/>
              </w:rPr>
              <w:t>24.2</w:t>
            </w:r>
            <w:r w:rsidRPr="0096393B">
              <w:rPr>
                <w:rFonts w:eastAsia="Times New Roman" w:cstheme="minorHAnsi"/>
                <w:lang w:eastAsia="en-CA"/>
              </w:rPr>
              <w:t xml:space="preserve"> A licensee shall immediately notify the Regulator of any leak or break that occurs in a pipeline during </w:t>
            </w:r>
            <w:r>
              <w:rPr>
                <w:rFonts w:eastAsia="Times New Roman" w:cstheme="minorHAnsi"/>
                <w:color w:val="FF0000"/>
                <w:lang w:eastAsia="en-CA"/>
              </w:rPr>
              <w:t>a test.</w:t>
            </w:r>
          </w:p>
        </w:tc>
        <w:tc>
          <w:tcPr>
            <w:tcW w:w="6008" w:type="dxa"/>
            <w:shd w:val="clear" w:color="auto" w:fill="auto"/>
          </w:tcPr>
          <w:p w14:paraId="6A3A95D5" w14:textId="77777777" w:rsidR="005427EE" w:rsidRDefault="005427EE" w:rsidP="00200BE2">
            <w:pPr>
              <w:rPr>
                <w:rFonts w:eastAsia="Times New Roman" w:cstheme="minorHAnsi"/>
                <w:lang w:eastAsia="en-CA"/>
              </w:rPr>
            </w:pPr>
            <w:r w:rsidRPr="003F2EC1">
              <w:rPr>
                <w:rFonts w:cstheme="minorHAnsi"/>
              </w:rPr>
              <w:t xml:space="preserve">27 </w:t>
            </w:r>
            <w:r w:rsidRPr="0096393B">
              <w:rPr>
                <w:rFonts w:eastAsia="Times New Roman" w:cstheme="minorHAnsi"/>
                <w:lang w:eastAsia="en-CA"/>
              </w:rPr>
              <w:t>A licensee shall immediately notify the Regulator of any leak or break that occurs in a pipeline during pressure testing.</w:t>
            </w:r>
          </w:p>
          <w:p w14:paraId="742EF1A6" w14:textId="77777777" w:rsidR="005427EE" w:rsidRPr="0096393B" w:rsidRDefault="005427EE" w:rsidP="00200BE2">
            <w:pPr>
              <w:rPr>
                <w:rFonts w:cstheme="minorHAnsi"/>
                <w:color w:val="FF0000"/>
              </w:rPr>
            </w:pPr>
          </w:p>
        </w:tc>
        <w:tc>
          <w:tcPr>
            <w:tcW w:w="4515" w:type="dxa"/>
            <w:shd w:val="clear" w:color="auto" w:fill="auto"/>
          </w:tcPr>
          <w:p w14:paraId="47F96351" w14:textId="77777777" w:rsidR="005427EE" w:rsidRPr="00884BF8" w:rsidRDefault="005427EE" w:rsidP="00200BE2">
            <w:pPr>
              <w:rPr>
                <w:rFonts w:eastAsia="Times New Roman" w:cstheme="minorHAnsi"/>
                <w:lang w:eastAsia="en-CA"/>
              </w:rPr>
            </w:pPr>
            <w:r>
              <w:rPr>
                <w:rFonts w:eastAsia="Times New Roman" w:cstheme="minorHAnsi"/>
                <w:lang w:eastAsia="en-CA"/>
              </w:rPr>
              <w:t xml:space="preserve">Proposed change to clarify wording, ‘test’ would include qualification pressure tests, requalification pressure tests and service tests. </w:t>
            </w:r>
          </w:p>
        </w:tc>
        <w:tc>
          <w:tcPr>
            <w:tcW w:w="4175" w:type="dxa"/>
          </w:tcPr>
          <w:p w14:paraId="48D6360A" w14:textId="77777777" w:rsidR="005427EE" w:rsidRDefault="005427EE" w:rsidP="00200BE2">
            <w:pPr>
              <w:rPr>
                <w:rFonts w:eastAsia="Times New Roman" w:cstheme="minorHAnsi"/>
                <w:lang w:eastAsia="en-CA"/>
              </w:rPr>
            </w:pPr>
          </w:p>
        </w:tc>
      </w:tr>
      <w:tr w:rsidR="005427EE" w:rsidRPr="000972B0" w14:paraId="2C5B1A73" w14:textId="5CE3EF87" w:rsidTr="0079698B">
        <w:tc>
          <w:tcPr>
            <w:tcW w:w="8332" w:type="dxa"/>
            <w:shd w:val="clear" w:color="auto" w:fill="auto"/>
          </w:tcPr>
          <w:p w14:paraId="271D20B0" w14:textId="77777777" w:rsidR="005427EE" w:rsidRDefault="005427EE" w:rsidP="00200BE2">
            <w:pPr>
              <w:rPr>
                <w:rFonts w:eastAsia="Times New Roman" w:cstheme="minorHAnsi"/>
                <w:color w:val="FF0000"/>
                <w:lang w:eastAsia="en-CA"/>
              </w:rPr>
            </w:pPr>
            <w:r>
              <w:rPr>
                <w:rFonts w:eastAsia="Times New Roman" w:cstheme="minorHAnsi"/>
                <w:color w:val="FF0000"/>
                <w:lang w:eastAsia="en-CA"/>
              </w:rPr>
              <w:t xml:space="preserve">24.3 </w:t>
            </w:r>
            <w:r w:rsidRPr="00913F2A">
              <w:rPr>
                <w:rFonts w:eastAsia="Times New Roman" w:cstheme="minorHAnsi"/>
                <w:color w:val="FF0000"/>
                <w:lang w:eastAsia="en-CA"/>
              </w:rPr>
              <w:t>The Regulator</w:t>
            </w:r>
            <w:r>
              <w:rPr>
                <w:rFonts w:eastAsia="Times New Roman" w:cstheme="minorHAnsi"/>
                <w:color w:val="FF0000"/>
                <w:lang w:eastAsia="en-CA"/>
              </w:rPr>
              <w:t xml:space="preserve"> may </w:t>
            </w:r>
            <w:r w:rsidRPr="00913F2A">
              <w:rPr>
                <w:rFonts w:eastAsia="Times New Roman" w:cstheme="minorHAnsi"/>
                <w:color w:val="FF0000"/>
                <w:lang w:eastAsia="en-CA"/>
              </w:rPr>
              <w:t xml:space="preserve">prohibit </w:t>
            </w:r>
            <w:r>
              <w:rPr>
                <w:rFonts w:eastAsia="Times New Roman" w:cstheme="minorHAnsi"/>
                <w:color w:val="FF0000"/>
                <w:lang w:eastAsia="en-CA"/>
              </w:rPr>
              <w:t xml:space="preserve">a test if it believes it to be unsafe or inappropriate. </w:t>
            </w:r>
            <w:r w:rsidRPr="00913F2A">
              <w:rPr>
                <w:rFonts w:eastAsia="Times New Roman" w:cstheme="minorHAnsi"/>
                <w:color w:val="FF0000"/>
                <w:lang w:eastAsia="en-CA"/>
              </w:rPr>
              <w:t xml:space="preserve"> </w:t>
            </w:r>
          </w:p>
        </w:tc>
        <w:tc>
          <w:tcPr>
            <w:tcW w:w="6008" w:type="dxa"/>
            <w:shd w:val="clear" w:color="auto" w:fill="auto"/>
          </w:tcPr>
          <w:p w14:paraId="237BBD75" w14:textId="77777777" w:rsidR="005427EE" w:rsidRPr="003F2EC1" w:rsidRDefault="005427EE" w:rsidP="00200BE2">
            <w:pPr>
              <w:rPr>
                <w:rFonts w:cstheme="minorHAnsi"/>
              </w:rPr>
            </w:pPr>
            <w:r w:rsidRPr="00913F2A">
              <w:rPr>
                <w:rFonts w:cstheme="minorHAnsi"/>
                <w:color w:val="FF0000"/>
              </w:rPr>
              <w:t>NEW</w:t>
            </w:r>
          </w:p>
        </w:tc>
        <w:tc>
          <w:tcPr>
            <w:tcW w:w="4515" w:type="dxa"/>
            <w:shd w:val="clear" w:color="auto" w:fill="auto"/>
          </w:tcPr>
          <w:p w14:paraId="5D1FE9D9" w14:textId="77777777" w:rsidR="005427EE" w:rsidRPr="00AA0F22" w:rsidRDefault="005427EE" w:rsidP="00200BE2">
            <w:pPr>
              <w:rPr>
                <w:rFonts w:cstheme="minorHAnsi"/>
              </w:rPr>
            </w:pPr>
            <w:r>
              <w:rPr>
                <w:rFonts w:cstheme="minorHAnsi"/>
              </w:rPr>
              <w:t xml:space="preserve">Proposed addition that would give the Regulator the power to prevent an inappropriate test due to possible safety hazard or using test media or procedures that are inadequate or unsafe, or a test that the regulator believes will be unsuitable or ineffective in determining pipeline strength or leak tightness.  </w:t>
            </w:r>
          </w:p>
        </w:tc>
        <w:tc>
          <w:tcPr>
            <w:tcW w:w="4175" w:type="dxa"/>
          </w:tcPr>
          <w:p w14:paraId="2F68FC57" w14:textId="77777777" w:rsidR="005427EE" w:rsidRDefault="005427EE" w:rsidP="00200BE2">
            <w:pPr>
              <w:rPr>
                <w:rFonts w:cstheme="minorHAnsi"/>
              </w:rPr>
            </w:pPr>
          </w:p>
        </w:tc>
      </w:tr>
      <w:tr w:rsidR="005427EE" w:rsidRPr="000972B0" w14:paraId="3F9C424B" w14:textId="69A55777" w:rsidTr="0079698B">
        <w:tc>
          <w:tcPr>
            <w:tcW w:w="8332" w:type="dxa"/>
            <w:shd w:val="clear" w:color="auto" w:fill="auto"/>
          </w:tcPr>
          <w:p w14:paraId="3E1287D7" w14:textId="77777777" w:rsidR="005427EE" w:rsidRPr="00DC5CF4" w:rsidRDefault="005427EE" w:rsidP="00200BE2">
            <w:pPr>
              <w:pStyle w:val="Heading2"/>
              <w:outlineLvl w:val="1"/>
              <w:rPr>
                <w:rFonts w:cstheme="minorHAnsi"/>
              </w:rPr>
            </w:pPr>
          </w:p>
        </w:tc>
        <w:tc>
          <w:tcPr>
            <w:tcW w:w="6008" w:type="dxa"/>
            <w:shd w:val="clear" w:color="auto" w:fill="auto"/>
          </w:tcPr>
          <w:p w14:paraId="67F229AE" w14:textId="77777777" w:rsidR="005427EE" w:rsidRPr="00674623" w:rsidRDefault="005427EE" w:rsidP="00200BE2">
            <w:pPr>
              <w:rPr>
                <w:rFonts w:cstheme="minorHAnsi"/>
                <w:b/>
              </w:rPr>
            </w:pPr>
            <w:r w:rsidRPr="00674623">
              <w:rPr>
                <w:rFonts w:eastAsia="Times New Roman"/>
                <w:b/>
                <w:lang w:eastAsia="en-CA"/>
              </w:rPr>
              <w:t>Conditions for pressure testing</w:t>
            </w:r>
          </w:p>
        </w:tc>
        <w:tc>
          <w:tcPr>
            <w:tcW w:w="4515" w:type="dxa"/>
            <w:shd w:val="clear" w:color="auto" w:fill="auto"/>
          </w:tcPr>
          <w:p w14:paraId="5035EB9A" w14:textId="77777777" w:rsidR="005427EE" w:rsidRPr="000972B0" w:rsidRDefault="005427EE" w:rsidP="00200BE2">
            <w:pPr>
              <w:rPr>
                <w:rFonts w:cstheme="minorHAnsi"/>
              </w:rPr>
            </w:pPr>
          </w:p>
        </w:tc>
        <w:tc>
          <w:tcPr>
            <w:tcW w:w="4175" w:type="dxa"/>
          </w:tcPr>
          <w:p w14:paraId="07196379" w14:textId="77777777" w:rsidR="005427EE" w:rsidRPr="000972B0" w:rsidRDefault="005427EE" w:rsidP="00200BE2">
            <w:pPr>
              <w:rPr>
                <w:rFonts w:cstheme="minorHAnsi"/>
              </w:rPr>
            </w:pPr>
          </w:p>
        </w:tc>
      </w:tr>
      <w:tr w:rsidR="005427EE" w:rsidRPr="000972B0" w14:paraId="277E1623" w14:textId="7409DA5E" w:rsidTr="0079698B">
        <w:tc>
          <w:tcPr>
            <w:tcW w:w="8332" w:type="dxa"/>
            <w:shd w:val="clear" w:color="auto" w:fill="auto"/>
          </w:tcPr>
          <w:p w14:paraId="68A81ECB" w14:textId="77777777" w:rsidR="005427EE" w:rsidRPr="0096393B" w:rsidRDefault="005427EE" w:rsidP="00200BE2">
            <w:pPr>
              <w:rPr>
                <w:rFonts w:cstheme="minorHAnsi"/>
              </w:rPr>
            </w:pPr>
            <w:r w:rsidRPr="00433EDC">
              <w:rPr>
                <w:rFonts w:eastAsia="Times New Roman" w:cstheme="minorHAnsi"/>
                <w:lang w:eastAsia="en-CA"/>
              </w:rPr>
              <w:t xml:space="preserve">25 </w:t>
            </w:r>
            <w:r w:rsidRPr="00433EDC">
              <w:rPr>
                <w:rFonts w:eastAsia="Times New Roman" w:cstheme="minorHAnsi"/>
                <w:color w:val="FF0000"/>
                <w:lang w:eastAsia="en-CA"/>
              </w:rPr>
              <w:t xml:space="preserve">(1) </w:t>
            </w:r>
            <w:r w:rsidRPr="0096393B">
              <w:rPr>
                <w:rFonts w:eastAsia="Times New Roman" w:cstheme="minorHAnsi"/>
                <w:lang w:eastAsia="en-CA"/>
              </w:rPr>
              <w:t xml:space="preserve">A licensee shall </w:t>
            </w:r>
            <w:r w:rsidRPr="005B10A3">
              <w:rPr>
                <w:rFonts w:eastAsia="Times New Roman" w:cstheme="minorHAnsi"/>
                <w:strike/>
                <w:color w:val="FF0000"/>
                <w:lang w:eastAsia="en-CA"/>
              </w:rPr>
              <w:t xml:space="preserve">pressure </w:t>
            </w:r>
            <w:r w:rsidRPr="0096393B">
              <w:rPr>
                <w:rFonts w:eastAsia="Times New Roman" w:cstheme="minorHAnsi"/>
                <w:lang w:eastAsia="en-CA"/>
              </w:rPr>
              <w:t>test a pipeline that will be buried during operation with the full depth of earth cover applied.</w:t>
            </w:r>
          </w:p>
        </w:tc>
        <w:tc>
          <w:tcPr>
            <w:tcW w:w="6008" w:type="dxa"/>
            <w:shd w:val="clear" w:color="auto" w:fill="auto"/>
          </w:tcPr>
          <w:p w14:paraId="14B25300" w14:textId="77777777" w:rsidR="005427EE" w:rsidRPr="0096393B" w:rsidRDefault="005427EE" w:rsidP="00200BE2">
            <w:pPr>
              <w:rPr>
                <w:rFonts w:cstheme="minorHAnsi"/>
              </w:rPr>
            </w:pPr>
            <w:r w:rsidRPr="00674623">
              <w:rPr>
                <w:rFonts w:eastAsia="Times New Roman" w:cstheme="minorHAnsi"/>
                <w:lang w:eastAsia="en-CA"/>
              </w:rPr>
              <w:t xml:space="preserve">25 </w:t>
            </w:r>
            <w:r w:rsidRPr="0096393B">
              <w:rPr>
                <w:rFonts w:eastAsia="Times New Roman" w:cstheme="minorHAnsi"/>
                <w:lang w:eastAsia="en-CA"/>
              </w:rPr>
              <w:t>A licensee shall pressure test a pipeline that will be buried during operation with the full depth of earth cover applied.</w:t>
            </w:r>
          </w:p>
        </w:tc>
        <w:tc>
          <w:tcPr>
            <w:tcW w:w="4515" w:type="dxa"/>
            <w:shd w:val="clear" w:color="auto" w:fill="auto"/>
          </w:tcPr>
          <w:p w14:paraId="1826E724" w14:textId="77777777" w:rsidR="005427EE" w:rsidRPr="0096393B" w:rsidRDefault="005427EE" w:rsidP="00200BE2">
            <w:pPr>
              <w:rPr>
                <w:rFonts w:cstheme="minorHAnsi"/>
              </w:rPr>
            </w:pPr>
            <w:r>
              <w:rPr>
                <w:rFonts w:eastAsia="Times New Roman" w:cstheme="minorHAnsi"/>
                <w:lang w:eastAsia="en-CA"/>
              </w:rPr>
              <w:t>Proposed change to clarify wording, ‘test’ would include qualification pressure tests, requalification pressure tests and service tests.</w:t>
            </w:r>
          </w:p>
        </w:tc>
        <w:tc>
          <w:tcPr>
            <w:tcW w:w="4175" w:type="dxa"/>
          </w:tcPr>
          <w:p w14:paraId="390B37F1" w14:textId="77777777" w:rsidR="005427EE" w:rsidRDefault="005427EE" w:rsidP="00200BE2">
            <w:pPr>
              <w:rPr>
                <w:rFonts w:eastAsia="Times New Roman" w:cstheme="minorHAnsi"/>
                <w:lang w:eastAsia="en-CA"/>
              </w:rPr>
            </w:pPr>
          </w:p>
        </w:tc>
      </w:tr>
      <w:tr w:rsidR="005427EE" w:rsidRPr="000972B0" w14:paraId="13365844" w14:textId="7E6DF2B0" w:rsidTr="0079698B">
        <w:tc>
          <w:tcPr>
            <w:tcW w:w="8332" w:type="dxa"/>
            <w:shd w:val="clear" w:color="auto" w:fill="auto"/>
          </w:tcPr>
          <w:p w14:paraId="2B241030" w14:textId="77777777" w:rsidR="005427EE" w:rsidRDefault="005427EE" w:rsidP="00200BE2">
            <w:pPr>
              <w:rPr>
                <w:color w:val="FF0000"/>
              </w:rPr>
            </w:pPr>
            <w:r>
              <w:rPr>
                <w:color w:val="FF0000"/>
              </w:rPr>
              <w:t xml:space="preserve">(2) The </w:t>
            </w:r>
            <w:r>
              <w:rPr>
                <w:rFonts w:eastAsia="Times New Roman" w:cstheme="minorHAnsi"/>
                <w:color w:val="FF0000"/>
                <w:lang w:eastAsia="en-CA"/>
              </w:rPr>
              <w:t xml:space="preserve">Licensee’s Integrity Management Program shall consider </w:t>
            </w:r>
            <w:r w:rsidRPr="00465946">
              <w:rPr>
                <w:rFonts w:eastAsia="Times New Roman" w:cstheme="minorHAnsi"/>
                <w:color w:val="FF0000"/>
                <w:lang w:eastAsia="en-CA"/>
              </w:rPr>
              <w:t xml:space="preserve">the </w:t>
            </w:r>
            <w:r>
              <w:rPr>
                <w:rFonts w:eastAsia="Times New Roman" w:cstheme="minorHAnsi"/>
                <w:color w:val="FF0000"/>
                <w:lang w:eastAsia="en-CA"/>
              </w:rPr>
              <w:t xml:space="preserve">potential risk of corrosion imposed by the liquid test media, and apply any necessary mitigation. </w:t>
            </w:r>
          </w:p>
          <w:p w14:paraId="218DC241" w14:textId="77777777" w:rsidR="005427EE" w:rsidRPr="005B10A3" w:rsidRDefault="005427EE" w:rsidP="00200BE2">
            <w:pPr>
              <w:tabs>
                <w:tab w:val="left" w:pos="1995"/>
              </w:tabs>
            </w:pPr>
          </w:p>
        </w:tc>
        <w:tc>
          <w:tcPr>
            <w:tcW w:w="6008" w:type="dxa"/>
            <w:shd w:val="clear" w:color="auto" w:fill="auto"/>
          </w:tcPr>
          <w:p w14:paraId="5661EFA9" w14:textId="77777777" w:rsidR="005427EE" w:rsidRPr="0096393B" w:rsidRDefault="005427EE" w:rsidP="00200BE2">
            <w:pPr>
              <w:rPr>
                <w:rFonts w:cstheme="minorHAnsi"/>
                <w:color w:val="FF0000"/>
              </w:rPr>
            </w:pPr>
            <w:r w:rsidRPr="0096393B">
              <w:rPr>
                <w:rFonts w:cstheme="minorHAnsi"/>
                <w:color w:val="FF0000"/>
              </w:rPr>
              <w:t>NEW</w:t>
            </w:r>
          </w:p>
        </w:tc>
        <w:tc>
          <w:tcPr>
            <w:tcW w:w="4515" w:type="dxa"/>
            <w:shd w:val="clear" w:color="auto" w:fill="auto"/>
          </w:tcPr>
          <w:p w14:paraId="0633FB24" w14:textId="77777777" w:rsidR="005427EE" w:rsidRPr="00884BF8" w:rsidRDefault="005427EE" w:rsidP="00200BE2">
            <w:pPr>
              <w:rPr>
                <w:rFonts w:eastAsia="Times New Roman" w:cstheme="minorHAnsi"/>
                <w:lang w:eastAsia="en-CA"/>
              </w:rPr>
            </w:pPr>
            <w:r>
              <w:rPr>
                <w:rFonts w:cstheme="minorHAnsi"/>
              </w:rPr>
              <w:t>Proposed addition to e</w:t>
            </w:r>
            <w:r w:rsidRPr="00884BF8">
              <w:rPr>
                <w:rFonts w:cstheme="minorHAnsi"/>
              </w:rPr>
              <w:t xml:space="preserve">nsure licensees are aware there could be corrosion risks related to contaminated test fluids, and that their </w:t>
            </w:r>
            <w:r>
              <w:rPr>
                <w:rFonts w:cstheme="minorHAnsi"/>
              </w:rPr>
              <w:t xml:space="preserve">IMP </w:t>
            </w:r>
            <w:r w:rsidRPr="00884BF8">
              <w:rPr>
                <w:rFonts w:cstheme="minorHAnsi"/>
              </w:rPr>
              <w:t xml:space="preserve">needs to consider these risks.  </w:t>
            </w:r>
          </w:p>
        </w:tc>
        <w:tc>
          <w:tcPr>
            <w:tcW w:w="4175" w:type="dxa"/>
          </w:tcPr>
          <w:p w14:paraId="5B04377B" w14:textId="77777777" w:rsidR="005427EE" w:rsidRDefault="005427EE" w:rsidP="00200BE2">
            <w:pPr>
              <w:rPr>
                <w:rFonts w:cstheme="minorHAnsi"/>
              </w:rPr>
            </w:pPr>
          </w:p>
        </w:tc>
      </w:tr>
      <w:tr w:rsidR="005427EE" w:rsidRPr="000972B0" w14:paraId="44C0C39A" w14:textId="4BD1591A" w:rsidTr="0079698B">
        <w:tc>
          <w:tcPr>
            <w:tcW w:w="8332" w:type="dxa"/>
            <w:shd w:val="clear" w:color="auto" w:fill="auto"/>
          </w:tcPr>
          <w:p w14:paraId="26E4E76C" w14:textId="77777777" w:rsidR="005427EE" w:rsidRPr="0096393B" w:rsidRDefault="005427EE" w:rsidP="00200BE2">
            <w:pPr>
              <w:rPr>
                <w:rFonts w:cstheme="minorHAnsi"/>
                <w:color w:val="FF0000"/>
              </w:rPr>
            </w:pPr>
            <w:r w:rsidRPr="0096393B">
              <w:rPr>
                <w:color w:val="FF0000"/>
              </w:rPr>
              <w:t>(</w:t>
            </w:r>
            <w:r>
              <w:rPr>
                <w:color w:val="FF0000"/>
              </w:rPr>
              <w:t>3)</w:t>
            </w:r>
            <w:r w:rsidRPr="0096393B">
              <w:rPr>
                <w:color w:val="FF0000"/>
              </w:rPr>
              <w:t xml:space="preserve"> </w:t>
            </w:r>
            <w:r>
              <w:rPr>
                <w:color w:val="FF0000"/>
              </w:rPr>
              <w:t>Notwithstanding (1), p</w:t>
            </w:r>
            <w:r w:rsidRPr="0096393B">
              <w:rPr>
                <w:color w:val="FF0000"/>
              </w:rPr>
              <w:t xml:space="preserve">ipelines being pressure tested </w:t>
            </w:r>
            <w:r>
              <w:rPr>
                <w:color w:val="FF0000"/>
              </w:rPr>
              <w:t xml:space="preserve">that </w:t>
            </w:r>
            <w:r w:rsidRPr="0096393B">
              <w:rPr>
                <w:color w:val="FF0000"/>
              </w:rPr>
              <w:t xml:space="preserve">require visual inspection of joints may have inspection </w:t>
            </w:r>
            <w:proofErr w:type="spellStart"/>
            <w:r w:rsidRPr="0096393B">
              <w:rPr>
                <w:color w:val="FF0000"/>
              </w:rPr>
              <w:t>bellholes</w:t>
            </w:r>
            <w:proofErr w:type="spellEnd"/>
            <w:r w:rsidRPr="0096393B">
              <w:rPr>
                <w:color w:val="FF0000"/>
              </w:rPr>
              <w:t xml:space="preserve"> left open during testing.  Such </w:t>
            </w:r>
            <w:proofErr w:type="spellStart"/>
            <w:r w:rsidRPr="0096393B">
              <w:rPr>
                <w:color w:val="FF0000"/>
              </w:rPr>
              <w:t>bellholes</w:t>
            </w:r>
            <w:proofErr w:type="spellEnd"/>
            <w:r w:rsidRPr="0096393B">
              <w:rPr>
                <w:color w:val="FF0000"/>
              </w:rPr>
              <w:t xml:space="preserve"> must be kept to the minimum size </w:t>
            </w:r>
            <w:r>
              <w:rPr>
                <w:color w:val="FF0000"/>
              </w:rPr>
              <w:t xml:space="preserve">needed to complete the inspection </w:t>
            </w:r>
            <w:r w:rsidRPr="0096393B">
              <w:rPr>
                <w:color w:val="FF0000"/>
              </w:rPr>
              <w:t>and only essential personnel shall be allowed to be in proximity</w:t>
            </w:r>
            <w:r>
              <w:rPr>
                <w:color w:val="FF0000"/>
              </w:rPr>
              <w:t xml:space="preserve"> to the </w:t>
            </w:r>
            <w:proofErr w:type="spellStart"/>
            <w:r>
              <w:rPr>
                <w:color w:val="FF0000"/>
              </w:rPr>
              <w:t>bellholes</w:t>
            </w:r>
            <w:proofErr w:type="spellEnd"/>
            <w:r w:rsidRPr="0096393B">
              <w:rPr>
                <w:color w:val="FF0000"/>
              </w:rPr>
              <w:t>.</w:t>
            </w:r>
          </w:p>
        </w:tc>
        <w:tc>
          <w:tcPr>
            <w:tcW w:w="6008" w:type="dxa"/>
            <w:shd w:val="clear" w:color="auto" w:fill="auto"/>
          </w:tcPr>
          <w:p w14:paraId="368ECEFC" w14:textId="77777777" w:rsidR="005427EE" w:rsidRPr="0096393B" w:rsidRDefault="005427EE" w:rsidP="00200BE2">
            <w:pPr>
              <w:rPr>
                <w:rFonts w:cstheme="minorHAnsi"/>
                <w:color w:val="FF0000"/>
              </w:rPr>
            </w:pPr>
            <w:r w:rsidRPr="0096393B">
              <w:rPr>
                <w:rFonts w:cstheme="minorHAnsi"/>
                <w:color w:val="FF0000"/>
              </w:rPr>
              <w:t>NEW</w:t>
            </w:r>
          </w:p>
        </w:tc>
        <w:tc>
          <w:tcPr>
            <w:tcW w:w="4515" w:type="dxa"/>
            <w:shd w:val="clear" w:color="auto" w:fill="auto"/>
          </w:tcPr>
          <w:p w14:paraId="1FA76E98" w14:textId="77777777" w:rsidR="005427EE" w:rsidRDefault="005427EE" w:rsidP="00200BE2">
            <w:pPr>
              <w:rPr>
                <w:rFonts w:eastAsia="Times New Roman" w:cstheme="minorHAnsi"/>
                <w:lang w:eastAsia="en-CA"/>
              </w:rPr>
            </w:pPr>
            <w:r>
              <w:rPr>
                <w:rFonts w:eastAsia="Times New Roman" w:cstheme="minorHAnsi"/>
                <w:lang w:eastAsia="en-CA"/>
              </w:rPr>
              <w:t xml:space="preserve">Proposed addition to allow for </w:t>
            </w:r>
            <w:r w:rsidRPr="00884BF8">
              <w:rPr>
                <w:rFonts w:eastAsia="Times New Roman" w:cstheme="minorHAnsi"/>
                <w:lang w:eastAsia="en-CA"/>
              </w:rPr>
              <w:t>visual leak detection at joints</w:t>
            </w:r>
            <w:r>
              <w:rPr>
                <w:rFonts w:eastAsia="Times New Roman" w:cstheme="minorHAnsi"/>
                <w:lang w:eastAsia="en-CA"/>
              </w:rPr>
              <w:t>.</w:t>
            </w:r>
          </w:p>
          <w:p w14:paraId="754A76E9" w14:textId="77777777" w:rsidR="005427EE" w:rsidRPr="00884BF8" w:rsidRDefault="005427EE" w:rsidP="00200BE2">
            <w:pPr>
              <w:rPr>
                <w:rFonts w:cstheme="minorHAnsi"/>
              </w:rPr>
            </w:pPr>
            <w:r>
              <w:rPr>
                <w:rFonts w:cstheme="minorHAnsi"/>
              </w:rPr>
              <w:t xml:space="preserve"> </w:t>
            </w:r>
          </w:p>
        </w:tc>
        <w:tc>
          <w:tcPr>
            <w:tcW w:w="4175" w:type="dxa"/>
          </w:tcPr>
          <w:p w14:paraId="3954181B" w14:textId="77777777" w:rsidR="005427EE" w:rsidRDefault="005427EE" w:rsidP="00200BE2">
            <w:pPr>
              <w:rPr>
                <w:rFonts w:eastAsia="Times New Roman" w:cstheme="minorHAnsi"/>
                <w:lang w:eastAsia="en-CA"/>
              </w:rPr>
            </w:pPr>
          </w:p>
        </w:tc>
      </w:tr>
      <w:tr w:rsidR="005427EE" w:rsidRPr="000972B0" w14:paraId="6E7DCDD1" w14:textId="6A2D9F98" w:rsidTr="0079698B">
        <w:tc>
          <w:tcPr>
            <w:tcW w:w="8332" w:type="dxa"/>
            <w:shd w:val="clear" w:color="auto" w:fill="auto"/>
          </w:tcPr>
          <w:p w14:paraId="321CC7A2" w14:textId="77777777" w:rsidR="005427EE" w:rsidRPr="0096393B" w:rsidRDefault="005427EE" w:rsidP="00200BE2">
            <w:pPr>
              <w:rPr>
                <w:rFonts w:cstheme="minorHAnsi"/>
                <w:color w:val="FF0000"/>
              </w:rPr>
            </w:pPr>
            <w:r w:rsidRPr="0096393B">
              <w:rPr>
                <w:rFonts w:eastAsia="Times New Roman" w:cstheme="minorHAnsi"/>
                <w:color w:val="FF0000"/>
                <w:lang w:eastAsia="en-CA"/>
              </w:rPr>
              <w:t>(</w:t>
            </w:r>
            <w:r>
              <w:rPr>
                <w:rFonts w:eastAsia="Times New Roman" w:cstheme="minorHAnsi"/>
                <w:color w:val="FF0000"/>
                <w:lang w:eastAsia="en-CA"/>
              </w:rPr>
              <w:t>4</w:t>
            </w:r>
            <w:r w:rsidRPr="0096393B">
              <w:rPr>
                <w:rFonts w:eastAsia="Times New Roman" w:cstheme="minorHAnsi"/>
                <w:color w:val="FF0000"/>
                <w:lang w:eastAsia="en-CA"/>
              </w:rPr>
              <w:t xml:space="preserve">) </w:t>
            </w:r>
            <w:r>
              <w:rPr>
                <w:rFonts w:eastAsia="Times New Roman" w:cstheme="minorHAnsi"/>
                <w:color w:val="FF0000"/>
                <w:lang w:eastAsia="en-CA"/>
              </w:rPr>
              <w:t>Notwithstanding (1), s</w:t>
            </w:r>
            <w:r w:rsidRPr="0096393B">
              <w:rPr>
                <w:rFonts w:eastAsia="Times New Roman" w:cstheme="minorHAnsi"/>
                <w:color w:val="FF0000"/>
                <w:lang w:eastAsia="en-CA"/>
              </w:rPr>
              <w:t>hort portions of pipeline immediately adjacent to the test heads may be left uncovered during pressure testing.  These portions shall be kept to the minimum necessary length to allow for equipment installation and operation.</w:t>
            </w:r>
          </w:p>
        </w:tc>
        <w:tc>
          <w:tcPr>
            <w:tcW w:w="6008" w:type="dxa"/>
            <w:shd w:val="clear" w:color="auto" w:fill="auto"/>
          </w:tcPr>
          <w:p w14:paraId="15235FC8" w14:textId="77777777" w:rsidR="005427EE" w:rsidRPr="0096393B" w:rsidRDefault="005427EE" w:rsidP="00200BE2">
            <w:pPr>
              <w:rPr>
                <w:rFonts w:cstheme="minorHAnsi"/>
                <w:color w:val="FF0000"/>
              </w:rPr>
            </w:pPr>
            <w:r w:rsidRPr="0096393B">
              <w:rPr>
                <w:rFonts w:cstheme="minorHAnsi"/>
                <w:color w:val="FF0000"/>
              </w:rPr>
              <w:t>NEW</w:t>
            </w:r>
          </w:p>
        </w:tc>
        <w:tc>
          <w:tcPr>
            <w:tcW w:w="4515" w:type="dxa"/>
            <w:shd w:val="clear" w:color="auto" w:fill="auto"/>
          </w:tcPr>
          <w:p w14:paraId="091E2B8A" w14:textId="77777777" w:rsidR="005427EE" w:rsidRDefault="005427EE" w:rsidP="00200BE2">
            <w:pPr>
              <w:rPr>
                <w:rFonts w:eastAsia="Times New Roman" w:cstheme="minorHAnsi"/>
                <w:lang w:eastAsia="en-CA"/>
              </w:rPr>
            </w:pPr>
            <w:r>
              <w:rPr>
                <w:rFonts w:eastAsia="Times New Roman" w:cstheme="minorHAnsi"/>
                <w:lang w:eastAsia="en-CA"/>
              </w:rPr>
              <w:t xml:space="preserve">Proposed addition to allow for </w:t>
            </w:r>
            <w:r w:rsidRPr="00884BF8">
              <w:rPr>
                <w:rFonts w:eastAsia="Times New Roman" w:cstheme="minorHAnsi"/>
                <w:lang w:eastAsia="en-CA"/>
              </w:rPr>
              <w:t xml:space="preserve">short portions of pipe near the test heads </w:t>
            </w:r>
            <w:r>
              <w:rPr>
                <w:rFonts w:eastAsia="Times New Roman" w:cstheme="minorHAnsi"/>
                <w:lang w:eastAsia="en-CA"/>
              </w:rPr>
              <w:t xml:space="preserve">to be </w:t>
            </w:r>
            <w:r w:rsidRPr="00884BF8">
              <w:rPr>
                <w:rFonts w:eastAsia="Times New Roman" w:cstheme="minorHAnsi"/>
                <w:lang w:eastAsia="en-CA"/>
              </w:rPr>
              <w:t>exposed</w:t>
            </w:r>
            <w:r>
              <w:rPr>
                <w:rFonts w:eastAsia="Times New Roman" w:cstheme="minorHAnsi"/>
                <w:lang w:eastAsia="en-CA"/>
              </w:rPr>
              <w:t>.</w:t>
            </w:r>
          </w:p>
          <w:p w14:paraId="6579033B" w14:textId="77777777" w:rsidR="005427EE" w:rsidRPr="002913EC" w:rsidRDefault="005427EE" w:rsidP="00200BE2">
            <w:pPr>
              <w:rPr>
                <w:rFonts w:cstheme="minorHAnsi"/>
                <w:i/>
              </w:rPr>
            </w:pPr>
          </w:p>
        </w:tc>
        <w:tc>
          <w:tcPr>
            <w:tcW w:w="4175" w:type="dxa"/>
          </w:tcPr>
          <w:p w14:paraId="7350779C" w14:textId="77777777" w:rsidR="005427EE" w:rsidRDefault="005427EE" w:rsidP="00200BE2">
            <w:pPr>
              <w:rPr>
                <w:rFonts w:eastAsia="Times New Roman" w:cstheme="minorHAnsi"/>
                <w:lang w:eastAsia="en-CA"/>
              </w:rPr>
            </w:pPr>
          </w:p>
        </w:tc>
      </w:tr>
      <w:tr w:rsidR="005427EE" w:rsidRPr="000972B0" w14:paraId="16DA1B07" w14:textId="7109A35D" w:rsidTr="0079698B">
        <w:tc>
          <w:tcPr>
            <w:tcW w:w="8332" w:type="dxa"/>
            <w:shd w:val="clear" w:color="auto" w:fill="auto"/>
          </w:tcPr>
          <w:p w14:paraId="6B4DAD87" w14:textId="77777777" w:rsidR="005427EE" w:rsidRPr="005E2A47" w:rsidRDefault="005427EE" w:rsidP="00200BE2">
            <w:pPr>
              <w:rPr>
                <w:rFonts w:eastAsia="Times New Roman" w:cstheme="minorHAnsi"/>
                <w:color w:val="FF0000"/>
                <w:lang w:eastAsia="en-CA"/>
              </w:rPr>
            </w:pPr>
            <w:r w:rsidRPr="0096393B" w:rsidDel="00465EFD">
              <w:rPr>
                <w:rFonts w:eastAsia="Times New Roman" w:cstheme="minorHAnsi"/>
                <w:color w:val="FF0000"/>
                <w:lang w:eastAsia="en-CA"/>
              </w:rPr>
              <w:t xml:space="preserve"> </w:t>
            </w:r>
            <w:r w:rsidRPr="0096393B">
              <w:rPr>
                <w:rFonts w:eastAsia="Times New Roman" w:cstheme="minorHAnsi"/>
                <w:color w:val="FF0000"/>
                <w:lang w:eastAsia="en-CA"/>
              </w:rPr>
              <w:t>(</w:t>
            </w:r>
            <w:r>
              <w:rPr>
                <w:rFonts w:eastAsia="Times New Roman" w:cstheme="minorHAnsi"/>
                <w:color w:val="FF0000"/>
                <w:lang w:eastAsia="en-CA"/>
              </w:rPr>
              <w:t>5</w:t>
            </w:r>
            <w:r w:rsidRPr="0096393B">
              <w:rPr>
                <w:rFonts w:eastAsia="Times New Roman" w:cstheme="minorHAnsi"/>
                <w:color w:val="FF0000"/>
                <w:lang w:eastAsia="en-CA"/>
              </w:rPr>
              <w:t xml:space="preserve">) A licensee is exempted from the requirements of subsection (1) if the pipeline is a pull section being </w:t>
            </w:r>
            <w:r>
              <w:rPr>
                <w:rFonts w:eastAsia="Times New Roman" w:cstheme="minorHAnsi"/>
                <w:color w:val="FF0000"/>
                <w:lang w:eastAsia="en-CA"/>
              </w:rPr>
              <w:t>qualified</w:t>
            </w:r>
            <w:r w:rsidRPr="0096393B">
              <w:rPr>
                <w:rFonts w:eastAsia="Times New Roman" w:cstheme="minorHAnsi"/>
                <w:color w:val="FF0000"/>
                <w:lang w:eastAsia="en-CA"/>
              </w:rPr>
              <w:t xml:space="preserve"> on surface</w:t>
            </w:r>
            <w:r>
              <w:rPr>
                <w:rFonts w:eastAsia="Times New Roman" w:cstheme="minorHAnsi"/>
                <w:color w:val="FF0000"/>
                <w:lang w:eastAsia="en-CA"/>
              </w:rPr>
              <w:t>,</w:t>
            </w:r>
            <w:r w:rsidRPr="0096393B">
              <w:rPr>
                <w:rFonts w:eastAsia="Times New Roman" w:cstheme="minorHAnsi"/>
                <w:color w:val="FF0000"/>
                <w:lang w:eastAsia="en-CA"/>
              </w:rPr>
              <w:t xml:space="preserve"> prior </w:t>
            </w:r>
            <w:r>
              <w:rPr>
                <w:rFonts w:eastAsia="Times New Roman" w:cstheme="minorHAnsi"/>
                <w:color w:val="FF0000"/>
                <w:lang w:eastAsia="en-CA"/>
              </w:rPr>
              <w:t>to trenchless or open cut installation techniques.</w:t>
            </w:r>
          </w:p>
        </w:tc>
        <w:tc>
          <w:tcPr>
            <w:tcW w:w="6008" w:type="dxa"/>
            <w:shd w:val="clear" w:color="auto" w:fill="auto"/>
          </w:tcPr>
          <w:p w14:paraId="1E0715BF" w14:textId="77777777" w:rsidR="005427EE" w:rsidRPr="0096393B" w:rsidRDefault="005427EE" w:rsidP="00200BE2">
            <w:pPr>
              <w:rPr>
                <w:rFonts w:cstheme="minorHAnsi"/>
                <w:color w:val="FF0000"/>
              </w:rPr>
            </w:pPr>
            <w:r w:rsidRPr="0096393B">
              <w:rPr>
                <w:rFonts w:cstheme="minorHAnsi"/>
                <w:color w:val="FF0000"/>
              </w:rPr>
              <w:t>NEW</w:t>
            </w:r>
          </w:p>
        </w:tc>
        <w:tc>
          <w:tcPr>
            <w:tcW w:w="4515" w:type="dxa"/>
            <w:shd w:val="clear" w:color="auto" w:fill="auto"/>
          </w:tcPr>
          <w:p w14:paraId="10DA040D" w14:textId="77777777" w:rsidR="005427EE" w:rsidRPr="00760F5A" w:rsidRDefault="005427EE" w:rsidP="00200BE2">
            <w:pPr>
              <w:rPr>
                <w:rFonts w:cstheme="minorHAnsi"/>
                <w:color w:val="0070C0"/>
              </w:rPr>
            </w:pPr>
            <w:r>
              <w:rPr>
                <w:rFonts w:eastAsia="Times New Roman" w:cstheme="minorHAnsi"/>
                <w:lang w:eastAsia="en-CA"/>
              </w:rPr>
              <w:t xml:space="preserve">Proposed addition to clarify that qualification pressure tests would be exempt in this scenario. </w:t>
            </w:r>
            <w:r w:rsidRPr="00BA0E6A">
              <w:rPr>
                <w:rFonts w:eastAsia="Times New Roman" w:cstheme="minorHAnsi"/>
                <w:lang w:eastAsia="en-CA"/>
              </w:rPr>
              <w:t xml:space="preserve"> </w:t>
            </w:r>
          </w:p>
        </w:tc>
        <w:tc>
          <w:tcPr>
            <w:tcW w:w="4175" w:type="dxa"/>
          </w:tcPr>
          <w:p w14:paraId="19CD2531" w14:textId="77777777" w:rsidR="005427EE" w:rsidRDefault="005427EE" w:rsidP="00200BE2">
            <w:pPr>
              <w:rPr>
                <w:rFonts w:eastAsia="Times New Roman" w:cstheme="minorHAnsi"/>
                <w:lang w:eastAsia="en-CA"/>
              </w:rPr>
            </w:pPr>
          </w:p>
        </w:tc>
      </w:tr>
      <w:tr w:rsidR="005427EE" w:rsidRPr="000972B0" w14:paraId="79B77864" w14:textId="6E188CC2" w:rsidTr="0079698B">
        <w:tc>
          <w:tcPr>
            <w:tcW w:w="8332" w:type="dxa"/>
            <w:shd w:val="clear" w:color="auto" w:fill="auto"/>
          </w:tcPr>
          <w:p w14:paraId="484B86C7" w14:textId="77777777" w:rsidR="005427EE" w:rsidRPr="0096393B" w:rsidRDefault="005427EE" w:rsidP="00200BE2">
            <w:pPr>
              <w:rPr>
                <w:rFonts w:cstheme="minorHAnsi"/>
                <w:color w:val="FF0000"/>
              </w:rPr>
            </w:pPr>
          </w:p>
        </w:tc>
        <w:tc>
          <w:tcPr>
            <w:tcW w:w="6008" w:type="dxa"/>
            <w:shd w:val="clear" w:color="auto" w:fill="auto"/>
          </w:tcPr>
          <w:p w14:paraId="147E52B8" w14:textId="77777777" w:rsidR="005427EE" w:rsidRPr="003F2EC1" w:rsidRDefault="005427EE" w:rsidP="00200BE2">
            <w:pPr>
              <w:rPr>
                <w:rFonts w:cstheme="minorHAnsi"/>
                <w:b/>
              </w:rPr>
            </w:pPr>
            <w:r w:rsidRPr="003F2EC1">
              <w:rPr>
                <w:b/>
                <w:lang w:eastAsia="en-CA"/>
              </w:rPr>
              <w:t>Protection of Persons and Property</w:t>
            </w:r>
          </w:p>
        </w:tc>
        <w:tc>
          <w:tcPr>
            <w:tcW w:w="4515" w:type="dxa"/>
            <w:shd w:val="clear" w:color="auto" w:fill="auto"/>
          </w:tcPr>
          <w:p w14:paraId="4D3808D4" w14:textId="77777777" w:rsidR="005427EE" w:rsidRPr="00BA0E6A" w:rsidRDefault="005427EE" w:rsidP="00200BE2">
            <w:pPr>
              <w:rPr>
                <w:rFonts w:cstheme="minorHAnsi"/>
              </w:rPr>
            </w:pPr>
          </w:p>
        </w:tc>
        <w:tc>
          <w:tcPr>
            <w:tcW w:w="4175" w:type="dxa"/>
          </w:tcPr>
          <w:p w14:paraId="3EDCE503" w14:textId="77777777" w:rsidR="005427EE" w:rsidRPr="00BA0E6A" w:rsidRDefault="005427EE" w:rsidP="00200BE2">
            <w:pPr>
              <w:rPr>
                <w:rFonts w:cstheme="minorHAnsi"/>
              </w:rPr>
            </w:pPr>
          </w:p>
        </w:tc>
      </w:tr>
      <w:tr w:rsidR="005427EE" w:rsidRPr="000972B0" w14:paraId="164F902B" w14:textId="3B4A8BB7" w:rsidTr="0079698B">
        <w:tc>
          <w:tcPr>
            <w:tcW w:w="8332" w:type="dxa"/>
            <w:shd w:val="clear" w:color="auto" w:fill="auto"/>
          </w:tcPr>
          <w:p w14:paraId="0E928A32" w14:textId="77777777" w:rsidR="005427EE" w:rsidRPr="0096393B" w:rsidRDefault="005427EE" w:rsidP="00200BE2">
            <w:pPr>
              <w:rPr>
                <w:rFonts w:cstheme="minorHAnsi"/>
                <w:color w:val="FF0000"/>
              </w:rPr>
            </w:pPr>
          </w:p>
        </w:tc>
        <w:tc>
          <w:tcPr>
            <w:tcW w:w="6008" w:type="dxa"/>
            <w:shd w:val="clear" w:color="auto" w:fill="auto"/>
          </w:tcPr>
          <w:p w14:paraId="26CC4900" w14:textId="77777777" w:rsidR="005427EE" w:rsidRPr="0096393B" w:rsidRDefault="005427EE" w:rsidP="00200BE2">
            <w:pPr>
              <w:rPr>
                <w:rFonts w:cstheme="minorHAnsi"/>
              </w:rPr>
            </w:pPr>
            <w:r w:rsidRPr="0096393B">
              <w:rPr>
                <w:rFonts w:eastAsia="Times New Roman" w:cstheme="minorHAnsi"/>
                <w:lang w:eastAsia="en-CA"/>
              </w:rPr>
              <w:t>26 A licensee shall conduct a pressure test in a manner that will ensure the protection of persons and property in the vicinity of the pipeline</w:t>
            </w:r>
          </w:p>
        </w:tc>
        <w:tc>
          <w:tcPr>
            <w:tcW w:w="4515" w:type="dxa"/>
            <w:shd w:val="clear" w:color="auto" w:fill="auto"/>
          </w:tcPr>
          <w:p w14:paraId="06195E9E" w14:textId="77777777" w:rsidR="005427EE" w:rsidRPr="00BA0E6A" w:rsidRDefault="005427EE" w:rsidP="00200BE2">
            <w:pPr>
              <w:rPr>
                <w:rFonts w:cstheme="minorHAnsi"/>
              </w:rPr>
            </w:pPr>
          </w:p>
        </w:tc>
        <w:tc>
          <w:tcPr>
            <w:tcW w:w="4175" w:type="dxa"/>
          </w:tcPr>
          <w:p w14:paraId="35DECD56" w14:textId="77777777" w:rsidR="005427EE" w:rsidRPr="00BA0E6A" w:rsidRDefault="005427EE" w:rsidP="00200BE2">
            <w:pPr>
              <w:rPr>
                <w:rFonts w:cstheme="minorHAnsi"/>
              </w:rPr>
            </w:pPr>
          </w:p>
        </w:tc>
      </w:tr>
      <w:tr w:rsidR="005427EE" w:rsidRPr="000972B0" w14:paraId="09D0BAC8" w14:textId="3F783EA0" w:rsidTr="0079698B">
        <w:tc>
          <w:tcPr>
            <w:tcW w:w="8332" w:type="dxa"/>
            <w:shd w:val="clear" w:color="auto" w:fill="D9D9D9" w:themeFill="background1" w:themeFillShade="D9"/>
          </w:tcPr>
          <w:p w14:paraId="055A8104" w14:textId="77777777" w:rsidR="005427EE" w:rsidRPr="00EA7B38" w:rsidRDefault="005427EE" w:rsidP="00200BE2">
            <w:r w:rsidRPr="0096393B">
              <w:rPr>
                <w:rFonts w:cstheme="minorHAnsi"/>
                <w:color w:val="FF0000"/>
              </w:rPr>
              <w:lastRenderedPageBreak/>
              <w:t>DELETE</w:t>
            </w:r>
          </w:p>
        </w:tc>
        <w:tc>
          <w:tcPr>
            <w:tcW w:w="6008" w:type="dxa"/>
            <w:shd w:val="clear" w:color="auto" w:fill="D9D9D9" w:themeFill="background1" w:themeFillShade="D9"/>
          </w:tcPr>
          <w:p w14:paraId="7C141D30" w14:textId="77777777" w:rsidR="005427EE" w:rsidRDefault="005427EE" w:rsidP="00200BE2">
            <w:pPr>
              <w:rPr>
                <w:rFonts w:eastAsia="Times New Roman"/>
                <w:b/>
                <w:lang w:eastAsia="en-CA"/>
              </w:rPr>
            </w:pPr>
            <w:bookmarkStart w:id="22" w:name="_Toc31119467"/>
            <w:r w:rsidRPr="003F2EC1">
              <w:rPr>
                <w:rFonts w:eastAsia="Times New Roman"/>
                <w:b/>
                <w:lang w:eastAsia="en-CA"/>
              </w:rPr>
              <w:t>Report of leak or break</w:t>
            </w:r>
            <w:bookmarkEnd w:id="22"/>
          </w:p>
          <w:p w14:paraId="2AB0B71F" w14:textId="77777777" w:rsidR="005427EE" w:rsidRPr="003F2EC1" w:rsidRDefault="005427EE" w:rsidP="00200BE2">
            <w:pPr>
              <w:rPr>
                <w:rFonts w:cstheme="minorHAnsi"/>
                <w:b/>
              </w:rPr>
            </w:pPr>
            <w:r>
              <w:rPr>
                <w:rFonts w:eastAsia="Times New Roman" w:cstheme="minorHAnsi"/>
                <w:lang w:eastAsia="en-CA"/>
              </w:rPr>
              <w:t xml:space="preserve">27 </w:t>
            </w:r>
            <w:r w:rsidRPr="0096393B">
              <w:rPr>
                <w:rFonts w:eastAsia="Times New Roman" w:cstheme="minorHAnsi"/>
                <w:lang w:eastAsia="en-CA"/>
              </w:rPr>
              <w:t>A licensee shall immediately notify the Regulator of any leak or break that occurs in a pipeline during pressure testing.</w:t>
            </w:r>
          </w:p>
        </w:tc>
        <w:tc>
          <w:tcPr>
            <w:tcW w:w="4515" w:type="dxa"/>
            <w:shd w:val="clear" w:color="auto" w:fill="D9D9D9" w:themeFill="background1" w:themeFillShade="D9"/>
          </w:tcPr>
          <w:p w14:paraId="586DDD54" w14:textId="77777777" w:rsidR="005427EE" w:rsidRPr="0096393B" w:rsidRDefault="005427EE" w:rsidP="00200BE2">
            <w:pPr>
              <w:rPr>
                <w:rFonts w:eastAsia="Times New Roman" w:cstheme="minorHAnsi"/>
                <w:lang w:eastAsia="en-CA"/>
              </w:rPr>
            </w:pPr>
            <w:r>
              <w:rPr>
                <w:rFonts w:eastAsia="Times New Roman" w:cstheme="minorHAnsi"/>
                <w:lang w:eastAsia="en-CA"/>
              </w:rPr>
              <w:t>Proposed removal, requirement moved to section 24.2.</w:t>
            </w:r>
          </w:p>
        </w:tc>
        <w:tc>
          <w:tcPr>
            <w:tcW w:w="4175" w:type="dxa"/>
            <w:shd w:val="clear" w:color="auto" w:fill="D9D9D9" w:themeFill="background1" w:themeFillShade="D9"/>
          </w:tcPr>
          <w:p w14:paraId="03074690" w14:textId="77777777" w:rsidR="005427EE" w:rsidRDefault="005427EE" w:rsidP="00200BE2">
            <w:pPr>
              <w:rPr>
                <w:rFonts w:eastAsia="Times New Roman" w:cstheme="minorHAnsi"/>
                <w:lang w:eastAsia="en-CA"/>
              </w:rPr>
            </w:pPr>
          </w:p>
        </w:tc>
      </w:tr>
      <w:tr w:rsidR="005427EE" w:rsidRPr="000972B0" w14:paraId="7D1F3B00" w14:textId="492AABE6" w:rsidTr="0079698B">
        <w:tc>
          <w:tcPr>
            <w:tcW w:w="8332" w:type="dxa"/>
            <w:shd w:val="clear" w:color="auto" w:fill="auto"/>
          </w:tcPr>
          <w:p w14:paraId="279A4746" w14:textId="77777777" w:rsidR="005427EE" w:rsidRPr="00DC5CF4" w:rsidRDefault="005427EE" w:rsidP="00200BE2">
            <w:pPr>
              <w:pStyle w:val="Heading2"/>
              <w:outlineLvl w:val="1"/>
              <w:rPr>
                <w:rFonts w:cstheme="minorHAnsi"/>
              </w:rPr>
            </w:pPr>
          </w:p>
        </w:tc>
        <w:tc>
          <w:tcPr>
            <w:tcW w:w="6008" w:type="dxa"/>
            <w:shd w:val="clear" w:color="auto" w:fill="auto"/>
          </w:tcPr>
          <w:p w14:paraId="64AD203E" w14:textId="77777777" w:rsidR="005427EE" w:rsidRPr="003C5594" w:rsidRDefault="005427EE" w:rsidP="00200BE2">
            <w:pPr>
              <w:rPr>
                <w:rFonts w:cstheme="minorHAnsi"/>
                <w:b/>
              </w:rPr>
            </w:pPr>
            <w:r w:rsidRPr="003C5594">
              <w:rPr>
                <w:rFonts w:eastAsia="Times New Roman"/>
                <w:b/>
                <w:lang w:eastAsia="en-CA"/>
              </w:rPr>
              <w:t>Maximum length of pipe to be pressure tested</w:t>
            </w:r>
            <w:r w:rsidRPr="003C5594">
              <w:rPr>
                <w:rFonts w:eastAsia="Times New Roman"/>
                <w:b/>
                <w:sz w:val="20"/>
                <w:szCs w:val="20"/>
                <w:lang w:eastAsia="en-CA"/>
              </w:rPr>
              <w:t> </w:t>
            </w:r>
          </w:p>
        </w:tc>
        <w:tc>
          <w:tcPr>
            <w:tcW w:w="4515" w:type="dxa"/>
            <w:shd w:val="clear" w:color="auto" w:fill="auto"/>
          </w:tcPr>
          <w:p w14:paraId="60BAE63A" w14:textId="77777777" w:rsidR="005427EE" w:rsidRPr="000972B0" w:rsidRDefault="005427EE" w:rsidP="00200BE2">
            <w:pPr>
              <w:rPr>
                <w:rFonts w:cstheme="minorHAnsi"/>
              </w:rPr>
            </w:pPr>
          </w:p>
        </w:tc>
        <w:tc>
          <w:tcPr>
            <w:tcW w:w="4175" w:type="dxa"/>
          </w:tcPr>
          <w:p w14:paraId="05116922" w14:textId="77777777" w:rsidR="005427EE" w:rsidRPr="000972B0" w:rsidRDefault="005427EE" w:rsidP="00200BE2">
            <w:pPr>
              <w:rPr>
                <w:rFonts w:cstheme="minorHAnsi"/>
              </w:rPr>
            </w:pPr>
          </w:p>
        </w:tc>
      </w:tr>
      <w:tr w:rsidR="005427EE" w:rsidRPr="000972B0" w14:paraId="698296B4" w14:textId="07FAE7EA" w:rsidTr="0079698B">
        <w:tc>
          <w:tcPr>
            <w:tcW w:w="8332" w:type="dxa"/>
            <w:shd w:val="clear" w:color="auto" w:fill="auto"/>
          </w:tcPr>
          <w:p w14:paraId="32275979" w14:textId="77777777" w:rsidR="005427EE" w:rsidRPr="0096393B" w:rsidRDefault="005427EE" w:rsidP="00200BE2">
            <w:pPr>
              <w:rPr>
                <w:rFonts w:cstheme="minorHAnsi"/>
              </w:rPr>
            </w:pPr>
            <w:r w:rsidRPr="00A5592B">
              <w:rPr>
                <w:rFonts w:cstheme="minorHAnsi"/>
                <w:color w:val="FF0000"/>
              </w:rPr>
              <w:t>27</w:t>
            </w:r>
            <w:r w:rsidRPr="007510AC">
              <w:rPr>
                <w:rFonts w:eastAsia="Times New Roman" w:cstheme="minorHAnsi"/>
                <w:lang w:eastAsia="en-CA"/>
              </w:rPr>
              <w:t xml:space="preserve"> </w:t>
            </w:r>
            <w:r w:rsidRPr="007510AC">
              <w:rPr>
                <w:rFonts w:cstheme="minorHAnsi"/>
              </w:rPr>
              <w:t>The Regulator may specify the maximum length of pipe to be tested in any test</w:t>
            </w:r>
          </w:p>
        </w:tc>
        <w:tc>
          <w:tcPr>
            <w:tcW w:w="6008" w:type="dxa"/>
            <w:shd w:val="clear" w:color="auto" w:fill="auto"/>
          </w:tcPr>
          <w:p w14:paraId="2AA05525" w14:textId="77777777" w:rsidR="005427EE" w:rsidRPr="000972B0" w:rsidRDefault="005427EE" w:rsidP="00200BE2">
            <w:pPr>
              <w:rPr>
                <w:rFonts w:cstheme="minorHAnsi"/>
              </w:rPr>
            </w:pPr>
            <w:proofErr w:type="gramStart"/>
            <w:r w:rsidRPr="0096393B">
              <w:rPr>
                <w:rFonts w:eastAsia="Times New Roman" w:cstheme="minorHAnsi"/>
                <w:lang w:eastAsia="en-CA"/>
              </w:rPr>
              <w:t>28</w:t>
            </w:r>
            <w:r>
              <w:rPr>
                <w:rFonts w:eastAsia="Times New Roman" w:cstheme="minorHAnsi"/>
                <w:lang w:eastAsia="en-CA"/>
              </w:rPr>
              <w:t xml:space="preserve"> </w:t>
            </w:r>
            <w:r w:rsidRPr="0096393B">
              <w:rPr>
                <w:rFonts w:eastAsia="Times New Roman" w:cstheme="minorHAnsi"/>
                <w:lang w:eastAsia="en-CA"/>
              </w:rPr>
              <w:t xml:space="preserve"> The</w:t>
            </w:r>
            <w:proofErr w:type="gramEnd"/>
            <w:r w:rsidRPr="0096393B">
              <w:rPr>
                <w:rFonts w:eastAsia="Times New Roman" w:cstheme="minorHAnsi"/>
                <w:lang w:eastAsia="en-CA"/>
              </w:rPr>
              <w:t xml:space="preserve"> Regulator may specify the maximum length of pipe to be tested in any test.</w:t>
            </w:r>
          </w:p>
        </w:tc>
        <w:tc>
          <w:tcPr>
            <w:tcW w:w="4515" w:type="dxa"/>
            <w:shd w:val="clear" w:color="auto" w:fill="auto"/>
          </w:tcPr>
          <w:p w14:paraId="63EF2C47" w14:textId="77777777" w:rsidR="005427EE" w:rsidRPr="000972B0" w:rsidRDefault="005427EE" w:rsidP="00200BE2">
            <w:pPr>
              <w:rPr>
                <w:rFonts w:cstheme="minorHAnsi"/>
              </w:rPr>
            </w:pPr>
          </w:p>
        </w:tc>
        <w:tc>
          <w:tcPr>
            <w:tcW w:w="4175" w:type="dxa"/>
          </w:tcPr>
          <w:p w14:paraId="3F9FB614" w14:textId="77777777" w:rsidR="005427EE" w:rsidRPr="000972B0" w:rsidRDefault="005427EE" w:rsidP="00200BE2">
            <w:pPr>
              <w:rPr>
                <w:rFonts w:cstheme="minorHAnsi"/>
              </w:rPr>
            </w:pPr>
          </w:p>
        </w:tc>
      </w:tr>
      <w:tr w:rsidR="005427EE" w:rsidRPr="000972B0" w14:paraId="03D03521" w14:textId="6D18EE56" w:rsidTr="0079698B">
        <w:tc>
          <w:tcPr>
            <w:tcW w:w="8332" w:type="dxa"/>
            <w:shd w:val="clear" w:color="auto" w:fill="auto"/>
          </w:tcPr>
          <w:p w14:paraId="51DC5B58" w14:textId="77777777" w:rsidR="005427EE" w:rsidRPr="00DC5CF4" w:rsidRDefault="005427EE" w:rsidP="00200BE2">
            <w:pPr>
              <w:pStyle w:val="Heading2"/>
              <w:outlineLvl w:val="1"/>
              <w:rPr>
                <w:rFonts w:cstheme="minorHAnsi"/>
              </w:rPr>
            </w:pPr>
            <w:r>
              <w:rPr>
                <w:rFonts w:cstheme="minorHAnsi"/>
              </w:rPr>
              <w:t xml:space="preserve"> </w:t>
            </w:r>
          </w:p>
        </w:tc>
        <w:tc>
          <w:tcPr>
            <w:tcW w:w="6008" w:type="dxa"/>
            <w:shd w:val="clear" w:color="auto" w:fill="auto"/>
          </w:tcPr>
          <w:p w14:paraId="0DA924A6" w14:textId="77777777" w:rsidR="005427EE" w:rsidRPr="003C5594" w:rsidRDefault="005427EE" w:rsidP="00200BE2">
            <w:pPr>
              <w:rPr>
                <w:rFonts w:cstheme="minorHAnsi"/>
                <w:b/>
              </w:rPr>
            </w:pPr>
            <w:r w:rsidRPr="003C5594">
              <w:rPr>
                <w:rFonts w:eastAsia="Times New Roman"/>
                <w:b/>
                <w:lang w:eastAsia="en-CA"/>
              </w:rPr>
              <w:t>Recording pressure test results</w:t>
            </w:r>
            <w:r w:rsidRPr="003C5594">
              <w:rPr>
                <w:rFonts w:eastAsia="Times New Roman"/>
                <w:b/>
                <w:sz w:val="20"/>
                <w:szCs w:val="20"/>
                <w:lang w:eastAsia="en-CA"/>
              </w:rPr>
              <w:t> </w:t>
            </w:r>
          </w:p>
        </w:tc>
        <w:tc>
          <w:tcPr>
            <w:tcW w:w="4515" w:type="dxa"/>
            <w:shd w:val="clear" w:color="auto" w:fill="auto"/>
          </w:tcPr>
          <w:p w14:paraId="2CEFBA70" w14:textId="77777777" w:rsidR="005427EE" w:rsidRPr="000972B0" w:rsidRDefault="005427EE" w:rsidP="00200BE2">
            <w:pPr>
              <w:rPr>
                <w:rFonts w:cstheme="minorHAnsi"/>
              </w:rPr>
            </w:pPr>
          </w:p>
        </w:tc>
        <w:tc>
          <w:tcPr>
            <w:tcW w:w="4175" w:type="dxa"/>
          </w:tcPr>
          <w:p w14:paraId="707C479C" w14:textId="77777777" w:rsidR="005427EE" w:rsidRPr="000972B0" w:rsidRDefault="005427EE" w:rsidP="00200BE2">
            <w:pPr>
              <w:rPr>
                <w:rFonts w:cstheme="minorHAnsi"/>
              </w:rPr>
            </w:pPr>
          </w:p>
        </w:tc>
      </w:tr>
      <w:tr w:rsidR="005427EE" w:rsidRPr="000972B0" w14:paraId="33D83CDE" w14:textId="6AD41AF0" w:rsidTr="0079698B">
        <w:tc>
          <w:tcPr>
            <w:tcW w:w="8332" w:type="dxa"/>
            <w:shd w:val="clear" w:color="auto" w:fill="auto"/>
          </w:tcPr>
          <w:p w14:paraId="6592EFAE" w14:textId="77777777" w:rsidR="005427EE" w:rsidRPr="0096393B" w:rsidRDefault="005427EE" w:rsidP="00200BE2">
            <w:pPr>
              <w:rPr>
                <w:rFonts w:cstheme="minorHAnsi"/>
                <w:color w:val="FF0000"/>
              </w:rPr>
            </w:pPr>
            <w:r>
              <w:rPr>
                <w:color w:val="FF0000"/>
              </w:rPr>
              <w:t>28</w:t>
            </w:r>
            <w:r w:rsidRPr="0096393B">
              <w:rPr>
                <w:color w:val="FF0000"/>
              </w:rPr>
              <w:t xml:space="preserve">(1) A licensee shall collect </w:t>
            </w:r>
            <w:r>
              <w:rPr>
                <w:color w:val="FF0000"/>
              </w:rPr>
              <w:t>the result and retain the record of a</w:t>
            </w:r>
            <w:r w:rsidRPr="0096393B">
              <w:rPr>
                <w:color w:val="FF0000"/>
              </w:rPr>
              <w:t xml:space="preserve"> pressure test </w:t>
            </w:r>
          </w:p>
        </w:tc>
        <w:tc>
          <w:tcPr>
            <w:tcW w:w="6008" w:type="dxa"/>
            <w:shd w:val="clear" w:color="auto" w:fill="auto"/>
          </w:tcPr>
          <w:p w14:paraId="5101C4FF" w14:textId="77777777" w:rsidR="005427EE" w:rsidRPr="0096393B" w:rsidRDefault="005427EE" w:rsidP="00200BE2">
            <w:pPr>
              <w:rPr>
                <w:rFonts w:cstheme="minorHAnsi"/>
                <w:color w:val="FF0000"/>
              </w:rPr>
            </w:pPr>
            <w:r w:rsidRPr="0096393B">
              <w:rPr>
                <w:rFonts w:cstheme="minorHAnsi"/>
                <w:color w:val="FF0000"/>
              </w:rPr>
              <w:t>NEW</w:t>
            </w:r>
          </w:p>
        </w:tc>
        <w:tc>
          <w:tcPr>
            <w:tcW w:w="4515" w:type="dxa"/>
            <w:shd w:val="clear" w:color="auto" w:fill="auto"/>
          </w:tcPr>
          <w:p w14:paraId="4BEF3BDC" w14:textId="77777777" w:rsidR="005427EE" w:rsidRPr="005E2A47" w:rsidRDefault="005427EE" w:rsidP="00200BE2">
            <w:r>
              <w:t xml:space="preserve">Proposed addition to ensure </w:t>
            </w:r>
            <w:r w:rsidRPr="00AA0F22">
              <w:t xml:space="preserve">pressure test records are </w:t>
            </w:r>
            <w:r>
              <w:t>retained</w:t>
            </w:r>
            <w:r w:rsidRPr="00AA0F22">
              <w:t xml:space="preserve">.  </w:t>
            </w:r>
            <w:r w:rsidRPr="003B694E">
              <w:rPr>
                <w:rFonts w:cstheme="minorHAnsi"/>
              </w:rPr>
              <w:t xml:space="preserve"> </w:t>
            </w:r>
          </w:p>
        </w:tc>
        <w:tc>
          <w:tcPr>
            <w:tcW w:w="4175" w:type="dxa"/>
          </w:tcPr>
          <w:p w14:paraId="661A5F59" w14:textId="77777777" w:rsidR="005427EE" w:rsidRDefault="005427EE" w:rsidP="00200BE2"/>
        </w:tc>
      </w:tr>
      <w:tr w:rsidR="005427EE" w:rsidRPr="000972B0" w14:paraId="5F23E3B5" w14:textId="1CC8C468" w:rsidTr="0079698B">
        <w:tc>
          <w:tcPr>
            <w:tcW w:w="8332" w:type="dxa"/>
            <w:shd w:val="clear" w:color="auto" w:fill="auto"/>
          </w:tcPr>
          <w:p w14:paraId="09A3D13E" w14:textId="77777777" w:rsidR="005427EE" w:rsidRPr="0096393B" w:rsidRDefault="005427EE" w:rsidP="00200BE2">
            <w:pPr>
              <w:rPr>
                <w:rFonts w:cstheme="minorHAnsi"/>
              </w:rPr>
            </w:pPr>
            <w:r w:rsidRPr="0096393B">
              <w:rPr>
                <w:rFonts w:eastAsia="Times New Roman" w:cstheme="minorHAnsi"/>
                <w:lang w:eastAsia="en-CA"/>
              </w:rPr>
              <w:t xml:space="preserve">(2) A licensee’s record or chart of a </w:t>
            </w:r>
            <w:r w:rsidRPr="005B10A3">
              <w:rPr>
                <w:rFonts w:eastAsia="Times New Roman" w:cstheme="minorHAnsi"/>
                <w:strike/>
                <w:color w:val="FF0000"/>
                <w:lang w:eastAsia="en-CA"/>
              </w:rPr>
              <w:t>pressure</w:t>
            </w:r>
            <w:r w:rsidRPr="0096393B">
              <w:rPr>
                <w:rFonts w:eastAsia="Times New Roman" w:cstheme="minorHAnsi"/>
                <w:lang w:eastAsia="en-CA"/>
              </w:rPr>
              <w:t xml:space="preserve"> test must be continuous and legible over the full test period, with the commencement and termination points of the test identified, </w:t>
            </w:r>
            <w:r w:rsidRPr="0096393B">
              <w:rPr>
                <w:rFonts w:eastAsia="Times New Roman" w:cstheme="minorHAnsi"/>
                <w:color w:val="FF0000"/>
                <w:lang w:eastAsia="en-CA"/>
              </w:rPr>
              <w:t>and include all the information required by CSA Z662</w:t>
            </w:r>
            <w:r w:rsidRPr="0096393B">
              <w:rPr>
                <w:rFonts w:eastAsia="Times New Roman" w:cstheme="minorHAnsi"/>
                <w:lang w:eastAsia="en-CA"/>
              </w:rPr>
              <w:t>.</w:t>
            </w:r>
          </w:p>
        </w:tc>
        <w:tc>
          <w:tcPr>
            <w:tcW w:w="6008" w:type="dxa"/>
            <w:shd w:val="clear" w:color="auto" w:fill="auto"/>
          </w:tcPr>
          <w:p w14:paraId="6C9EDAAA" w14:textId="77777777" w:rsidR="005427EE" w:rsidRPr="0096393B" w:rsidRDefault="005427EE" w:rsidP="00200BE2">
            <w:pPr>
              <w:rPr>
                <w:rFonts w:cstheme="minorHAnsi"/>
              </w:rPr>
            </w:pPr>
            <w:r w:rsidRPr="0096393B">
              <w:rPr>
                <w:rFonts w:eastAsia="Times New Roman" w:cstheme="minorHAnsi"/>
                <w:lang w:eastAsia="en-CA"/>
              </w:rPr>
              <w:t>29(1) A licensee’s record or chart of a pressure test must be continuous and legible over the full test period, with the commencement and termination points of the test identified.</w:t>
            </w:r>
          </w:p>
        </w:tc>
        <w:tc>
          <w:tcPr>
            <w:tcW w:w="4515" w:type="dxa"/>
            <w:shd w:val="clear" w:color="auto" w:fill="auto"/>
          </w:tcPr>
          <w:p w14:paraId="25378CDE" w14:textId="77777777" w:rsidR="005427EE" w:rsidRPr="0096393B" w:rsidRDefault="005427EE" w:rsidP="00200BE2">
            <w:pPr>
              <w:rPr>
                <w:rFonts w:cstheme="minorHAnsi"/>
              </w:rPr>
            </w:pPr>
            <w:r>
              <w:rPr>
                <w:rFonts w:cstheme="minorHAnsi"/>
              </w:rPr>
              <w:t xml:space="preserve">Proposed change to align with CSA Z662 Section 8.7.7.   </w:t>
            </w:r>
          </w:p>
        </w:tc>
        <w:tc>
          <w:tcPr>
            <w:tcW w:w="4175" w:type="dxa"/>
          </w:tcPr>
          <w:p w14:paraId="5D2392E9" w14:textId="77777777" w:rsidR="005427EE" w:rsidRDefault="005427EE" w:rsidP="00200BE2">
            <w:pPr>
              <w:rPr>
                <w:rFonts w:cstheme="minorHAnsi"/>
              </w:rPr>
            </w:pPr>
          </w:p>
        </w:tc>
      </w:tr>
      <w:tr w:rsidR="005427EE" w:rsidRPr="000972B0" w14:paraId="2D9F3985" w14:textId="38C7D946" w:rsidTr="0079698B">
        <w:tc>
          <w:tcPr>
            <w:tcW w:w="8332" w:type="dxa"/>
            <w:shd w:val="clear" w:color="auto" w:fill="auto"/>
          </w:tcPr>
          <w:p w14:paraId="7EE38665" w14:textId="77777777" w:rsidR="005427EE" w:rsidRPr="0096393B" w:rsidRDefault="005427EE" w:rsidP="00200BE2">
            <w:pPr>
              <w:rPr>
                <w:rFonts w:cstheme="minorHAnsi"/>
              </w:rPr>
            </w:pPr>
            <w:r w:rsidRPr="0096393B">
              <w:rPr>
                <w:rFonts w:eastAsia="Times New Roman" w:cstheme="minorHAnsi"/>
                <w:lang w:eastAsia="en-CA"/>
              </w:rPr>
              <w:t>(</w:t>
            </w:r>
            <w:r>
              <w:rPr>
                <w:rFonts w:eastAsia="Times New Roman" w:cstheme="minorHAnsi"/>
                <w:color w:val="FF0000"/>
                <w:lang w:eastAsia="en-CA"/>
              </w:rPr>
              <w:t>3</w:t>
            </w:r>
            <w:r w:rsidRPr="0096393B">
              <w:rPr>
                <w:rFonts w:eastAsia="Times New Roman" w:cstheme="minorHAnsi"/>
                <w:lang w:eastAsia="en-CA"/>
              </w:rPr>
              <w:t>) A licensee may use electronic pressure-recording instruments if</w:t>
            </w:r>
          </w:p>
        </w:tc>
        <w:tc>
          <w:tcPr>
            <w:tcW w:w="6008" w:type="dxa"/>
            <w:shd w:val="clear" w:color="auto" w:fill="auto"/>
          </w:tcPr>
          <w:p w14:paraId="79A7C341" w14:textId="77777777" w:rsidR="005427EE" w:rsidRPr="0096393B" w:rsidRDefault="005427EE" w:rsidP="00200BE2">
            <w:pPr>
              <w:rPr>
                <w:rFonts w:cstheme="minorHAnsi"/>
              </w:rPr>
            </w:pPr>
            <w:r>
              <w:rPr>
                <w:rFonts w:cstheme="minorHAnsi"/>
              </w:rPr>
              <w:t>29(2)</w:t>
            </w:r>
            <w:r w:rsidRPr="0096393B">
              <w:rPr>
                <w:rFonts w:eastAsia="Times New Roman" w:cstheme="minorHAnsi"/>
                <w:lang w:eastAsia="en-CA"/>
              </w:rPr>
              <w:t xml:space="preserve"> A licensee may use electronic pressure-recording instruments if</w:t>
            </w:r>
          </w:p>
        </w:tc>
        <w:tc>
          <w:tcPr>
            <w:tcW w:w="4515" w:type="dxa"/>
            <w:shd w:val="clear" w:color="auto" w:fill="auto"/>
          </w:tcPr>
          <w:p w14:paraId="33FA8A7A" w14:textId="77777777" w:rsidR="005427EE" w:rsidRPr="0096393B" w:rsidRDefault="005427EE" w:rsidP="00200BE2">
            <w:pPr>
              <w:rPr>
                <w:rFonts w:cstheme="minorHAnsi"/>
              </w:rPr>
            </w:pPr>
          </w:p>
        </w:tc>
        <w:tc>
          <w:tcPr>
            <w:tcW w:w="4175" w:type="dxa"/>
          </w:tcPr>
          <w:p w14:paraId="65E72A18" w14:textId="77777777" w:rsidR="005427EE" w:rsidRPr="0096393B" w:rsidRDefault="005427EE" w:rsidP="00200BE2">
            <w:pPr>
              <w:rPr>
                <w:rFonts w:cstheme="minorHAnsi"/>
              </w:rPr>
            </w:pPr>
          </w:p>
        </w:tc>
      </w:tr>
      <w:tr w:rsidR="005427EE" w:rsidRPr="000972B0" w14:paraId="382FFCC6" w14:textId="7046C87C" w:rsidTr="0079698B">
        <w:tc>
          <w:tcPr>
            <w:tcW w:w="8332" w:type="dxa"/>
            <w:shd w:val="clear" w:color="auto" w:fill="auto"/>
          </w:tcPr>
          <w:p w14:paraId="506E7CEE" w14:textId="77777777" w:rsidR="005427EE" w:rsidRPr="0096393B" w:rsidRDefault="005427EE" w:rsidP="00200BE2">
            <w:pPr>
              <w:pStyle w:val="ListParagraph"/>
              <w:rPr>
                <w:rFonts w:cstheme="minorHAnsi"/>
              </w:rPr>
            </w:pPr>
            <w:r w:rsidRPr="0096393B">
              <w:rPr>
                <w:rFonts w:eastAsia="Times New Roman" w:cstheme="minorHAnsi"/>
                <w:lang w:eastAsia="en-CA"/>
              </w:rPr>
              <w:t xml:space="preserve">(a)a permanent </w:t>
            </w:r>
            <w:r w:rsidRPr="00800939">
              <w:rPr>
                <w:rFonts w:eastAsia="Times New Roman" w:cstheme="minorHAnsi"/>
                <w:strike/>
                <w:color w:val="FF0000"/>
                <w:lang w:eastAsia="en-CA"/>
              </w:rPr>
              <w:t>paper</w:t>
            </w:r>
            <w:r w:rsidRPr="00800939">
              <w:rPr>
                <w:rFonts w:eastAsia="Times New Roman" w:cstheme="minorHAnsi"/>
                <w:color w:val="FF0000"/>
                <w:lang w:eastAsia="en-CA"/>
              </w:rPr>
              <w:t xml:space="preserve"> </w:t>
            </w:r>
            <w:r w:rsidRPr="0096393B">
              <w:rPr>
                <w:rFonts w:eastAsia="Times New Roman" w:cstheme="minorHAnsi"/>
                <w:lang w:eastAsia="en-CA"/>
              </w:rPr>
              <w:t>copy of the test data is retained</w:t>
            </w:r>
            <w:r>
              <w:rPr>
                <w:rFonts w:eastAsia="Times New Roman" w:cstheme="minorHAnsi"/>
                <w:lang w:eastAsia="en-CA"/>
              </w:rPr>
              <w:t xml:space="preserve"> </w:t>
            </w:r>
            <w:r w:rsidRPr="0000117B">
              <w:rPr>
                <w:rFonts w:eastAsia="Times New Roman" w:cstheme="minorHAnsi"/>
                <w:color w:val="FF0000"/>
                <w:lang w:eastAsia="en-CA"/>
              </w:rPr>
              <w:t>in a manner accessible to the Regulator</w:t>
            </w:r>
            <w:r>
              <w:rPr>
                <w:rFonts w:eastAsia="Times New Roman" w:cstheme="minorHAnsi"/>
                <w:color w:val="FF0000"/>
                <w:lang w:eastAsia="en-CA"/>
              </w:rPr>
              <w:t xml:space="preserve"> upon request</w:t>
            </w:r>
            <w:r w:rsidRPr="0096393B">
              <w:rPr>
                <w:rFonts w:eastAsia="Times New Roman" w:cstheme="minorHAnsi"/>
                <w:lang w:eastAsia="en-CA"/>
              </w:rPr>
              <w:t>, and</w:t>
            </w:r>
          </w:p>
        </w:tc>
        <w:tc>
          <w:tcPr>
            <w:tcW w:w="6008" w:type="dxa"/>
            <w:shd w:val="clear" w:color="auto" w:fill="auto"/>
          </w:tcPr>
          <w:p w14:paraId="39BB9997" w14:textId="77777777" w:rsidR="005427EE" w:rsidRPr="0096393B" w:rsidRDefault="005427EE" w:rsidP="00200BE2">
            <w:pPr>
              <w:ind w:left="720"/>
              <w:rPr>
                <w:rFonts w:cstheme="minorHAnsi"/>
              </w:rPr>
            </w:pPr>
            <w:r>
              <w:rPr>
                <w:rFonts w:eastAsia="Times New Roman" w:cstheme="minorHAnsi"/>
                <w:lang w:eastAsia="en-CA"/>
              </w:rPr>
              <w:t>(</w:t>
            </w:r>
            <w:r w:rsidRPr="0096393B">
              <w:rPr>
                <w:rFonts w:eastAsia="Times New Roman" w:cstheme="minorHAnsi"/>
                <w:lang w:eastAsia="en-CA"/>
              </w:rPr>
              <w:t>a) a permanent paper copy of the test data is retained, and</w:t>
            </w:r>
          </w:p>
        </w:tc>
        <w:tc>
          <w:tcPr>
            <w:tcW w:w="4515" w:type="dxa"/>
            <w:shd w:val="clear" w:color="auto" w:fill="auto"/>
          </w:tcPr>
          <w:p w14:paraId="6D001B9B" w14:textId="77777777" w:rsidR="005427EE" w:rsidRPr="008F7661" w:rsidRDefault="005427EE" w:rsidP="00200BE2">
            <w:pPr>
              <w:rPr>
                <w:rFonts w:cstheme="minorHAnsi"/>
                <w:color w:val="0070C0"/>
              </w:rPr>
            </w:pPr>
            <w:r>
              <w:rPr>
                <w:rFonts w:eastAsia="Times New Roman" w:cstheme="minorHAnsi"/>
                <w:lang w:eastAsia="en-CA"/>
              </w:rPr>
              <w:t xml:space="preserve">Proposed change to </w:t>
            </w:r>
            <w:r w:rsidRPr="00BF06A6">
              <w:rPr>
                <w:rFonts w:eastAsia="Times New Roman" w:cstheme="minorHAnsi"/>
                <w:lang w:eastAsia="en-CA"/>
              </w:rPr>
              <w:t xml:space="preserve">allow for digital copies. </w:t>
            </w:r>
          </w:p>
        </w:tc>
        <w:tc>
          <w:tcPr>
            <w:tcW w:w="4175" w:type="dxa"/>
          </w:tcPr>
          <w:p w14:paraId="66864138" w14:textId="77777777" w:rsidR="005427EE" w:rsidRDefault="005427EE" w:rsidP="00200BE2">
            <w:pPr>
              <w:rPr>
                <w:rFonts w:eastAsia="Times New Roman" w:cstheme="minorHAnsi"/>
                <w:lang w:eastAsia="en-CA"/>
              </w:rPr>
            </w:pPr>
          </w:p>
        </w:tc>
      </w:tr>
      <w:tr w:rsidR="005427EE" w:rsidRPr="000972B0" w14:paraId="29BD131F" w14:textId="4780EB11" w:rsidTr="0079698B">
        <w:tc>
          <w:tcPr>
            <w:tcW w:w="8332" w:type="dxa"/>
            <w:shd w:val="clear" w:color="auto" w:fill="auto"/>
          </w:tcPr>
          <w:p w14:paraId="24010E53" w14:textId="77777777" w:rsidR="005427EE" w:rsidRPr="00F428BE" w:rsidRDefault="005427EE" w:rsidP="00200BE2">
            <w:pPr>
              <w:ind w:left="720"/>
              <w:rPr>
                <w:rFonts w:cstheme="minorHAnsi"/>
              </w:rPr>
            </w:pPr>
          </w:p>
        </w:tc>
        <w:tc>
          <w:tcPr>
            <w:tcW w:w="6008" w:type="dxa"/>
            <w:shd w:val="clear" w:color="auto" w:fill="auto"/>
          </w:tcPr>
          <w:p w14:paraId="578F4A30" w14:textId="77777777" w:rsidR="005427EE" w:rsidRPr="00F428BE" w:rsidRDefault="005427EE" w:rsidP="00200BE2">
            <w:pPr>
              <w:ind w:left="720"/>
              <w:rPr>
                <w:rFonts w:cstheme="minorHAnsi"/>
              </w:rPr>
            </w:pPr>
            <w:r>
              <w:rPr>
                <w:rFonts w:eastAsia="Times New Roman" w:cstheme="minorHAnsi"/>
                <w:lang w:eastAsia="en-CA"/>
              </w:rPr>
              <w:t xml:space="preserve">(b) </w:t>
            </w:r>
            <w:r w:rsidRPr="00F428BE">
              <w:rPr>
                <w:rFonts w:eastAsia="Times New Roman" w:cstheme="minorHAnsi"/>
                <w:lang w:eastAsia="en-CA"/>
              </w:rPr>
              <w:t>the sampling rate and instrument sensitivity are sufficient to properly identify the expected deviations from normal test pressure.</w:t>
            </w:r>
          </w:p>
        </w:tc>
        <w:tc>
          <w:tcPr>
            <w:tcW w:w="4515" w:type="dxa"/>
            <w:shd w:val="clear" w:color="auto" w:fill="auto"/>
          </w:tcPr>
          <w:p w14:paraId="2F1DEA95" w14:textId="77777777" w:rsidR="005427EE" w:rsidRPr="00F428BE" w:rsidRDefault="005427EE" w:rsidP="00200BE2">
            <w:pPr>
              <w:rPr>
                <w:rFonts w:cstheme="minorHAnsi"/>
              </w:rPr>
            </w:pPr>
          </w:p>
        </w:tc>
        <w:tc>
          <w:tcPr>
            <w:tcW w:w="4175" w:type="dxa"/>
          </w:tcPr>
          <w:p w14:paraId="37C6D054" w14:textId="77777777" w:rsidR="005427EE" w:rsidRPr="00F428BE" w:rsidRDefault="005427EE" w:rsidP="00200BE2">
            <w:pPr>
              <w:rPr>
                <w:rFonts w:cstheme="minorHAnsi"/>
              </w:rPr>
            </w:pPr>
          </w:p>
        </w:tc>
      </w:tr>
      <w:tr w:rsidR="005427EE" w:rsidRPr="000972B0" w14:paraId="15315B1B" w14:textId="61330898" w:rsidTr="0079698B">
        <w:tc>
          <w:tcPr>
            <w:tcW w:w="8332" w:type="dxa"/>
            <w:shd w:val="clear" w:color="auto" w:fill="auto"/>
          </w:tcPr>
          <w:p w14:paraId="5593608E" w14:textId="77777777" w:rsidR="005427EE" w:rsidRPr="00F428BE" w:rsidRDefault="005427EE" w:rsidP="00200BE2">
            <w:pPr>
              <w:rPr>
                <w:rFonts w:cstheme="minorHAnsi"/>
              </w:rPr>
            </w:pPr>
            <w:r w:rsidRPr="008F7661">
              <w:rPr>
                <w:rFonts w:eastAsia="Times New Roman" w:cstheme="minorHAnsi"/>
                <w:color w:val="FF0000"/>
                <w:lang w:eastAsia="en-CA"/>
              </w:rPr>
              <w:t xml:space="preserve">(4) </w:t>
            </w:r>
            <w:r w:rsidRPr="00F428BE">
              <w:rPr>
                <w:rFonts w:eastAsia="Times New Roman" w:cstheme="minorHAnsi"/>
                <w:lang w:eastAsia="en-CA"/>
              </w:rPr>
              <w:t>The instrument used to record the pressure during a test must be selected so that the pressure reading occurs between 25% and 90% of the full range of the instrument.</w:t>
            </w:r>
          </w:p>
        </w:tc>
        <w:tc>
          <w:tcPr>
            <w:tcW w:w="6008" w:type="dxa"/>
            <w:shd w:val="clear" w:color="auto" w:fill="auto"/>
          </w:tcPr>
          <w:p w14:paraId="11EC0EB1" w14:textId="77777777" w:rsidR="005427EE" w:rsidRPr="00F428BE" w:rsidRDefault="005427EE" w:rsidP="00200BE2">
            <w:pPr>
              <w:rPr>
                <w:rFonts w:cstheme="minorHAnsi"/>
              </w:rPr>
            </w:pPr>
            <w:r>
              <w:rPr>
                <w:rFonts w:eastAsia="Times New Roman" w:cstheme="minorHAnsi"/>
                <w:lang w:eastAsia="en-CA"/>
              </w:rPr>
              <w:t xml:space="preserve">29(3) </w:t>
            </w:r>
            <w:r w:rsidRPr="00F428BE">
              <w:rPr>
                <w:rFonts w:eastAsia="Times New Roman" w:cstheme="minorHAnsi"/>
                <w:lang w:eastAsia="en-CA"/>
              </w:rPr>
              <w:t>The instrument used to record the pressure during a test must be selected so that the pressure reading occurs between 25% and 90% of the full range of the instrument.</w:t>
            </w:r>
          </w:p>
        </w:tc>
        <w:tc>
          <w:tcPr>
            <w:tcW w:w="4515" w:type="dxa"/>
            <w:shd w:val="clear" w:color="auto" w:fill="auto"/>
          </w:tcPr>
          <w:p w14:paraId="27FC4D61" w14:textId="77777777" w:rsidR="005427EE" w:rsidRPr="00F428BE" w:rsidRDefault="005427EE" w:rsidP="00200BE2">
            <w:pPr>
              <w:rPr>
                <w:rFonts w:cstheme="minorHAnsi"/>
              </w:rPr>
            </w:pPr>
          </w:p>
        </w:tc>
        <w:tc>
          <w:tcPr>
            <w:tcW w:w="4175" w:type="dxa"/>
          </w:tcPr>
          <w:p w14:paraId="7DDDA680" w14:textId="77777777" w:rsidR="005427EE" w:rsidRPr="00F428BE" w:rsidRDefault="005427EE" w:rsidP="00200BE2">
            <w:pPr>
              <w:rPr>
                <w:rFonts w:cstheme="minorHAnsi"/>
              </w:rPr>
            </w:pPr>
          </w:p>
        </w:tc>
      </w:tr>
      <w:tr w:rsidR="005427EE" w:rsidRPr="000972B0" w14:paraId="6001973A" w14:textId="3B49834C" w:rsidTr="0079698B">
        <w:tc>
          <w:tcPr>
            <w:tcW w:w="8332" w:type="dxa"/>
            <w:shd w:val="clear" w:color="auto" w:fill="auto"/>
          </w:tcPr>
          <w:p w14:paraId="2180DE9F" w14:textId="77777777" w:rsidR="005427EE" w:rsidRPr="00F428BE" w:rsidRDefault="005427EE" w:rsidP="00200BE2">
            <w:pPr>
              <w:rPr>
                <w:rFonts w:cstheme="minorHAnsi"/>
              </w:rPr>
            </w:pPr>
            <w:r w:rsidRPr="008F7661">
              <w:rPr>
                <w:rFonts w:eastAsia="Times New Roman" w:cstheme="minorHAnsi"/>
                <w:color w:val="FF0000"/>
                <w:lang w:eastAsia="en-CA"/>
              </w:rPr>
              <w:t xml:space="preserve">(5) </w:t>
            </w:r>
            <w:r w:rsidRPr="00F428BE">
              <w:rPr>
                <w:rFonts w:eastAsia="Times New Roman" w:cstheme="minorHAnsi"/>
                <w:lang w:eastAsia="en-CA"/>
              </w:rPr>
              <w:t xml:space="preserve">The range of the pressure-recording instrument referred to in subsection (3) </w:t>
            </w:r>
            <w:r w:rsidRPr="00800939">
              <w:rPr>
                <w:rFonts w:eastAsia="Times New Roman" w:cstheme="minorHAnsi"/>
                <w:color w:val="000000" w:themeColor="text1"/>
                <w:lang w:eastAsia="en-CA"/>
              </w:rPr>
              <w:t>must be recorded</w:t>
            </w:r>
            <w:r w:rsidRPr="00F428BE">
              <w:rPr>
                <w:rFonts w:eastAsia="Times New Roman" w:cstheme="minorHAnsi"/>
                <w:color w:val="FF0000"/>
                <w:lang w:eastAsia="en-CA"/>
              </w:rPr>
              <w:t xml:space="preserve"> </w:t>
            </w:r>
            <w:r w:rsidRPr="00800939">
              <w:rPr>
                <w:rFonts w:eastAsia="Times New Roman" w:cstheme="minorHAnsi"/>
                <w:strike/>
                <w:color w:val="FF0000"/>
                <w:lang w:eastAsia="en-CA"/>
              </w:rPr>
              <w:t xml:space="preserve">on the chart face or on the permanent paper </w:t>
            </w:r>
            <w:r w:rsidRPr="00F428BE">
              <w:rPr>
                <w:rFonts w:eastAsia="Times New Roman" w:cstheme="minorHAnsi"/>
                <w:color w:val="FF0000"/>
                <w:lang w:eastAsia="en-CA"/>
              </w:rPr>
              <w:t xml:space="preserve">in the </w:t>
            </w:r>
            <w:r w:rsidRPr="00800939">
              <w:rPr>
                <w:rFonts w:eastAsia="Times New Roman" w:cstheme="minorHAnsi"/>
                <w:color w:val="000000" w:themeColor="text1"/>
                <w:lang w:eastAsia="en-CA"/>
              </w:rPr>
              <w:t>copy of the test data.</w:t>
            </w:r>
          </w:p>
        </w:tc>
        <w:tc>
          <w:tcPr>
            <w:tcW w:w="6008" w:type="dxa"/>
            <w:shd w:val="clear" w:color="auto" w:fill="auto"/>
          </w:tcPr>
          <w:p w14:paraId="67E93BFF" w14:textId="77777777" w:rsidR="005427EE" w:rsidRPr="00F428BE" w:rsidRDefault="005427EE" w:rsidP="00200BE2">
            <w:pPr>
              <w:rPr>
                <w:rFonts w:cstheme="minorHAnsi"/>
              </w:rPr>
            </w:pPr>
            <w:r>
              <w:rPr>
                <w:rFonts w:eastAsia="Times New Roman" w:cstheme="minorHAnsi"/>
                <w:lang w:eastAsia="en-CA"/>
              </w:rPr>
              <w:t>29</w:t>
            </w:r>
            <w:r w:rsidRPr="00F428BE">
              <w:rPr>
                <w:rFonts w:eastAsia="Times New Roman" w:cstheme="minorHAnsi"/>
                <w:lang w:eastAsia="en-CA"/>
              </w:rPr>
              <w:t>(4) The range of the pressure-recording instrument referred to in subsection (3) must be recorded on the chart face or on the permanent paper copy of the test data.</w:t>
            </w:r>
          </w:p>
        </w:tc>
        <w:tc>
          <w:tcPr>
            <w:tcW w:w="4515" w:type="dxa"/>
            <w:shd w:val="clear" w:color="auto" w:fill="auto"/>
          </w:tcPr>
          <w:p w14:paraId="79AF955A" w14:textId="77777777" w:rsidR="005427EE" w:rsidRPr="00146FDB" w:rsidRDefault="005427EE" w:rsidP="00200BE2">
            <w:pPr>
              <w:rPr>
                <w:rFonts w:cstheme="minorHAnsi"/>
              </w:rPr>
            </w:pPr>
            <w:r>
              <w:rPr>
                <w:rFonts w:eastAsia="Times New Roman" w:cstheme="minorHAnsi"/>
                <w:lang w:eastAsia="en-CA"/>
              </w:rPr>
              <w:t xml:space="preserve">Proposed change to </w:t>
            </w:r>
            <w:r w:rsidRPr="00BF06A6">
              <w:rPr>
                <w:rFonts w:eastAsia="Times New Roman" w:cstheme="minorHAnsi"/>
                <w:lang w:eastAsia="en-CA"/>
              </w:rPr>
              <w:t xml:space="preserve">allow for digital copies. </w:t>
            </w:r>
          </w:p>
        </w:tc>
        <w:tc>
          <w:tcPr>
            <w:tcW w:w="4175" w:type="dxa"/>
          </w:tcPr>
          <w:p w14:paraId="0E3ECBC3" w14:textId="77777777" w:rsidR="005427EE" w:rsidRDefault="005427EE" w:rsidP="00200BE2">
            <w:pPr>
              <w:rPr>
                <w:rFonts w:eastAsia="Times New Roman" w:cstheme="minorHAnsi"/>
                <w:lang w:eastAsia="en-CA"/>
              </w:rPr>
            </w:pPr>
          </w:p>
        </w:tc>
      </w:tr>
      <w:tr w:rsidR="005427EE" w:rsidRPr="000972B0" w14:paraId="209B820A" w14:textId="1A1BA074" w:rsidTr="0079698B">
        <w:tc>
          <w:tcPr>
            <w:tcW w:w="8332" w:type="dxa"/>
            <w:shd w:val="clear" w:color="auto" w:fill="auto"/>
          </w:tcPr>
          <w:p w14:paraId="38137DE3" w14:textId="77777777" w:rsidR="005427EE" w:rsidRPr="00F428BE" w:rsidRDefault="005427EE" w:rsidP="00200BE2">
            <w:pPr>
              <w:rPr>
                <w:rFonts w:cstheme="minorHAnsi"/>
              </w:rPr>
            </w:pPr>
            <w:r w:rsidRPr="008F7661">
              <w:rPr>
                <w:rFonts w:eastAsia="Times New Roman" w:cstheme="minorHAnsi"/>
                <w:color w:val="FF0000"/>
                <w:lang w:eastAsia="en-CA"/>
              </w:rPr>
              <w:t xml:space="preserve">(6) </w:t>
            </w:r>
            <w:r w:rsidRPr="00F428BE">
              <w:rPr>
                <w:rFonts w:eastAsia="Times New Roman" w:cstheme="minorHAnsi"/>
                <w:lang w:eastAsia="en-CA"/>
              </w:rPr>
              <w:t>Each pressure-recording instrument must be periodically calibrated</w:t>
            </w:r>
            <w:r>
              <w:rPr>
                <w:rFonts w:eastAsia="Times New Roman" w:cstheme="minorHAnsi"/>
                <w:lang w:eastAsia="en-CA"/>
              </w:rPr>
              <w:t xml:space="preserve"> </w:t>
            </w:r>
            <w:r w:rsidRPr="003B694E">
              <w:rPr>
                <w:rFonts w:eastAsia="Times New Roman" w:cstheme="minorHAnsi"/>
                <w:color w:val="FF0000"/>
                <w:lang w:eastAsia="en-CA"/>
              </w:rPr>
              <w:t>in accordance with CSA Z662 and shall</w:t>
            </w:r>
            <w:r w:rsidRPr="003B694E">
              <w:rPr>
                <w:rFonts w:eastAsia="Times New Roman" w:cstheme="minorHAnsi"/>
                <w:strike/>
                <w:color w:val="FF0000"/>
                <w:lang w:eastAsia="en-CA"/>
              </w:rPr>
              <w:t xml:space="preserve"> to </w:t>
            </w:r>
            <w:r w:rsidRPr="00F428BE">
              <w:rPr>
                <w:rFonts w:eastAsia="Times New Roman" w:cstheme="minorHAnsi"/>
                <w:lang w:eastAsia="en-CA"/>
              </w:rPr>
              <w:t xml:space="preserve">maintain accuracy </w:t>
            </w:r>
            <w:r w:rsidRPr="003B694E">
              <w:rPr>
                <w:rFonts w:eastAsia="Times New Roman" w:cstheme="minorHAnsi"/>
                <w:strike/>
                <w:color w:val="FF0000"/>
                <w:lang w:eastAsia="en-CA"/>
              </w:rPr>
              <w:t>to</w:t>
            </w:r>
            <w:r w:rsidRPr="00F428BE">
              <w:rPr>
                <w:rFonts w:eastAsia="Times New Roman" w:cstheme="minorHAnsi"/>
                <w:lang w:eastAsia="en-CA"/>
              </w:rPr>
              <w:t xml:space="preserve"> within 2% of its range, and the Regulator may require verification of such calibration.</w:t>
            </w:r>
          </w:p>
        </w:tc>
        <w:tc>
          <w:tcPr>
            <w:tcW w:w="6008" w:type="dxa"/>
            <w:shd w:val="clear" w:color="auto" w:fill="auto"/>
          </w:tcPr>
          <w:p w14:paraId="5ED143EE" w14:textId="77777777" w:rsidR="005427EE" w:rsidRPr="00F428BE" w:rsidRDefault="005427EE" w:rsidP="00200BE2">
            <w:pPr>
              <w:rPr>
                <w:rFonts w:cstheme="minorHAnsi"/>
              </w:rPr>
            </w:pPr>
            <w:r>
              <w:rPr>
                <w:rFonts w:cstheme="minorHAnsi"/>
              </w:rPr>
              <w:t xml:space="preserve">29(5) </w:t>
            </w:r>
            <w:r w:rsidRPr="00F428BE">
              <w:rPr>
                <w:rFonts w:eastAsia="Times New Roman" w:cstheme="minorHAnsi"/>
                <w:lang w:eastAsia="en-CA"/>
              </w:rPr>
              <w:t>Each pressure-recording instrument must be periodically calibrated</w:t>
            </w:r>
            <w:r>
              <w:rPr>
                <w:rFonts w:eastAsia="Times New Roman" w:cstheme="minorHAnsi"/>
                <w:lang w:eastAsia="en-CA"/>
              </w:rPr>
              <w:t xml:space="preserve"> and shall</w:t>
            </w:r>
            <w:r w:rsidRPr="00F428BE">
              <w:rPr>
                <w:rFonts w:eastAsia="Times New Roman" w:cstheme="minorHAnsi"/>
                <w:lang w:eastAsia="en-CA"/>
              </w:rPr>
              <w:t xml:space="preserve"> maintain accuracy within 2% of its range, and the Regulator may require verification of such calibration.</w:t>
            </w:r>
          </w:p>
        </w:tc>
        <w:tc>
          <w:tcPr>
            <w:tcW w:w="4515" w:type="dxa"/>
            <w:shd w:val="clear" w:color="auto" w:fill="auto"/>
          </w:tcPr>
          <w:p w14:paraId="1D27F2D4" w14:textId="77777777" w:rsidR="005427EE" w:rsidRPr="00F428BE" w:rsidRDefault="005427EE" w:rsidP="00200BE2">
            <w:pPr>
              <w:rPr>
                <w:rFonts w:cstheme="minorHAnsi"/>
              </w:rPr>
            </w:pPr>
            <w:r>
              <w:rPr>
                <w:rFonts w:cstheme="minorHAnsi"/>
              </w:rPr>
              <w:t xml:space="preserve">Proposed change to reference CSA and ensure alignment of requirements. </w:t>
            </w:r>
          </w:p>
        </w:tc>
        <w:tc>
          <w:tcPr>
            <w:tcW w:w="4175" w:type="dxa"/>
          </w:tcPr>
          <w:p w14:paraId="30E746DA" w14:textId="77777777" w:rsidR="005427EE" w:rsidRDefault="005427EE" w:rsidP="00200BE2">
            <w:pPr>
              <w:rPr>
                <w:rFonts w:cstheme="minorHAnsi"/>
              </w:rPr>
            </w:pPr>
          </w:p>
        </w:tc>
      </w:tr>
      <w:tr w:rsidR="005427EE" w:rsidRPr="000972B0" w14:paraId="091297FE" w14:textId="3395E254" w:rsidTr="0079698B">
        <w:tc>
          <w:tcPr>
            <w:tcW w:w="8332" w:type="dxa"/>
            <w:shd w:val="clear" w:color="auto" w:fill="auto"/>
          </w:tcPr>
          <w:p w14:paraId="08D87701" w14:textId="77777777" w:rsidR="005427EE" w:rsidRPr="00DC5CF4" w:rsidRDefault="005427EE" w:rsidP="00200BE2">
            <w:pPr>
              <w:pStyle w:val="Heading2"/>
              <w:outlineLvl w:val="1"/>
              <w:rPr>
                <w:rFonts w:cstheme="minorHAnsi"/>
              </w:rPr>
            </w:pPr>
          </w:p>
        </w:tc>
        <w:tc>
          <w:tcPr>
            <w:tcW w:w="6008" w:type="dxa"/>
            <w:shd w:val="clear" w:color="auto" w:fill="auto"/>
          </w:tcPr>
          <w:p w14:paraId="735A0BC5" w14:textId="77777777" w:rsidR="005427EE" w:rsidRPr="003C5594" w:rsidRDefault="005427EE" w:rsidP="00200BE2">
            <w:pPr>
              <w:rPr>
                <w:rFonts w:cstheme="minorHAnsi"/>
                <w:b/>
              </w:rPr>
            </w:pPr>
            <w:r w:rsidRPr="003C5594">
              <w:rPr>
                <w:rFonts w:eastAsia="Times New Roman"/>
                <w:b/>
                <w:lang w:eastAsia="en-CA"/>
              </w:rPr>
              <w:t>Unsatisfactory test</w:t>
            </w:r>
            <w:r w:rsidRPr="003C5594">
              <w:rPr>
                <w:rFonts w:eastAsia="Times New Roman"/>
                <w:b/>
                <w:sz w:val="20"/>
                <w:szCs w:val="20"/>
                <w:lang w:eastAsia="en-CA"/>
              </w:rPr>
              <w:t> </w:t>
            </w:r>
          </w:p>
        </w:tc>
        <w:tc>
          <w:tcPr>
            <w:tcW w:w="4515" w:type="dxa"/>
            <w:shd w:val="clear" w:color="auto" w:fill="auto"/>
          </w:tcPr>
          <w:p w14:paraId="60827D6D" w14:textId="77777777" w:rsidR="005427EE" w:rsidRPr="000972B0" w:rsidRDefault="005427EE" w:rsidP="00200BE2">
            <w:pPr>
              <w:rPr>
                <w:rFonts w:cstheme="minorHAnsi"/>
              </w:rPr>
            </w:pPr>
          </w:p>
        </w:tc>
        <w:tc>
          <w:tcPr>
            <w:tcW w:w="4175" w:type="dxa"/>
          </w:tcPr>
          <w:p w14:paraId="18186EC9" w14:textId="77777777" w:rsidR="005427EE" w:rsidRPr="000972B0" w:rsidRDefault="005427EE" w:rsidP="00200BE2">
            <w:pPr>
              <w:rPr>
                <w:rFonts w:cstheme="minorHAnsi"/>
              </w:rPr>
            </w:pPr>
          </w:p>
        </w:tc>
      </w:tr>
      <w:tr w:rsidR="005427EE" w:rsidRPr="000972B0" w14:paraId="2212C5EC" w14:textId="7C5EC652" w:rsidTr="0079698B">
        <w:tc>
          <w:tcPr>
            <w:tcW w:w="8332" w:type="dxa"/>
            <w:shd w:val="clear" w:color="auto" w:fill="auto"/>
          </w:tcPr>
          <w:p w14:paraId="295D9323" w14:textId="77777777" w:rsidR="005427EE" w:rsidRPr="00F428BE" w:rsidRDefault="005427EE" w:rsidP="00200BE2">
            <w:pPr>
              <w:rPr>
                <w:rFonts w:cstheme="minorHAnsi"/>
              </w:rPr>
            </w:pPr>
            <w:r>
              <w:rPr>
                <w:rFonts w:eastAsia="Times New Roman" w:cstheme="minorHAnsi"/>
                <w:color w:val="FF0000"/>
                <w:lang w:eastAsia="en-CA"/>
              </w:rPr>
              <w:t>29</w:t>
            </w:r>
            <w:r w:rsidRPr="00F428BE">
              <w:rPr>
                <w:rFonts w:eastAsia="Times New Roman" w:cstheme="minorHAnsi"/>
                <w:lang w:eastAsia="en-CA"/>
              </w:rPr>
              <w:t xml:space="preserve"> If evidence of </w:t>
            </w:r>
            <w:r w:rsidRPr="003F17B8">
              <w:rPr>
                <w:rFonts w:eastAsia="Times New Roman" w:cstheme="minorHAnsi"/>
                <w:color w:val="FF0000"/>
                <w:lang w:eastAsia="en-CA"/>
              </w:rPr>
              <w:t xml:space="preserve">a </w:t>
            </w:r>
            <w:r w:rsidRPr="00F428BE">
              <w:rPr>
                <w:rFonts w:eastAsia="Times New Roman" w:cstheme="minorHAnsi"/>
                <w:lang w:eastAsia="en-CA"/>
              </w:rPr>
              <w:t xml:space="preserve">satisfactory </w:t>
            </w:r>
            <w:r w:rsidRPr="008747F5">
              <w:rPr>
                <w:rFonts w:eastAsia="Times New Roman" w:cstheme="minorHAnsi"/>
                <w:color w:val="FF0000"/>
                <w:lang w:eastAsia="en-CA"/>
              </w:rPr>
              <w:t xml:space="preserve">test </w:t>
            </w:r>
            <w:r w:rsidRPr="00F428BE">
              <w:rPr>
                <w:rFonts w:eastAsia="Times New Roman" w:cstheme="minorHAnsi"/>
                <w:lang w:eastAsia="en-CA"/>
              </w:rPr>
              <w:t>is not provided to the Regulator on request, the Regulator may order that the pipeline be</w:t>
            </w:r>
          </w:p>
        </w:tc>
        <w:tc>
          <w:tcPr>
            <w:tcW w:w="6008" w:type="dxa"/>
            <w:shd w:val="clear" w:color="auto" w:fill="auto"/>
          </w:tcPr>
          <w:p w14:paraId="05E27179" w14:textId="77777777" w:rsidR="005427EE" w:rsidRPr="00146FDB" w:rsidRDefault="005427EE" w:rsidP="00200BE2">
            <w:pPr>
              <w:rPr>
                <w:rFonts w:cstheme="minorHAnsi"/>
              </w:rPr>
            </w:pPr>
            <w:r w:rsidRPr="00F428BE">
              <w:rPr>
                <w:rFonts w:eastAsia="Times New Roman" w:cstheme="minorHAnsi"/>
                <w:lang w:eastAsia="en-CA"/>
              </w:rPr>
              <w:t xml:space="preserve">30 </w:t>
            </w:r>
            <w:r w:rsidRPr="00146FDB">
              <w:rPr>
                <w:rFonts w:cstheme="minorHAnsi"/>
              </w:rPr>
              <w:t>If evidence of satisfactory testing is not provided to the</w:t>
            </w:r>
            <w:r>
              <w:rPr>
                <w:rFonts w:cstheme="minorHAnsi"/>
              </w:rPr>
              <w:t xml:space="preserve"> </w:t>
            </w:r>
            <w:r w:rsidRPr="00146FDB">
              <w:rPr>
                <w:rFonts w:cstheme="minorHAnsi"/>
              </w:rPr>
              <w:t>Regulator on request, the Regulator may order that the pipeline be</w:t>
            </w:r>
          </w:p>
        </w:tc>
        <w:tc>
          <w:tcPr>
            <w:tcW w:w="4515" w:type="dxa"/>
            <w:shd w:val="clear" w:color="auto" w:fill="auto"/>
          </w:tcPr>
          <w:p w14:paraId="5B27D492" w14:textId="77777777" w:rsidR="005427EE" w:rsidRPr="008C67CB" w:rsidRDefault="005427EE" w:rsidP="00200BE2">
            <w:pPr>
              <w:rPr>
                <w:rFonts w:cstheme="minorHAnsi"/>
                <w:color w:val="0070C0"/>
              </w:rPr>
            </w:pPr>
          </w:p>
        </w:tc>
        <w:tc>
          <w:tcPr>
            <w:tcW w:w="4175" w:type="dxa"/>
          </w:tcPr>
          <w:p w14:paraId="5AEB258F" w14:textId="77777777" w:rsidR="005427EE" w:rsidRPr="008C67CB" w:rsidRDefault="005427EE" w:rsidP="00200BE2">
            <w:pPr>
              <w:rPr>
                <w:rFonts w:cstheme="minorHAnsi"/>
                <w:color w:val="0070C0"/>
              </w:rPr>
            </w:pPr>
          </w:p>
        </w:tc>
      </w:tr>
      <w:tr w:rsidR="005427EE" w:rsidRPr="000972B0" w14:paraId="501DC013" w14:textId="0A0CBCD7" w:rsidTr="0079698B">
        <w:tc>
          <w:tcPr>
            <w:tcW w:w="8332" w:type="dxa"/>
            <w:shd w:val="clear" w:color="auto" w:fill="auto"/>
          </w:tcPr>
          <w:p w14:paraId="453FC341" w14:textId="77777777" w:rsidR="005427EE" w:rsidRPr="00F428BE" w:rsidRDefault="005427EE" w:rsidP="00200BE2">
            <w:pPr>
              <w:ind w:left="720"/>
              <w:rPr>
                <w:rFonts w:cstheme="minorHAnsi"/>
              </w:rPr>
            </w:pPr>
          </w:p>
        </w:tc>
        <w:tc>
          <w:tcPr>
            <w:tcW w:w="6008" w:type="dxa"/>
            <w:shd w:val="clear" w:color="auto" w:fill="auto"/>
          </w:tcPr>
          <w:p w14:paraId="3A326A42" w14:textId="77777777" w:rsidR="005427EE" w:rsidRPr="000972B0" w:rsidRDefault="005427EE" w:rsidP="00200BE2">
            <w:pPr>
              <w:ind w:left="720"/>
              <w:rPr>
                <w:rFonts w:cstheme="minorHAnsi"/>
              </w:rPr>
            </w:pPr>
            <w:r w:rsidRPr="00F428BE">
              <w:rPr>
                <w:rFonts w:eastAsia="Times New Roman" w:cstheme="minorHAnsi"/>
                <w:lang w:eastAsia="en-CA"/>
              </w:rPr>
              <w:t xml:space="preserve">(a) </w:t>
            </w:r>
            <w:proofErr w:type="spellStart"/>
            <w:r w:rsidRPr="00F428BE">
              <w:rPr>
                <w:rFonts w:eastAsia="Times New Roman" w:cstheme="minorHAnsi"/>
                <w:lang w:eastAsia="en-CA"/>
              </w:rPr>
              <w:t>depressured</w:t>
            </w:r>
            <w:proofErr w:type="spellEnd"/>
            <w:r w:rsidRPr="00F428BE">
              <w:rPr>
                <w:rFonts w:eastAsia="Times New Roman" w:cstheme="minorHAnsi"/>
                <w:lang w:eastAsia="en-CA"/>
              </w:rPr>
              <w:t>,</w:t>
            </w:r>
          </w:p>
        </w:tc>
        <w:tc>
          <w:tcPr>
            <w:tcW w:w="4515" w:type="dxa"/>
            <w:shd w:val="clear" w:color="auto" w:fill="auto"/>
          </w:tcPr>
          <w:p w14:paraId="3B23310E" w14:textId="77777777" w:rsidR="005427EE" w:rsidRPr="000972B0" w:rsidRDefault="005427EE" w:rsidP="00200BE2">
            <w:pPr>
              <w:rPr>
                <w:rFonts w:cstheme="minorHAnsi"/>
              </w:rPr>
            </w:pPr>
          </w:p>
        </w:tc>
        <w:tc>
          <w:tcPr>
            <w:tcW w:w="4175" w:type="dxa"/>
          </w:tcPr>
          <w:p w14:paraId="25B52813" w14:textId="77777777" w:rsidR="005427EE" w:rsidRPr="000972B0" w:rsidRDefault="005427EE" w:rsidP="00200BE2">
            <w:pPr>
              <w:rPr>
                <w:rFonts w:cstheme="minorHAnsi"/>
              </w:rPr>
            </w:pPr>
          </w:p>
        </w:tc>
      </w:tr>
      <w:tr w:rsidR="005427EE" w:rsidRPr="000972B0" w14:paraId="3A3808ED" w14:textId="31CF1B93" w:rsidTr="0079698B">
        <w:tc>
          <w:tcPr>
            <w:tcW w:w="8332" w:type="dxa"/>
            <w:shd w:val="clear" w:color="auto" w:fill="auto"/>
          </w:tcPr>
          <w:p w14:paraId="205E7883" w14:textId="77777777" w:rsidR="005427EE" w:rsidRPr="00F428BE" w:rsidRDefault="005427EE" w:rsidP="00200BE2">
            <w:pPr>
              <w:ind w:left="720"/>
              <w:rPr>
                <w:rFonts w:cstheme="minorHAnsi"/>
              </w:rPr>
            </w:pPr>
          </w:p>
        </w:tc>
        <w:tc>
          <w:tcPr>
            <w:tcW w:w="6008" w:type="dxa"/>
            <w:shd w:val="clear" w:color="auto" w:fill="auto"/>
          </w:tcPr>
          <w:p w14:paraId="63420ABC" w14:textId="77777777" w:rsidR="005427EE" w:rsidRPr="000972B0" w:rsidRDefault="005427EE" w:rsidP="00200BE2">
            <w:pPr>
              <w:ind w:left="720"/>
              <w:rPr>
                <w:rFonts w:cstheme="minorHAnsi"/>
              </w:rPr>
            </w:pPr>
            <w:r w:rsidRPr="00F428BE">
              <w:rPr>
                <w:rFonts w:eastAsia="Times New Roman" w:cstheme="minorHAnsi"/>
                <w:lang w:eastAsia="en-CA"/>
              </w:rPr>
              <w:t>(b) purged, if necessary, and</w:t>
            </w:r>
          </w:p>
        </w:tc>
        <w:tc>
          <w:tcPr>
            <w:tcW w:w="4515" w:type="dxa"/>
            <w:shd w:val="clear" w:color="auto" w:fill="auto"/>
          </w:tcPr>
          <w:p w14:paraId="77A2C3A2" w14:textId="77777777" w:rsidR="005427EE" w:rsidRPr="000972B0" w:rsidRDefault="005427EE" w:rsidP="00200BE2">
            <w:pPr>
              <w:rPr>
                <w:rFonts w:cstheme="minorHAnsi"/>
              </w:rPr>
            </w:pPr>
          </w:p>
        </w:tc>
        <w:tc>
          <w:tcPr>
            <w:tcW w:w="4175" w:type="dxa"/>
          </w:tcPr>
          <w:p w14:paraId="7161927E" w14:textId="77777777" w:rsidR="005427EE" w:rsidRPr="000972B0" w:rsidRDefault="005427EE" w:rsidP="00200BE2">
            <w:pPr>
              <w:rPr>
                <w:rFonts w:cstheme="minorHAnsi"/>
              </w:rPr>
            </w:pPr>
          </w:p>
        </w:tc>
      </w:tr>
      <w:tr w:rsidR="005427EE" w:rsidRPr="000972B0" w14:paraId="0B1B8C47" w14:textId="473DDF8A" w:rsidTr="0079698B">
        <w:tc>
          <w:tcPr>
            <w:tcW w:w="8332" w:type="dxa"/>
            <w:shd w:val="clear" w:color="auto" w:fill="auto"/>
          </w:tcPr>
          <w:p w14:paraId="12BB354E" w14:textId="77777777" w:rsidR="005427EE" w:rsidRPr="00F428BE" w:rsidRDefault="005427EE" w:rsidP="00200BE2">
            <w:pPr>
              <w:ind w:left="720"/>
              <w:rPr>
                <w:rFonts w:cstheme="minorHAnsi"/>
              </w:rPr>
            </w:pPr>
          </w:p>
        </w:tc>
        <w:tc>
          <w:tcPr>
            <w:tcW w:w="6008" w:type="dxa"/>
            <w:shd w:val="clear" w:color="auto" w:fill="auto"/>
          </w:tcPr>
          <w:p w14:paraId="32F8B692" w14:textId="77777777" w:rsidR="005427EE" w:rsidRPr="000972B0" w:rsidRDefault="005427EE" w:rsidP="00200BE2">
            <w:pPr>
              <w:ind w:left="720"/>
              <w:rPr>
                <w:rFonts w:cstheme="minorHAnsi"/>
              </w:rPr>
            </w:pPr>
            <w:r w:rsidRPr="00F428BE">
              <w:rPr>
                <w:rFonts w:eastAsia="Times New Roman" w:cstheme="minorHAnsi"/>
                <w:lang w:eastAsia="en-CA"/>
              </w:rPr>
              <w:t>(c) pressure tested as directed by the Regulator.</w:t>
            </w:r>
          </w:p>
        </w:tc>
        <w:tc>
          <w:tcPr>
            <w:tcW w:w="4515" w:type="dxa"/>
            <w:shd w:val="clear" w:color="auto" w:fill="auto"/>
          </w:tcPr>
          <w:p w14:paraId="0A80D296" w14:textId="77777777" w:rsidR="005427EE" w:rsidRPr="000972B0" w:rsidRDefault="005427EE" w:rsidP="00200BE2">
            <w:pPr>
              <w:rPr>
                <w:rFonts w:cstheme="minorHAnsi"/>
              </w:rPr>
            </w:pPr>
          </w:p>
        </w:tc>
        <w:tc>
          <w:tcPr>
            <w:tcW w:w="4175" w:type="dxa"/>
          </w:tcPr>
          <w:p w14:paraId="2BB57D09" w14:textId="77777777" w:rsidR="005427EE" w:rsidRPr="000972B0" w:rsidRDefault="005427EE" w:rsidP="00200BE2">
            <w:pPr>
              <w:rPr>
                <w:rFonts w:cstheme="minorHAnsi"/>
              </w:rPr>
            </w:pPr>
          </w:p>
        </w:tc>
      </w:tr>
      <w:tr w:rsidR="005427EE" w:rsidRPr="000972B0" w14:paraId="7E4A053C" w14:textId="6C8A9C2E" w:rsidTr="0079698B">
        <w:tc>
          <w:tcPr>
            <w:tcW w:w="8332" w:type="dxa"/>
            <w:shd w:val="clear" w:color="auto" w:fill="auto"/>
          </w:tcPr>
          <w:p w14:paraId="3AE133B8" w14:textId="77777777" w:rsidR="005427EE" w:rsidRPr="00DC5CF4" w:rsidRDefault="005427EE" w:rsidP="00200BE2">
            <w:pPr>
              <w:pStyle w:val="Heading2"/>
              <w:outlineLvl w:val="1"/>
              <w:rPr>
                <w:rFonts w:cstheme="minorHAnsi"/>
              </w:rPr>
            </w:pPr>
          </w:p>
        </w:tc>
        <w:tc>
          <w:tcPr>
            <w:tcW w:w="6008" w:type="dxa"/>
            <w:shd w:val="clear" w:color="auto" w:fill="auto"/>
          </w:tcPr>
          <w:p w14:paraId="6C89EEF6" w14:textId="77777777" w:rsidR="005427EE" w:rsidRPr="003C5594" w:rsidRDefault="005427EE" w:rsidP="00200BE2">
            <w:pPr>
              <w:rPr>
                <w:rFonts w:cstheme="minorHAnsi"/>
                <w:b/>
              </w:rPr>
            </w:pPr>
            <w:r w:rsidRPr="003C5594">
              <w:rPr>
                <w:rFonts w:eastAsia="Times New Roman"/>
                <w:b/>
                <w:lang w:eastAsia="en-CA"/>
              </w:rPr>
              <w:t>Alternative methods for establishing pipeline integrity</w:t>
            </w:r>
            <w:r w:rsidRPr="003C5594">
              <w:rPr>
                <w:rFonts w:eastAsia="Times New Roman"/>
                <w:b/>
                <w:sz w:val="20"/>
                <w:szCs w:val="20"/>
                <w:lang w:eastAsia="en-CA"/>
              </w:rPr>
              <w:t> </w:t>
            </w:r>
          </w:p>
        </w:tc>
        <w:tc>
          <w:tcPr>
            <w:tcW w:w="4515" w:type="dxa"/>
            <w:shd w:val="clear" w:color="auto" w:fill="auto"/>
          </w:tcPr>
          <w:p w14:paraId="02A13A66" w14:textId="77777777" w:rsidR="005427EE" w:rsidRPr="000972B0" w:rsidRDefault="005427EE" w:rsidP="00200BE2">
            <w:pPr>
              <w:rPr>
                <w:rFonts w:cstheme="minorHAnsi"/>
              </w:rPr>
            </w:pPr>
          </w:p>
        </w:tc>
        <w:tc>
          <w:tcPr>
            <w:tcW w:w="4175" w:type="dxa"/>
          </w:tcPr>
          <w:p w14:paraId="1C968FB8" w14:textId="77777777" w:rsidR="005427EE" w:rsidRPr="000972B0" w:rsidRDefault="005427EE" w:rsidP="00200BE2">
            <w:pPr>
              <w:rPr>
                <w:rFonts w:cstheme="minorHAnsi"/>
              </w:rPr>
            </w:pPr>
          </w:p>
        </w:tc>
      </w:tr>
      <w:tr w:rsidR="005427EE" w:rsidRPr="000972B0" w14:paraId="78474E39" w14:textId="571434D3" w:rsidTr="0079698B">
        <w:tc>
          <w:tcPr>
            <w:tcW w:w="8332" w:type="dxa"/>
            <w:shd w:val="clear" w:color="auto" w:fill="auto"/>
          </w:tcPr>
          <w:p w14:paraId="78B7D91D" w14:textId="77777777" w:rsidR="005427EE" w:rsidRPr="009E4EED" w:rsidRDefault="005427EE" w:rsidP="00200BE2">
            <w:pPr>
              <w:rPr>
                <w:rFonts w:cstheme="minorHAnsi"/>
              </w:rPr>
            </w:pPr>
            <w:r>
              <w:rPr>
                <w:rFonts w:eastAsia="Times New Roman" w:cstheme="minorHAnsi"/>
                <w:color w:val="FF0000"/>
                <w:lang w:eastAsia="en-CA"/>
              </w:rPr>
              <w:t>30</w:t>
            </w:r>
            <w:r w:rsidRPr="0011079D">
              <w:rPr>
                <w:rFonts w:eastAsia="Times New Roman" w:cstheme="minorHAnsi"/>
                <w:color w:val="FF0000"/>
                <w:lang w:eastAsia="en-CA"/>
              </w:rPr>
              <w:t xml:space="preserve"> </w:t>
            </w:r>
            <w:r w:rsidRPr="009E4EED">
              <w:rPr>
                <w:rFonts w:eastAsia="Times New Roman" w:cstheme="minorHAnsi"/>
                <w:lang w:eastAsia="en-CA"/>
              </w:rPr>
              <w:t xml:space="preserve">A licensee may </w:t>
            </w:r>
            <w:r w:rsidRPr="00A2671E">
              <w:rPr>
                <w:rFonts w:cstheme="minorHAnsi"/>
                <w:strike/>
                <w:color w:val="FF0000"/>
              </w:rPr>
              <w:t>apply to the Regulator for approval</w:t>
            </w:r>
            <w:r>
              <w:rPr>
                <w:rFonts w:cstheme="minorHAnsi"/>
                <w:strike/>
                <w:color w:val="FF0000"/>
              </w:rPr>
              <w:t xml:space="preserve"> to</w:t>
            </w:r>
            <w:r w:rsidRPr="00A2671E">
              <w:rPr>
                <w:rFonts w:cstheme="minorHAnsi"/>
                <w:color w:val="FF0000"/>
              </w:rPr>
              <w:t xml:space="preserve"> </w:t>
            </w:r>
            <w:r w:rsidRPr="009E4EED">
              <w:rPr>
                <w:rFonts w:eastAsia="Times New Roman" w:cstheme="minorHAnsi"/>
                <w:lang w:eastAsia="en-CA"/>
              </w:rPr>
              <w:t>establish the integrity of the pipeline by methods other than</w:t>
            </w:r>
            <w:r>
              <w:rPr>
                <w:rFonts w:eastAsia="Times New Roman" w:cstheme="minorHAnsi"/>
                <w:lang w:eastAsia="en-CA"/>
              </w:rPr>
              <w:t xml:space="preserve"> pressure testing</w:t>
            </w:r>
            <w:r w:rsidRPr="009E4EED">
              <w:rPr>
                <w:rFonts w:eastAsia="Times New Roman" w:cstheme="minorHAnsi"/>
                <w:lang w:eastAsia="en-CA"/>
              </w:rPr>
              <w:t xml:space="preserve"> </w:t>
            </w:r>
            <w:r>
              <w:rPr>
                <w:rFonts w:eastAsia="Times New Roman" w:cstheme="minorHAnsi"/>
                <w:color w:val="FF0000"/>
                <w:lang w:eastAsia="en-CA"/>
              </w:rPr>
              <w:t>if acceptable to the Regulator</w:t>
            </w:r>
            <w:r w:rsidRPr="009E4EED">
              <w:rPr>
                <w:rFonts w:eastAsia="Times New Roman" w:cstheme="minorHAnsi"/>
                <w:color w:val="FF0000"/>
                <w:lang w:eastAsia="en-CA"/>
              </w:rPr>
              <w:t>.</w:t>
            </w:r>
          </w:p>
        </w:tc>
        <w:tc>
          <w:tcPr>
            <w:tcW w:w="6008" w:type="dxa"/>
            <w:shd w:val="clear" w:color="auto" w:fill="auto"/>
          </w:tcPr>
          <w:p w14:paraId="6D90435A" w14:textId="5EAFF1A2" w:rsidR="005427EE" w:rsidRPr="00F428BE" w:rsidRDefault="005427EE" w:rsidP="00200BE2">
            <w:pPr>
              <w:rPr>
                <w:rFonts w:cstheme="minorHAnsi"/>
              </w:rPr>
            </w:pPr>
            <w:r>
              <w:rPr>
                <w:rFonts w:eastAsia="Times New Roman" w:cstheme="minorHAnsi"/>
                <w:lang w:eastAsia="en-CA"/>
              </w:rPr>
              <w:t xml:space="preserve">31 </w:t>
            </w:r>
            <w:r w:rsidRPr="00146FDB">
              <w:rPr>
                <w:rFonts w:cstheme="minorHAnsi"/>
              </w:rPr>
              <w:t>A licensee may apply to the Regulator for approval to establish</w:t>
            </w:r>
            <w:r>
              <w:rPr>
                <w:rFonts w:cstheme="minorHAnsi"/>
              </w:rPr>
              <w:t xml:space="preserve"> </w:t>
            </w:r>
            <w:r w:rsidRPr="00146FDB">
              <w:rPr>
                <w:rFonts w:cstheme="minorHAnsi"/>
              </w:rPr>
              <w:t>the integrity of the pipeline by methods other than pressure testing.</w:t>
            </w:r>
          </w:p>
        </w:tc>
        <w:tc>
          <w:tcPr>
            <w:tcW w:w="4515" w:type="dxa"/>
            <w:shd w:val="clear" w:color="auto" w:fill="auto"/>
          </w:tcPr>
          <w:p w14:paraId="6795C8DA" w14:textId="1ED5CCB7" w:rsidR="005427EE" w:rsidRPr="00F428BE" w:rsidRDefault="005427EE" w:rsidP="00200BE2">
            <w:pPr>
              <w:rPr>
                <w:rFonts w:cstheme="minorHAnsi"/>
              </w:rPr>
            </w:pPr>
            <w:r>
              <w:rPr>
                <w:rFonts w:cstheme="minorHAnsi"/>
              </w:rPr>
              <w:t xml:space="preserve">Proposed change to clarify that other methods may be acceptable to the Regulator. Also clarify that applications are not required. </w:t>
            </w:r>
          </w:p>
        </w:tc>
        <w:tc>
          <w:tcPr>
            <w:tcW w:w="4175" w:type="dxa"/>
          </w:tcPr>
          <w:p w14:paraId="3D3B5839" w14:textId="77777777" w:rsidR="005427EE" w:rsidRDefault="005427EE" w:rsidP="00200BE2">
            <w:pPr>
              <w:rPr>
                <w:rFonts w:cstheme="minorHAnsi"/>
              </w:rPr>
            </w:pPr>
          </w:p>
        </w:tc>
      </w:tr>
      <w:tr w:rsidR="005427EE" w:rsidRPr="000972B0" w14:paraId="59C9CC66" w14:textId="28B446D2" w:rsidTr="0079698B">
        <w:tc>
          <w:tcPr>
            <w:tcW w:w="8332" w:type="dxa"/>
            <w:shd w:val="clear" w:color="auto" w:fill="auto"/>
          </w:tcPr>
          <w:p w14:paraId="6290EAA6" w14:textId="77777777" w:rsidR="005427EE" w:rsidRPr="00DC5CF4" w:rsidRDefault="005427EE" w:rsidP="00200BE2">
            <w:pPr>
              <w:pStyle w:val="Heading2"/>
              <w:outlineLvl w:val="1"/>
              <w:rPr>
                <w:rFonts w:cstheme="minorHAnsi"/>
              </w:rPr>
            </w:pPr>
          </w:p>
        </w:tc>
        <w:tc>
          <w:tcPr>
            <w:tcW w:w="6008" w:type="dxa"/>
            <w:shd w:val="clear" w:color="auto" w:fill="auto"/>
          </w:tcPr>
          <w:p w14:paraId="6C86CB94" w14:textId="77777777" w:rsidR="005427EE" w:rsidRPr="003C5594" w:rsidRDefault="005427EE" w:rsidP="00200BE2">
            <w:pPr>
              <w:rPr>
                <w:rFonts w:cstheme="minorHAnsi"/>
                <w:b/>
              </w:rPr>
            </w:pPr>
            <w:r w:rsidRPr="003C5594">
              <w:rPr>
                <w:rFonts w:eastAsia="Times New Roman"/>
                <w:b/>
                <w:lang w:eastAsia="en-CA"/>
              </w:rPr>
              <w:t>Pressure testing above 100% SMYS</w:t>
            </w:r>
            <w:r w:rsidRPr="003C5594">
              <w:rPr>
                <w:rFonts w:eastAsia="Times New Roman"/>
                <w:b/>
                <w:sz w:val="20"/>
                <w:szCs w:val="20"/>
                <w:lang w:eastAsia="en-CA"/>
              </w:rPr>
              <w:t> </w:t>
            </w:r>
          </w:p>
        </w:tc>
        <w:tc>
          <w:tcPr>
            <w:tcW w:w="4515" w:type="dxa"/>
            <w:shd w:val="clear" w:color="auto" w:fill="auto"/>
          </w:tcPr>
          <w:p w14:paraId="0A3CCE7A" w14:textId="77777777" w:rsidR="005427EE" w:rsidRPr="000972B0" w:rsidRDefault="005427EE" w:rsidP="00200BE2">
            <w:pPr>
              <w:rPr>
                <w:rFonts w:cstheme="minorHAnsi"/>
              </w:rPr>
            </w:pPr>
          </w:p>
        </w:tc>
        <w:tc>
          <w:tcPr>
            <w:tcW w:w="4175" w:type="dxa"/>
          </w:tcPr>
          <w:p w14:paraId="270D9E0A" w14:textId="77777777" w:rsidR="005427EE" w:rsidRPr="000972B0" w:rsidRDefault="005427EE" w:rsidP="00200BE2">
            <w:pPr>
              <w:rPr>
                <w:rFonts w:cstheme="minorHAnsi"/>
              </w:rPr>
            </w:pPr>
          </w:p>
        </w:tc>
      </w:tr>
      <w:tr w:rsidR="005427EE" w:rsidRPr="000972B0" w14:paraId="03C517AE" w14:textId="50749E81" w:rsidTr="0079698B">
        <w:tc>
          <w:tcPr>
            <w:tcW w:w="8332" w:type="dxa"/>
            <w:shd w:val="clear" w:color="auto" w:fill="auto"/>
          </w:tcPr>
          <w:p w14:paraId="2DB35A18" w14:textId="77777777" w:rsidR="005427EE" w:rsidRPr="00F428BE" w:rsidRDefault="005427EE" w:rsidP="00200BE2">
            <w:pPr>
              <w:rPr>
                <w:rFonts w:cstheme="minorHAnsi"/>
              </w:rPr>
            </w:pPr>
            <w:r>
              <w:rPr>
                <w:rFonts w:eastAsia="Times New Roman" w:cstheme="minorHAnsi"/>
                <w:color w:val="FF0000"/>
                <w:lang w:eastAsia="en-CA"/>
              </w:rPr>
              <w:t>31</w:t>
            </w:r>
            <w:r w:rsidRPr="00F428BE">
              <w:rPr>
                <w:rFonts w:eastAsia="Times New Roman" w:cstheme="minorHAnsi"/>
                <w:lang w:eastAsia="en-CA"/>
              </w:rPr>
              <w:t xml:space="preserve"> If a pipeline is to be </w:t>
            </w:r>
            <w:r w:rsidRPr="00A2671E">
              <w:rPr>
                <w:rFonts w:eastAsia="Times New Roman" w:cstheme="minorHAnsi"/>
                <w:strike/>
                <w:color w:val="FF0000"/>
                <w:lang w:eastAsia="en-CA"/>
              </w:rPr>
              <w:t>tested</w:t>
            </w:r>
            <w:r w:rsidRPr="00F428BE">
              <w:rPr>
                <w:rFonts w:eastAsia="Times New Roman" w:cstheme="minorHAnsi"/>
                <w:lang w:eastAsia="en-CA"/>
              </w:rPr>
              <w:t xml:space="preserve"> </w:t>
            </w:r>
            <w:r w:rsidRPr="00A2671E">
              <w:rPr>
                <w:rFonts w:eastAsia="Times New Roman" w:cstheme="minorHAnsi"/>
                <w:color w:val="FF0000"/>
                <w:lang w:eastAsia="en-CA"/>
              </w:rPr>
              <w:t xml:space="preserve">qualified by a pressure test </w:t>
            </w:r>
            <w:r w:rsidRPr="00F428BE">
              <w:rPr>
                <w:rFonts w:eastAsia="Times New Roman" w:cstheme="minorHAnsi"/>
                <w:lang w:eastAsia="en-CA"/>
              </w:rPr>
              <w:t>that would cause a hoop stress greater than 100% SMYS, the licensee shall</w:t>
            </w:r>
          </w:p>
        </w:tc>
        <w:tc>
          <w:tcPr>
            <w:tcW w:w="6008" w:type="dxa"/>
            <w:shd w:val="clear" w:color="auto" w:fill="auto"/>
          </w:tcPr>
          <w:p w14:paraId="549419EB" w14:textId="77777777" w:rsidR="005427EE" w:rsidRPr="000972B0" w:rsidRDefault="005427EE" w:rsidP="00200BE2">
            <w:pPr>
              <w:rPr>
                <w:rFonts w:cstheme="minorHAnsi"/>
              </w:rPr>
            </w:pPr>
            <w:r w:rsidRPr="00F428BE">
              <w:rPr>
                <w:rFonts w:eastAsia="Times New Roman" w:cstheme="minorHAnsi"/>
                <w:lang w:eastAsia="en-CA"/>
              </w:rPr>
              <w:t>32 If a pipeline is to be tested at a pressure that would cause a hoop stress greater than 100% SMYS, the licensee shall</w:t>
            </w:r>
          </w:p>
        </w:tc>
        <w:tc>
          <w:tcPr>
            <w:tcW w:w="4515" w:type="dxa"/>
            <w:shd w:val="clear" w:color="auto" w:fill="auto"/>
          </w:tcPr>
          <w:p w14:paraId="50B325FC" w14:textId="77777777" w:rsidR="005427EE" w:rsidRPr="000972B0" w:rsidRDefault="005427EE" w:rsidP="00200BE2">
            <w:pPr>
              <w:rPr>
                <w:rFonts w:cstheme="minorHAnsi"/>
              </w:rPr>
            </w:pPr>
            <w:r>
              <w:rPr>
                <w:rFonts w:cstheme="minorHAnsi"/>
              </w:rPr>
              <w:t>Proposed change to clarify that this only applies to qualification pressure tests.</w:t>
            </w:r>
          </w:p>
        </w:tc>
        <w:tc>
          <w:tcPr>
            <w:tcW w:w="4175" w:type="dxa"/>
          </w:tcPr>
          <w:p w14:paraId="24F18F89" w14:textId="77777777" w:rsidR="005427EE" w:rsidRDefault="005427EE" w:rsidP="00200BE2">
            <w:pPr>
              <w:rPr>
                <w:rFonts w:cstheme="minorHAnsi"/>
              </w:rPr>
            </w:pPr>
          </w:p>
        </w:tc>
      </w:tr>
      <w:tr w:rsidR="005427EE" w:rsidRPr="000972B0" w14:paraId="78C73446" w14:textId="621C37FC" w:rsidTr="0079698B">
        <w:tc>
          <w:tcPr>
            <w:tcW w:w="8332" w:type="dxa"/>
            <w:shd w:val="clear" w:color="auto" w:fill="auto"/>
          </w:tcPr>
          <w:p w14:paraId="3B2A2D9A" w14:textId="77777777" w:rsidR="005427EE" w:rsidRPr="00F428BE" w:rsidRDefault="005427EE" w:rsidP="00200BE2">
            <w:pPr>
              <w:ind w:left="720"/>
              <w:rPr>
                <w:rFonts w:cstheme="minorHAnsi"/>
              </w:rPr>
            </w:pPr>
          </w:p>
        </w:tc>
        <w:tc>
          <w:tcPr>
            <w:tcW w:w="6008" w:type="dxa"/>
            <w:shd w:val="clear" w:color="auto" w:fill="auto"/>
          </w:tcPr>
          <w:p w14:paraId="5C243A0C" w14:textId="77777777" w:rsidR="005427EE" w:rsidRPr="000972B0" w:rsidRDefault="005427EE" w:rsidP="00200BE2">
            <w:pPr>
              <w:ind w:left="720"/>
              <w:rPr>
                <w:rFonts w:cstheme="minorHAnsi"/>
              </w:rPr>
            </w:pPr>
            <w:r w:rsidRPr="00F428BE">
              <w:rPr>
                <w:rFonts w:eastAsia="Times New Roman" w:cstheme="minorHAnsi"/>
                <w:lang w:eastAsia="en-CA"/>
              </w:rPr>
              <w:t>(a) use liquid test media,</w:t>
            </w:r>
          </w:p>
        </w:tc>
        <w:tc>
          <w:tcPr>
            <w:tcW w:w="4515" w:type="dxa"/>
            <w:shd w:val="clear" w:color="auto" w:fill="auto"/>
          </w:tcPr>
          <w:p w14:paraId="74D3B4AD" w14:textId="77777777" w:rsidR="005427EE" w:rsidRPr="000972B0" w:rsidRDefault="005427EE" w:rsidP="00200BE2">
            <w:pPr>
              <w:rPr>
                <w:rFonts w:cstheme="minorHAnsi"/>
              </w:rPr>
            </w:pPr>
          </w:p>
        </w:tc>
        <w:tc>
          <w:tcPr>
            <w:tcW w:w="4175" w:type="dxa"/>
          </w:tcPr>
          <w:p w14:paraId="6F9CA7BE" w14:textId="77777777" w:rsidR="005427EE" w:rsidRPr="000972B0" w:rsidRDefault="005427EE" w:rsidP="00200BE2">
            <w:pPr>
              <w:rPr>
                <w:rFonts w:cstheme="minorHAnsi"/>
              </w:rPr>
            </w:pPr>
          </w:p>
        </w:tc>
      </w:tr>
      <w:tr w:rsidR="005427EE" w:rsidRPr="000972B0" w14:paraId="4D1961B6" w14:textId="67DC251F" w:rsidTr="0079698B">
        <w:tc>
          <w:tcPr>
            <w:tcW w:w="8332" w:type="dxa"/>
            <w:shd w:val="clear" w:color="auto" w:fill="auto"/>
          </w:tcPr>
          <w:p w14:paraId="0D2D6322" w14:textId="77777777" w:rsidR="005427EE" w:rsidRPr="00F428BE" w:rsidRDefault="005427EE" w:rsidP="00200BE2">
            <w:pPr>
              <w:ind w:left="720"/>
              <w:rPr>
                <w:rFonts w:cstheme="minorHAnsi"/>
              </w:rPr>
            </w:pPr>
          </w:p>
        </w:tc>
        <w:tc>
          <w:tcPr>
            <w:tcW w:w="6008" w:type="dxa"/>
            <w:shd w:val="clear" w:color="auto" w:fill="auto"/>
          </w:tcPr>
          <w:p w14:paraId="2140D304" w14:textId="77777777" w:rsidR="005427EE" w:rsidRPr="000972B0" w:rsidRDefault="005427EE" w:rsidP="00200BE2">
            <w:pPr>
              <w:ind w:left="720"/>
              <w:rPr>
                <w:rFonts w:cstheme="minorHAnsi"/>
              </w:rPr>
            </w:pPr>
            <w:r w:rsidRPr="00F428BE">
              <w:rPr>
                <w:rFonts w:eastAsia="Times New Roman" w:cstheme="minorHAnsi"/>
                <w:lang w:eastAsia="en-CA"/>
              </w:rPr>
              <w:t>(b) develop a detailed test procedure and submit a copy of it to the Regulator on request,</w:t>
            </w:r>
          </w:p>
        </w:tc>
        <w:tc>
          <w:tcPr>
            <w:tcW w:w="4515" w:type="dxa"/>
            <w:shd w:val="clear" w:color="auto" w:fill="auto"/>
          </w:tcPr>
          <w:p w14:paraId="4EEBF4C1" w14:textId="77777777" w:rsidR="005427EE" w:rsidRPr="000972B0" w:rsidRDefault="005427EE" w:rsidP="00200BE2">
            <w:pPr>
              <w:rPr>
                <w:rFonts w:cstheme="minorHAnsi"/>
              </w:rPr>
            </w:pPr>
          </w:p>
        </w:tc>
        <w:tc>
          <w:tcPr>
            <w:tcW w:w="4175" w:type="dxa"/>
          </w:tcPr>
          <w:p w14:paraId="03891545" w14:textId="77777777" w:rsidR="005427EE" w:rsidRPr="000972B0" w:rsidRDefault="005427EE" w:rsidP="00200BE2">
            <w:pPr>
              <w:rPr>
                <w:rFonts w:cstheme="minorHAnsi"/>
              </w:rPr>
            </w:pPr>
          </w:p>
        </w:tc>
      </w:tr>
      <w:tr w:rsidR="005427EE" w:rsidRPr="000972B0" w14:paraId="0B187051" w14:textId="3D01A6F9" w:rsidTr="0079698B">
        <w:tc>
          <w:tcPr>
            <w:tcW w:w="8332" w:type="dxa"/>
            <w:shd w:val="clear" w:color="auto" w:fill="auto"/>
          </w:tcPr>
          <w:p w14:paraId="61C65589" w14:textId="77777777" w:rsidR="005427EE" w:rsidRPr="00F428BE" w:rsidRDefault="005427EE" w:rsidP="00200BE2">
            <w:pPr>
              <w:ind w:left="720"/>
              <w:rPr>
                <w:rFonts w:cstheme="minorHAnsi"/>
              </w:rPr>
            </w:pPr>
          </w:p>
        </w:tc>
        <w:tc>
          <w:tcPr>
            <w:tcW w:w="6008" w:type="dxa"/>
            <w:shd w:val="clear" w:color="auto" w:fill="auto"/>
          </w:tcPr>
          <w:p w14:paraId="10CC617B" w14:textId="77777777" w:rsidR="005427EE" w:rsidRPr="000972B0" w:rsidRDefault="005427EE" w:rsidP="00200BE2">
            <w:pPr>
              <w:ind w:left="720"/>
              <w:rPr>
                <w:rFonts w:cstheme="minorHAnsi"/>
              </w:rPr>
            </w:pPr>
            <w:r w:rsidRPr="00F428BE">
              <w:rPr>
                <w:rFonts w:eastAsia="Times New Roman" w:cstheme="minorHAnsi"/>
                <w:lang w:eastAsia="en-CA"/>
              </w:rPr>
              <w:t>(c) plot a pressure-volume curve starting at 80% SMYS, and</w:t>
            </w:r>
          </w:p>
        </w:tc>
        <w:tc>
          <w:tcPr>
            <w:tcW w:w="4515" w:type="dxa"/>
            <w:shd w:val="clear" w:color="auto" w:fill="auto"/>
          </w:tcPr>
          <w:p w14:paraId="0BC47711" w14:textId="77777777" w:rsidR="005427EE" w:rsidRPr="000972B0" w:rsidRDefault="005427EE" w:rsidP="00200BE2">
            <w:pPr>
              <w:rPr>
                <w:rFonts w:cstheme="minorHAnsi"/>
              </w:rPr>
            </w:pPr>
          </w:p>
        </w:tc>
        <w:tc>
          <w:tcPr>
            <w:tcW w:w="4175" w:type="dxa"/>
          </w:tcPr>
          <w:p w14:paraId="036F6D10" w14:textId="77777777" w:rsidR="005427EE" w:rsidRPr="000972B0" w:rsidRDefault="005427EE" w:rsidP="00200BE2">
            <w:pPr>
              <w:rPr>
                <w:rFonts w:cstheme="minorHAnsi"/>
              </w:rPr>
            </w:pPr>
          </w:p>
        </w:tc>
      </w:tr>
      <w:tr w:rsidR="005427EE" w:rsidRPr="000972B0" w14:paraId="46558944" w14:textId="64B7A0AE" w:rsidTr="0079698B">
        <w:tc>
          <w:tcPr>
            <w:tcW w:w="8332" w:type="dxa"/>
            <w:shd w:val="clear" w:color="auto" w:fill="auto"/>
          </w:tcPr>
          <w:p w14:paraId="43997C30" w14:textId="77777777" w:rsidR="005427EE" w:rsidRPr="00F428BE" w:rsidRDefault="005427EE" w:rsidP="00200BE2">
            <w:pPr>
              <w:ind w:left="720"/>
              <w:rPr>
                <w:rFonts w:cstheme="minorHAnsi"/>
              </w:rPr>
            </w:pPr>
          </w:p>
        </w:tc>
        <w:tc>
          <w:tcPr>
            <w:tcW w:w="6008" w:type="dxa"/>
            <w:shd w:val="clear" w:color="auto" w:fill="auto"/>
          </w:tcPr>
          <w:p w14:paraId="723E1015" w14:textId="77777777" w:rsidR="005427EE" w:rsidRPr="000972B0" w:rsidRDefault="005427EE" w:rsidP="00200BE2">
            <w:pPr>
              <w:ind w:left="720"/>
              <w:rPr>
                <w:rFonts w:cstheme="minorHAnsi"/>
              </w:rPr>
            </w:pPr>
            <w:r w:rsidRPr="00F428BE">
              <w:rPr>
                <w:rFonts w:eastAsia="Times New Roman" w:cstheme="minorHAnsi"/>
                <w:lang w:eastAsia="en-CA"/>
              </w:rPr>
              <w:t>(d) prior to pressure testing, develop a detailed plan for spill containment and cleanup that can be implemented immediately in the event of a leak or break and submit a copy of the plan to the Regulator on request.</w:t>
            </w:r>
          </w:p>
        </w:tc>
        <w:tc>
          <w:tcPr>
            <w:tcW w:w="4515" w:type="dxa"/>
            <w:shd w:val="clear" w:color="auto" w:fill="auto"/>
          </w:tcPr>
          <w:p w14:paraId="51FBDCE1" w14:textId="77777777" w:rsidR="005427EE" w:rsidRPr="000972B0" w:rsidRDefault="005427EE" w:rsidP="00200BE2">
            <w:pPr>
              <w:rPr>
                <w:rFonts w:cstheme="minorHAnsi"/>
              </w:rPr>
            </w:pPr>
          </w:p>
        </w:tc>
        <w:tc>
          <w:tcPr>
            <w:tcW w:w="4175" w:type="dxa"/>
          </w:tcPr>
          <w:p w14:paraId="739C10F2" w14:textId="77777777" w:rsidR="005427EE" w:rsidRPr="000972B0" w:rsidRDefault="005427EE" w:rsidP="00200BE2">
            <w:pPr>
              <w:rPr>
                <w:rFonts w:cstheme="minorHAnsi"/>
              </w:rPr>
            </w:pPr>
          </w:p>
        </w:tc>
      </w:tr>
      <w:tr w:rsidR="005427EE" w:rsidRPr="000972B0" w14:paraId="58299E17" w14:textId="4542F6AB" w:rsidTr="0079698B">
        <w:tc>
          <w:tcPr>
            <w:tcW w:w="8332" w:type="dxa"/>
            <w:shd w:val="clear" w:color="auto" w:fill="auto"/>
          </w:tcPr>
          <w:p w14:paraId="5A7FD443" w14:textId="77777777" w:rsidR="005427EE" w:rsidRPr="00DC5CF4" w:rsidRDefault="005427EE" w:rsidP="00200BE2">
            <w:pPr>
              <w:pStyle w:val="Heading2"/>
              <w:outlineLvl w:val="1"/>
              <w:rPr>
                <w:rFonts w:cstheme="minorHAnsi"/>
              </w:rPr>
            </w:pPr>
          </w:p>
        </w:tc>
        <w:tc>
          <w:tcPr>
            <w:tcW w:w="6008" w:type="dxa"/>
            <w:shd w:val="clear" w:color="auto" w:fill="auto"/>
          </w:tcPr>
          <w:p w14:paraId="74FEF104" w14:textId="77777777" w:rsidR="005427EE" w:rsidRPr="003C5594" w:rsidRDefault="005427EE" w:rsidP="00200BE2">
            <w:pPr>
              <w:rPr>
                <w:rFonts w:cstheme="minorHAnsi"/>
                <w:b/>
              </w:rPr>
            </w:pPr>
            <w:r w:rsidRPr="003C5594">
              <w:rPr>
                <w:b/>
              </w:rPr>
              <w:t>Pressure near test head assembly </w:t>
            </w:r>
          </w:p>
        </w:tc>
        <w:tc>
          <w:tcPr>
            <w:tcW w:w="4515" w:type="dxa"/>
            <w:shd w:val="clear" w:color="auto" w:fill="auto"/>
          </w:tcPr>
          <w:p w14:paraId="73712F1F" w14:textId="77777777" w:rsidR="005427EE" w:rsidRPr="000972B0" w:rsidRDefault="005427EE" w:rsidP="00200BE2">
            <w:pPr>
              <w:rPr>
                <w:rFonts w:cstheme="minorHAnsi"/>
              </w:rPr>
            </w:pPr>
          </w:p>
        </w:tc>
        <w:tc>
          <w:tcPr>
            <w:tcW w:w="4175" w:type="dxa"/>
          </w:tcPr>
          <w:p w14:paraId="34FDE78C" w14:textId="77777777" w:rsidR="005427EE" w:rsidRPr="000972B0" w:rsidRDefault="005427EE" w:rsidP="00200BE2">
            <w:pPr>
              <w:rPr>
                <w:rFonts w:cstheme="minorHAnsi"/>
              </w:rPr>
            </w:pPr>
          </w:p>
        </w:tc>
      </w:tr>
      <w:tr w:rsidR="005427EE" w:rsidRPr="000972B0" w14:paraId="3C1FF72B" w14:textId="0BA8AF25" w:rsidTr="0079698B">
        <w:tc>
          <w:tcPr>
            <w:tcW w:w="8332" w:type="dxa"/>
            <w:shd w:val="clear" w:color="auto" w:fill="auto"/>
          </w:tcPr>
          <w:p w14:paraId="4FA2AC80" w14:textId="77777777" w:rsidR="005427EE" w:rsidRPr="00F428BE" w:rsidRDefault="005427EE" w:rsidP="00200BE2">
            <w:pPr>
              <w:rPr>
                <w:rFonts w:cstheme="minorHAnsi"/>
              </w:rPr>
            </w:pPr>
            <w:r w:rsidRPr="00903BC1">
              <w:rPr>
                <w:rFonts w:eastAsia="Times New Roman" w:cstheme="minorHAnsi"/>
                <w:color w:val="FF0000"/>
                <w:lang w:eastAsia="en-CA"/>
              </w:rPr>
              <w:t>3</w:t>
            </w:r>
            <w:r>
              <w:rPr>
                <w:rFonts w:eastAsia="Times New Roman" w:cstheme="minorHAnsi"/>
                <w:color w:val="FF0000"/>
                <w:lang w:eastAsia="en-CA"/>
              </w:rPr>
              <w:t>2</w:t>
            </w:r>
            <w:r w:rsidRPr="00F428BE">
              <w:rPr>
                <w:rFonts w:eastAsia="Times New Roman" w:cstheme="minorHAnsi"/>
                <w:lang w:eastAsia="en-CA"/>
              </w:rPr>
              <w:t xml:space="preserve"> The test pressure for any part of a pipeline that is within 20 metres of the connection with the test head assembly must be limited to a hoop stress level not greater than 90% SMYS.</w:t>
            </w:r>
          </w:p>
        </w:tc>
        <w:tc>
          <w:tcPr>
            <w:tcW w:w="6008" w:type="dxa"/>
            <w:shd w:val="clear" w:color="auto" w:fill="auto"/>
          </w:tcPr>
          <w:p w14:paraId="2EC083AB" w14:textId="77777777" w:rsidR="005427EE" w:rsidRPr="00F428BE" w:rsidRDefault="005427EE" w:rsidP="00200BE2">
            <w:pPr>
              <w:rPr>
                <w:rFonts w:cstheme="minorHAnsi"/>
              </w:rPr>
            </w:pPr>
            <w:r w:rsidRPr="00F428BE">
              <w:rPr>
                <w:rFonts w:eastAsia="Times New Roman" w:cstheme="minorHAnsi"/>
                <w:lang w:eastAsia="en-CA"/>
              </w:rPr>
              <w:t>33 The test pressure for any part of a pipeline that is within 20 metres of the connection with the test head assembly must be limited to a hoop stress level not greater than 90% SMYS.</w:t>
            </w:r>
          </w:p>
        </w:tc>
        <w:tc>
          <w:tcPr>
            <w:tcW w:w="4515" w:type="dxa"/>
            <w:shd w:val="clear" w:color="auto" w:fill="auto"/>
          </w:tcPr>
          <w:p w14:paraId="2A87F071" w14:textId="77777777" w:rsidR="005427EE" w:rsidRPr="00F428BE" w:rsidRDefault="005427EE" w:rsidP="00200BE2">
            <w:pPr>
              <w:rPr>
                <w:rFonts w:cstheme="minorHAnsi"/>
              </w:rPr>
            </w:pPr>
          </w:p>
        </w:tc>
        <w:tc>
          <w:tcPr>
            <w:tcW w:w="4175" w:type="dxa"/>
          </w:tcPr>
          <w:p w14:paraId="6153C447" w14:textId="77777777" w:rsidR="005427EE" w:rsidRPr="00F428BE" w:rsidRDefault="005427EE" w:rsidP="00200BE2">
            <w:pPr>
              <w:rPr>
                <w:rFonts w:cstheme="minorHAnsi"/>
              </w:rPr>
            </w:pPr>
          </w:p>
        </w:tc>
      </w:tr>
      <w:tr w:rsidR="005427EE" w:rsidRPr="000972B0" w14:paraId="699EE359" w14:textId="659DCD94" w:rsidTr="0079698B">
        <w:tc>
          <w:tcPr>
            <w:tcW w:w="8332" w:type="dxa"/>
            <w:shd w:val="clear" w:color="auto" w:fill="auto"/>
          </w:tcPr>
          <w:p w14:paraId="3159F77A" w14:textId="77777777" w:rsidR="005427EE" w:rsidRPr="00F428BE" w:rsidRDefault="005427EE" w:rsidP="00200BE2">
            <w:pPr>
              <w:rPr>
                <w:rFonts w:cstheme="minorHAnsi"/>
              </w:rPr>
            </w:pPr>
          </w:p>
        </w:tc>
        <w:tc>
          <w:tcPr>
            <w:tcW w:w="6008" w:type="dxa"/>
            <w:shd w:val="clear" w:color="auto" w:fill="auto"/>
          </w:tcPr>
          <w:p w14:paraId="6377C867" w14:textId="77777777" w:rsidR="005427EE" w:rsidRPr="00F428BE" w:rsidRDefault="005427EE" w:rsidP="00200BE2">
            <w:pPr>
              <w:rPr>
                <w:rFonts w:cstheme="minorHAnsi"/>
                <w:b/>
              </w:rPr>
            </w:pPr>
            <w:r w:rsidRPr="00F428BE">
              <w:rPr>
                <w:rFonts w:cstheme="minorHAnsi"/>
                <w:b/>
              </w:rPr>
              <w:t>Minimum test pressure  </w:t>
            </w:r>
          </w:p>
        </w:tc>
        <w:tc>
          <w:tcPr>
            <w:tcW w:w="4515" w:type="dxa"/>
            <w:shd w:val="clear" w:color="auto" w:fill="auto"/>
          </w:tcPr>
          <w:p w14:paraId="05500365" w14:textId="77777777" w:rsidR="005427EE" w:rsidRPr="00F428BE" w:rsidRDefault="005427EE" w:rsidP="00200BE2">
            <w:pPr>
              <w:rPr>
                <w:rFonts w:cstheme="minorHAnsi"/>
              </w:rPr>
            </w:pPr>
          </w:p>
        </w:tc>
        <w:tc>
          <w:tcPr>
            <w:tcW w:w="4175" w:type="dxa"/>
          </w:tcPr>
          <w:p w14:paraId="71E49548" w14:textId="77777777" w:rsidR="005427EE" w:rsidRPr="00F428BE" w:rsidRDefault="005427EE" w:rsidP="00200BE2">
            <w:pPr>
              <w:rPr>
                <w:rFonts w:cstheme="minorHAnsi"/>
              </w:rPr>
            </w:pPr>
          </w:p>
        </w:tc>
      </w:tr>
      <w:tr w:rsidR="005427EE" w:rsidRPr="000972B0" w14:paraId="6D91BCF0" w14:textId="693FE849" w:rsidTr="0079698B">
        <w:tc>
          <w:tcPr>
            <w:tcW w:w="8332" w:type="dxa"/>
            <w:shd w:val="clear" w:color="auto" w:fill="auto"/>
          </w:tcPr>
          <w:p w14:paraId="0F84CD3D" w14:textId="77777777" w:rsidR="005427EE" w:rsidRPr="00F428BE" w:rsidRDefault="005427EE" w:rsidP="00200BE2">
            <w:pPr>
              <w:rPr>
                <w:rFonts w:cstheme="minorHAnsi"/>
              </w:rPr>
            </w:pPr>
            <w:r w:rsidRPr="00903BC1">
              <w:rPr>
                <w:rFonts w:eastAsia="Times New Roman" w:cstheme="minorHAnsi"/>
                <w:color w:val="FF0000"/>
                <w:lang w:eastAsia="en-CA"/>
              </w:rPr>
              <w:t>3</w:t>
            </w:r>
            <w:r>
              <w:rPr>
                <w:rFonts w:eastAsia="Times New Roman" w:cstheme="minorHAnsi"/>
                <w:color w:val="FF0000"/>
                <w:lang w:eastAsia="en-CA"/>
              </w:rPr>
              <w:t>3</w:t>
            </w:r>
            <w:r w:rsidRPr="00F428BE">
              <w:rPr>
                <w:rFonts w:eastAsia="Times New Roman" w:cstheme="minorHAnsi"/>
                <w:lang w:eastAsia="en-CA"/>
              </w:rPr>
              <w:t xml:space="preserve"> </w:t>
            </w:r>
            <w:r w:rsidRPr="00A2671E">
              <w:rPr>
                <w:rFonts w:cstheme="minorHAnsi"/>
                <w:color w:val="FF0000"/>
              </w:rPr>
              <w:t>For a pressure test, a licensee shall use a minimum test pressure of</w:t>
            </w:r>
          </w:p>
        </w:tc>
        <w:tc>
          <w:tcPr>
            <w:tcW w:w="6008" w:type="dxa"/>
            <w:shd w:val="clear" w:color="auto" w:fill="auto"/>
          </w:tcPr>
          <w:p w14:paraId="74C252F5" w14:textId="77777777" w:rsidR="005427EE" w:rsidRPr="00F428BE" w:rsidRDefault="005427EE" w:rsidP="00200BE2">
            <w:pPr>
              <w:rPr>
                <w:rFonts w:cstheme="minorHAnsi"/>
              </w:rPr>
            </w:pPr>
            <w:r>
              <w:rPr>
                <w:rFonts w:eastAsia="Times New Roman" w:cstheme="minorHAnsi"/>
                <w:lang w:eastAsia="en-CA"/>
              </w:rPr>
              <w:t>34</w:t>
            </w:r>
            <w:r w:rsidRPr="00F428BE">
              <w:rPr>
                <w:rFonts w:eastAsia="Times New Roman" w:cstheme="minorHAnsi"/>
                <w:lang w:eastAsia="en-CA"/>
              </w:rPr>
              <w:t xml:space="preserve"> </w:t>
            </w:r>
            <w:r>
              <w:rPr>
                <w:rFonts w:eastAsia="Times New Roman" w:cstheme="minorHAnsi"/>
                <w:lang w:eastAsia="en-CA"/>
              </w:rPr>
              <w:t>N</w:t>
            </w:r>
            <w:r w:rsidRPr="00F428BE">
              <w:rPr>
                <w:rFonts w:eastAsia="Times New Roman" w:cstheme="minorHAnsi"/>
                <w:lang w:eastAsia="en-CA"/>
              </w:rPr>
              <w:t>otwithstanding CSA Z662, a licensee shall use a minimum test pressure of</w:t>
            </w:r>
          </w:p>
        </w:tc>
        <w:tc>
          <w:tcPr>
            <w:tcW w:w="4515" w:type="dxa"/>
            <w:shd w:val="clear" w:color="auto" w:fill="auto"/>
          </w:tcPr>
          <w:p w14:paraId="5DF56AE0" w14:textId="77777777" w:rsidR="005427EE" w:rsidRDefault="005427EE" w:rsidP="00200BE2">
            <w:pPr>
              <w:rPr>
                <w:rFonts w:cstheme="minorHAnsi"/>
              </w:rPr>
            </w:pPr>
            <w:r>
              <w:rPr>
                <w:rFonts w:cstheme="minorHAnsi"/>
              </w:rPr>
              <w:t xml:space="preserve">Proposed change to clarify minimum test pressure for </w:t>
            </w:r>
          </w:p>
          <w:p w14:paraId="2B12068B" w14:textId="77777777" w:rsidR="005427EE" w:rsidRPr="00F428BE" w:rsidRDefault="005427EE" w:rsidP="00200BE2">
            <w:pPr>
              <w:rPr>
                <w:rFonts w:cstheme="minorHAnsi"/>
              </w:rPr>
            </w:pPr>
            <w:r>
              <w:rPr>
                <w:rFonts w:cstheme="minorHAnsi"/>
              </w:rPr>
              <w:t xml:space="preserve">qualification pressure test and requalification pressure test only. </w:t>
            </w:r>
          </w:p>
        </w:tc>
        <w:tc>
          <w:tcPr>
            <w:tcW w:w="4175" w:type="dxa"/>
          </w:tcPr>
          <w:p w14:paraId="53BF1F8C" w14:textId="77777777" w:rsidR="005427EE" w:rsidRDefault="005427EE" w:rsidP="00200BE2">
            <w:pPr>
              <w:rPr>
                <w:rFonts w:cstheme="minorHAnsi"/>
              </w:rPr>
            </w:pPr>
          </w:p>
        </w:tc>
      </w:tr>
      <w:tr w:rsidR="005427EE" w:rsidRPr="000972B0" w14:paraId="1ED5B531" w14:textId="662A0E55" w:rsidTr="0079698B">
        <w:tc>
          <w:tcPr>
            <w:tcW w:w="8332" w:type="dxa"/>
            <w:shd w:val="clear" w:color="auto" w:fill="auto"/>
          </w:tcPr>
          <w:p w14:paraId="0B0A371B" w14:textId="77777777" w:rsidR="005427EE" w:rsidRPr="00F428BE" w:rsidRDefault="005427EE" w:rsidP="00200BE2">
            <w:pPr>
              <w:ind w:left="720"/>
              <w:rPr>
                <w:rFonts w:cstheme="minorHAnsi"/>
              </w:rPr>
            </w:pPr>
          </w:p>
        </w:tc>
        <w:tc>
          <w:tcPr>
            <w:tcW w:w="6008" w:type="dxa"/>
            <w:shd w:val="clear" w:color="auto" w:fill="auto"/>
          </w:tcPr>
          <w:p w14:paraId="21F0BA49" w14:textId="77777777" w:rsidR="005427EE" w:rsidRPr="00F428BE" w:rsidRDefault="005427EE" w:rsidP="00200BE2">
            <w:pPr>
              <w:ind w:left="720"/>
              <w:rPr>
                <w:rFonts w:cstheme="minorHAnsi"/>
              </w:rPr>
            </w:pPr>
            <w:r w:rsidRPr="00F428BE">
              <w:rPr>
                <w:rFonts w:eastAsia="Times New Roman" w:cstheme="minorHAnsi"/>
                <w:lang w:eastAsia="en-CA"/>
              </w:rPr>
              <w:t>(a)</w:t>
            </w:r>
            <w:r>
              <w:rPr>
                <w:rFonts w:eastAsia="Times New Roman" w:cstheme="minorHAnsi"/>
                <w:lang w:eastAsia="en-CA"/>
              </w:rPr>
              <w:t>n</w:t>
            </w:r>
            <w:r w:rsidRPr="00F428BE">
              <w:rPr>
                <w:rFonts w:eastAsia="Times New Roman" w:cstheme="minorHAnsi"/>
                <w:lang w:eastAsia="en-CA"/>
              </w:rPr>
              <w:t>ot less than 700 kilopascal for any pipeline, unless the Regulator approves a lower test pressure, and</w:t>
            </w:r>
          </w:p>
        </w:tc>
        <w:tc>
          <w:tcPr>
            <w:tcW w:w="4515" w:type="dxa"/>
            <w:shd w:val="clear" w:color="auto" w:fill="auto"/>
          </w:tcPr>
          <w:p w14:paraId="2B275431" w14:textId="77777777" w:rsidR="005427EE" w:rsidRPr="00F428BE" w:rsidRDefault="005427EE" w:rsidP="00200BE2">
            <w:pPr>
              <w:rPr>
                <w:rFonts w:cstheme="minorHAnsi"/>
              </w:rPr>
            </w:pPr>
          </w:p>
        </w:tc>
        <w:tc>
          <w:tcPr>
            <w:tcW w:w="4175" w:type="dxa"/>
          </w:tcPr>
          <w:p w14:paraId="7674AFDD" w14:textId="77777777" w:rsidR="005427EE" w:rsidRPr="00F428BE" w:rsidRDefault="005427EE" w:rsidP="00200BE2">
            <w:pPr>
              <w:rPr>
                <w:rFonts w:cstheme="minorHAnsi"/>
              </w:rPr>
            </w:pPr>
          </w:p>
        </w:tc>
      </w:tr>
      <w:tr w:rsidR="005427EE" w:rsidRPr="000972B0" w14:paraId="079D8987" w14:textId="758B9B15" w:rsidTr="0079698B">
        <w:tc>
          <w:tcPr>
            <w:tcW w:w="8332" w:type="dxa"/>
            <w:shd w:val="clear" w:color="auto" w:fill="auto"/>
          </w:tcPr>
          <w:p w14:paraId="0794E708" w14:textId="77777777" w:rsidR="005427EE" w:rsidRPr="00F428BE" w:rsidRDefault="005427EE" w:rsidP="00200BE2">
            <w:pPr>
              <w:ind w:left="720"/>
              <w:rPr>
                <w:rFonts w:cstheme="minorHAnsi"/>
              </w:rPr>
            </w:pPr>
          </w:p>
        </w:tc>
        <w:tc>
          <w:tcPr>
            <w:tcW w:w="6008" w:type="dxa"/>
            <w:shd w:val="clear" w:color="auto" w:fill="auto"/>
          </w:tcPr>
          <w:p w14:paraId="766FC34B" w14:textId="77777777" w:rsidR="005427EE" w:rsidRPr="00F428BE" w:rsidRDefault="005427EE" w:rsidP="00200BE2">
            <w:pPr>
              <w:ind w:left="720"/>
              <w:rPr>
                <w:rFonts w:cstheme="minorHAnsi"/>
              </w:rPr>
            </w:pPr>
            <w:r w:rsidRPr="00F428BE">
              <w:rPr>
                <w:rFonts w:cstheme="minorHAnsi"/>
              </w:rPr>
              <w:t>(b)</w:t>
            </w:r>
            <w:r>
              <w:rPr>
                <w:rFonts w:eastAsia="Times New Roman" w:cstheme="minorHAnsi"/>
                <w:lang w:eastAsia="en-CA"/>
              </w:rPr>
              <w:t>n</w:t>
            </w:r>
            <w:r w:rsidRPr="00F428BE">
              <w:rPr>
                <w:rFonts w:eastAsia="Times New Roman" w:cstheme="minorHAnsi"/>
                <w:lang w:eastAsia="en-CA"/>
              </w:rPr>
              <w:t>ot less than 1.4 times the maximum operating pressure in all class locations for pipelines conveying gas containing more than 10 moles of hydrogen sulphide gas per kilomole of natural gas</w:t>
            </w:r>
          </w:p>
        </w:tc>
        <w:tc>
          <w:tcPr>
            <w:tcW w:w="4515" w:type="dxa"/>
            <w:shd w:val="clear" w:color="auto" w:fill="auto"/>
          </w:tcPr>
          <w:p w14:paraId="38A40696" w14:textId="77777777" w:rsidR="005427EE" w:rsidRPr="00F428BE" w:rsidRDefault="005427EE" w:rsidP="00200BE2">
            <w:pPr>
              <w:rPr>
                <w:rFonts w:cstheme="minorHAnsi"/>
              </w:rPr>
            </w:pPr>
          </w:p>
        </w:tc>
        <w:tc>
          <w:tcPr>
            <w:tcW w:w="4175" w:type="dxa"/>
          </w:tcPr>
          <w:p w14:paraId="07C960C1" w14:textId="77777777" w:rsidR="005427EE" w:rsidRPr="00F428BE" w:rsidRDefault="005427EE" w:rsidP="00200BE2">
            <w:pPr>
              <w:rPr>
                <w:rFonts w:cstheme="minorHAnsi"/>
              </w:rPr>
            </w:pPr>
          </w:p>
        </w:tc>
      </w:tr>
      <w:tr w:rsidR="005427EE" w:rsidRPr="000972B0" w14:paraId="20CCAC85" w14:textId="539183C9" w:rsidTr="0079698B">
        <w:tc>
          <w:tcPr>
            <w:tcW w:w="8332" w:type="dxa"/>
            <w:shd w:val="clear" w:color="auto" w:fill="auto"/>
          </w:tcPr>
          <w:p w14:paraId="41B1BC23" w14:textId="77777777" w:rsidR="005427EE" w:rsidRPr="00617150" w:rsidRDefault="005427EE" w:rsidP="00200BE2">
            <w:pPr>
              <w:rPr>
                <w:rFonts w:cstheme="minorHAnsi"/>
                <w:b/>
              </w:rPr>
            </w:pPr>
            <w:r w:rsidRPr="00B017BF">
              <w:rPr>
                <w:rFonts w:eastAsia="Times New Roman" w:cstheme="minorHAnsi"/>
                <w:b/>
                <w:color w:val="FF0000"/>
                <w:lang w:eastAsia="en-CA"/>
              </w:rPr>
              <w:t xml:space="preserve">Pressure testing using </w:t>
            </w:r>
            <w:r w:rsidRPr="00617150">
              <w:rPr>
                <w:rFonts w:eastAsia="Times New Roman" w:cstheme="minorHAnsi"/>
                <w:b/>
                <w:lang w:eastAsia="en-CA"/>
              </w:rPr>
              <w:t xml:space="preserve">liquid test media </w:t>
            </w:r>
            <w:r w:rsidRPr="00B017BF">
              <w:rPr>
                <w:rFonts w:eastAsia="Times New Roman" w:cstheme="minorHAnsi"/>
                <w:b/>
                <w:color w:val="FF0000"/>
                <w:lang w:eastAsia="en-CA"/>
              </w:rPr>
              <w:t>other than fresh water</w:t>
            </w:r>
          </w:p>
        </w:tc>
        <w:tc>
          <w:tcPr>
            <w:tcW w:w="6008" w:type="dxa"/>
            <w:shd w:val="clear" w:color="auto" w:fill="auto"/>
          </w:tcPr>
          <w:p w14:paraId="5A8B581D" w14:textId="77777777" w:rsidR="005427EE" w:rsidRPr="00617150" w:rsidRDefault="005427EE" w:rsidP="00200BE2">
            <w:pPr>
              <w:rPr>
                <w:rFonts w:cstheme="minorHAnsi"/>
                <w:b/>
              </w:rPr>
            </w:pPr>
            <w:bookmarkStart w:id="23" w:name="_Toc31119475"/>
            <w:r w:rsidRPr="00617150">
              <w:rPr>
                <w:rFonts w:eastAsia="Times New Roman" w:cstheme="minorHAnsi"/>
                <w:b/>
                <w:lang w:eastAsia="en-CA"/>
              </w:rPr>
              <w:t>Contingency plans for liquid test media</w:t>
            </w:r>
            <w:bookmarkEnd w:id="23"/>
            <w:r w:rsidRPr="00617150">
              <w:rPr>
                <w:rFonts w:eastAsia="Times New Roman" w:cstheme="minorHAnsi"/>
                <w:b/>
                <w:lang w:eastAsia="en-CA"/>
              </w:rPr>
              <w:t> </w:t>
            </w:r>
          </w:p>
        </w:tc>
        <w:tc>
          <w:tcPr>
            <w:tcW w:w="4515" w:type="dxa"/>
            <w:shd w:val="clear" w:color="auto" w:fill="auto"/>
          </w:tcPr>
          <w:p w14:paraId="2EC042BA" w14:textId="77777777" w:rsidR="005427EE" w:rsidRPr="0085717E" w:rsidRDefault="005427EE" w:rsidP="00200BE2">
            <w:pPr>
              <w:rPr>
                <w:rFonts w:cstheme="minorHAnsi"/>
              </w:rPr>
            </w:pPr>
          </w:p>
        </w:tc>
        <w:tc>
          <w:tcPr>
            <w:tcW w:w="4175" w:type="dxa"/>
          </w:tcPr>
          <w:p w14:paraId="10798E4A" w14:textId="77777777" w:rsidR="005427EE" w:rsidRPr="0085717E" w:rsidRDefault="005427EE" w:rsidP="00200BE2">
            <w:pPr>
              <w:rPr>
                <w:rFonts w:cstheme="minorHAnsi"/>
              </w:rPr>
            </w:pPr>
          </w:p>
        </w:tc>
      </w:tr>
      <w:tr w:rsidR="005427EE" w:rsidRPr="000972B0" w14:paraId="2B2EFF9E" w14:textId="22545F50" w:rsidTr="0079698B">
        <w:tc>
          <w:tcPr>
            <w:tcW w:w="8332" w:type="dxa"/>
            <w:shd w:val="clear" w:color="auto" w:fill="auto"/>
          </w:tcPr>
          <w:p w14:paraId="670320B6" w14:textId="77777777" w:rsidR="005427EE" w:rsidRDefault="005427EE" w:rsidP="00200BE2">
            <w:pPr>
              <w:rPr>
                <w:rFonts w:cstheme="minorHAnsi"/>
                <w:strike/>
              </w:rPr>
            </w:pPr>
            <w:r w:rsidRPr="00903BC1">
              <w:rPr>
                <w:rFonts w:cstheme="minorHAnsi"/>
                <w:color w:val="FF0000"/>
              </w:rPr>
              <w:t>3</w:t>
            </w:r>
            <w:r>
              <w:rPr>
                <w:rFonts w:cstheme="minorHAnsi"/>
                <w:color w:val="FF0000"/>
              </w:rPr>
              <w:t>4</w:t>
            </w:r>
            <w:r>
              <w:rPr>
                <w:rFonts w:cstheme="minorHAnsi"/>
              </w:rPr>
              <w:t>(1)</w:t>
            </w:r>
            <w:r w:rsidRPr="003C5594">
              <w:rPr>
                <w:rFonts w:cstheme="minorHAnsi"/>
              </w:rPr>
              <w:t xml:space="preserve">A licensee </w:t>
            </w:r>
            <w:r w:rsidRPr="003C5594">
              <w:rPr>
                <w:rFonts w:cstheme="minorHAnsi"/>
                <w:color w:val="FF0000"/>
              </w:rPr>
              <w:t>intending to pressure test</w:t>
            </w:r>
            <w:r>
              <w:rPr>
                <w:rFonts w:cstheme="minorHAnsi"/>
                <w:color w:val="FF0000"/>
              </w:rPr>
              <w:t xml:space="preserve"> </w:t>
            </w:r>
            <w:r w:rsidRPr="003C5594">
              <w:rPr>
                <w:rFonts w:cstheme="minorHAnsi"/>
                <w:color w:val="FF0000"/>
              </w:rPr>
              <w:t xml:space="preserve">a pipeline using a liquid test media other than fresh water shall comply with the liquid test media pressure testing </w:t>
            </w:r>
            <w:r w:rsidRPr="003C5594">
              <w:rPr>
                <w:rFonts w:cstheme="minorHAnsi"/>
              </w:rPr>
              <w:t>requirements contained in Directive 077.</w:t>
            </w:r>
            <w:r w:rsidRPr="003C5594">
              <w:rPr>
                <w:rFonts w:cstheme="minorHAnsi"/>
                <w:strike/>
              </w:rPr>
              <w:t xml:space="preserve"> </w:t>
            </w:r>
            <w:r w:rsidRPr="003C5594">
              <w:rPr>
                <w:rFonts w:cstheme="minorHAnsi"/>
                <w:strike/>
                <w:color w:val="FF0000"/>
              </w:rPr>
              <w:t>if</w:t>
            </w:r>
            <w:r w:rsidRPr="003C5594">
              <w:rPr>
                <w:rFonts w:cstheme="minorHAnsi"/>
                <w:strike/>
              </w:rPr>
              <w:t>:</w:t>
            </w:r>
          </w:p>
          <w:p w14:paraId="7E0AE15F" w14:textId="77777777" w:rsidR="005427EE" w:rsidRDefault="005427EE" w:rsidP="00200BE2">
            <w:pPr>
              <w:rPr>
                <w:rFonts w:cstheme="minorHAnsi"/>
              </w:rPr>
            </w:pPr>
          </w:p>
          <w:p w14:paraId="0274F200" w14:textId="77777777" w:rsidR="005427EE" w:rsidRPr="003C5594" w:rsidRDefault="005427EE" w:rsidP="00200BE2">
            <w:pPr>
              <w:rPr>
                <w:rFonts w:cstheme="minorHAnsi"/>
              </w:rPr>
            </w:pPr>
          </w:p>
          <w:p w14:paraId="5B74A079" w14:textId="77777777" w:rsidR="005427EE" w:rsidRPr="00F428BE" w:rsidRDefault="005427EE" w:rsidP="00200BE2">
            <w:pPr>
              <w:rPr>
                <w:rFonts w:cstheme="minorHAnsi"/>
              </w:rPr>
            </w:pPr>
          </w:p>
        </w:tc>
        <w:tc>
          <w:tcPr>
            <w:tcW w:w="6008" w:type="dxa"/>
            <w:shd w:val="clear" w:color="auto" w:fill="auto"/>
          </w:tcPr>
          <w:p w14:paraId="243D1DD3" w14:textId="77777777" w:rsidR="005427EE" w:rsidRDefault="005427EE" w:rsidP="00200BE2">
            <w:pPr>
              <w:rPr>
                <w:rFonts w:eastAsia="Times New Roman" w:cstheme="minorHAnsi"/>
                <w:lang w:eastAsia="en-CA"/>
              </w:rPr>
            </w:pPr>
            <w:r w:rsidRPr="00F428BE">
              <w:rPr>
                <w:rFonts w:eastAsia="Times New Roman" w:cstheme="minorHAnsi"/>
                <w:lang w:eastAsia="en-CA"/>
              </w:rPr>
              <w:t xml:space="preserve">35(1) A licensee shall comply with the liquid test media requirements in Directive 077 if </w:t>
            </w:r>
          </w:p>
          <w:p w14:paraId="57ADE64B" w14:textId="77777777" w:rsidR="005427EE" w:rsidRDefault="005427EE" w:rsidP="00200BE2">
            <w:pPr>
              <w:rPr>
                <w:rFonts w:eastAsia="Times New Roman" w:cstheme="minorHAnsi"/>
                <w:lang w:eastAsia="en-CA"/>
              </w:rPr>
            </w:pPr>
          </w:p>
          <w:p w14:paraId="45689F64" w14:textId="77777777" w:rsidR="005427EE" w:rsidRDefault="005427EE" w:rsidP="00200BE2">
            <w:pPr>
              <w:rPr>
                <w:rFonts w:eastAsia="Times New Roman" w:cstheme="minorHAnsi"/>
                <w:lang w:eastAsia="en-CA"/>
              </w:rPr>
            </w:pPr>
          </w:p>
          <w:p w14:paraId="59B7987E" w14:textId="77777777" w:rsidR="005427EE" w:rsidRPr="00771184" w:rsidRDefault="005427EE" w:rsidP="00200BE2">
            <w:pPr>
              <w:rPr>
                <w:rFonts w:eastAsia="Times New Roman" w:cstheme="minorHAnsi"/>
                <w:lang w:eastAsia="en-CA"/>
              </w:rPr>
            </w:pPr>
          </w:p>
        </w:tc>
        <w:tc>
          <w:tcPr>
            <w:tcW w:w="4515" w:type="dxa"/>
            <w:vMerge w:val="restart"/>
            <w:shd w:val="clear" w:color="auto" w:fill="auto"/>
          </w:tcPr>
          <w:p w14:paraId="7361F974" w14:textId="77777777" w:rsidR="005427EE" w:rsidRPr="0085717E" w:rsidRDefault="005427EE" w:rsidP="00200BE2">
            <w:pPr>
              <w:rPr>
                <w:rFonts w:cstheme="minorHAnsi"/>
              </w:rPr>
            </w:pPr>
            <w:r>
              <w:rPr>
                <w:rFonts w:cstheme="minorHAnsi"/>
              </w:rPr>
              <w:t xml:space="preserve">Proposed change to move </w:t>
            </w:r>
            <w:r w:rsidRPr="0085717E">
              <w:rPr>
                <w:rFonts w:cstheme="minorHAnsi"/>
              </w:rPr>
              <w:t xml:space="preserve">procedures and requirements applicable to conducting testing with non-fresh water test media to D077 and therefore </w:t>
            </w:r>
            <w:r>
              <w:rPr>
                <w:rFonts w:cstheme="minorHAnsi"/>
              </w:rPr>
              <w:t xml:space="preserve">would not </w:t>
            </w:r>
            <w:r w:rsidRPr="0085717E">
              <w:rPr>
                <w:rFonts w:cstheme="minorHAnsi"/>
              </w:rPr>
              <w:t>need to be duplicated</w:t>
            </w:r>
            <w:r>
              <w:rPr>
                <w:rFonts w:cstheme="minorHAnsi"/>
              </w:rPr>
              <w:t xml:space="preserve"> in the Rules</w:t>
            </w:r>
            <w:r w:rsidRPr="0085717E">
              <w:rPr>
                <w:rFonts w:cstheme="minorHAnsi"/>
              </w:rPr>
              <w:t xml:space="preserve">. </w:t>
            </w:r>
          </w:p>
          <w:p w14:paraId="10ABD59F" w14:textId="77777777" w:rsidR="005427EE" w:rsidRPr="0085717E" w:rsidRDefault="005427EE" w:rsidP="00200BE2">
            <w:pPr>
              <w:rPr>
                <w:rFonts w:cstheme="minorHAnsi"/>
              </w:rPr>
            </w:pPr>
            <w:r>
              <w:rPr>
                <w:rFonts w:cstheme="minorHAnsi"/>
              </w:rPr>
              <w:t xml:space="preserve"> </w:t>
            </w:r>
          </w:p>
        </w:tc>
        <w:tc>
          <w:tcPr>
            <w:tcW w:w="4175" w:type="dxa"/>
          </w:tcPr>
          <w:p w14:paraId="19D93CE8" w14:textId="77777777" w:rsidR="005427EE" w:rsidRDefault="005427EE" w:rsidP="00200BE2">
            <w:pPr>
              <w:rPr>
                <w:rFonts w:cstheme="minorHAnsi"/>
              </w:rPr>
            </w:pPr>
          </w:p>
        </w:tc>
      </w:tr>
      <w:tr w:rsidR="005427EE" w:rsidRPr="000972B0" w14:paraId="3336EEA0" w14:textId="3E0256A4" w:rsidTr="0079698B">
        <w:tc>
          <w:tcPr>
            <w:tcW w:w="8332" w:type="dxa"/>
            <w:shd w:val="clear" w:color="auto" w:fill="D9D9D9" w:themeFill="background1" w:themeFillShade="D9"/>
          </w:tcPr>
          <w:p w14:paraId="4511157B" w14:textId="77777777" w:rsidR="005427EE" w:rsidRPr="00903BC1" w:rsidRDefault="005427EE" w:rsidP="00200BE2">
            <w:pPr>
              <w:rPr>
                <w:rFonts w:cstheme="minorHAnsi"/>
                <w:color w:val="FF0000"/>
              </w:rPr>
            </w:pPr>
            <w:r>
              <w:rPr>
                <w:rFonts w:cstheme="minorHAnsi"/>
                <w:color w:val="FF0000"/>
              </w:rPr>
              <w:t>DELETE</w:t>
            </w:r>
          </w:p>
        </w:tc>
        <w:tc>
          <w:tcPr>
            <w:tcW w:w="6008" w:type="dxa"/>
            <w:shd w:val="clear" w:color="auto" w:fill="D9D9D9" w:themeFill="background1" w:themeFillShade="D9"/>
          </w:tcPr>
          <w:p w14:paraId="3B71FBA8" w14:textId="77777777" w:rsidR="005427EE" w:rsidRPr="00F428BE" w:rsidRDefault="005427EE" w:rsidP="00200BE2">
            <w:pPr>
              <w:ind w:left="720"/>
              <w:rPr>
                <w:rFonts w:eastAsia="Times New Roman" w:cstheme="minorHAnsi"/>
                <w:lang w:eastAsia="en-CA"/>
              </w:rPr>
            </w:pPr>
            <w:r w:rsidRPr="00F428BE">
              <w:rPr>
                <w:rFonts w:eastAsia="Times New Roman" w:cstheme="minorHAnsi"/>
                <w:lang w:eastAsia="en-CA"/>
              </w:rPr>
              <w:t>(a)The licensee intends to test a pipeline using a liquid test medium other than fresh water, and</w:t>
            </w:r>
          </w:p>
        </w:tc>
        <w:tc>
          <w:tcPr>
            <w:tcW w:w="4515" w:type="dxa"/>
            <w:vMerge/>
            <w:shd w:val="clear" w:color="auto" w:fill="D9D9D9" w:themeFill="background1" w:themeFillShade="D9"/>
          </w:tcPr>
          <w:p w14:paraId="1ED02C0F" w14:textId="77777777" w:rsidR="005427EE" w:rsidRPr="0085717E" w:rsidRDefault="005427EE" w:rsidP="00200BE2">
            <w:pPr>
              <w:rPr>
                <w:rFonts w:cstheme="minorHAnsi"/>
              </w:rPr>
            </w:pPr>
          </w:p>
        </w:tc>
        <w:tc>
          <w:tcPr>
            <w:tcW w:w="4175" w:type="dxa"/>
            <w:shd w:val="clear" w:color="auto" w:fill="D9D9D9" w:themeFill="background1" w:themeFillShade="D9"/>
          </w:tcPr>
          <w:p w14:paraId="7AC29A8E" w14:textId="77777777" w:rsidR="005427EE" w:rsidRPr="0085717E" w:rsidRDefault="005427EE" w:rsidP="00200BE2">
            <w:pPr>
              <w:rPr>
                <w:rFonts w:cstheme="minorHAnsi"/>
              </w:rPr>
            </w:pPr>
          </w:p>
        </w:tc>
      </w:tr>
      <w:tr w:rsidR="005427EE" w:rsidRPr="000972B0" w14:paraId="7BEB5BB5" w14:textId="16B036A5" w:rsidTr="0079698B">
        <w:tc>
          <w:tcPr>
            <w:tcW w:w="8332" w:type="dxa"/>
            <w:shd w:val="clear" w:color="auto" w:fill="D9D9D9" w:themeFill="background1" w:themeFillShade="D9"/>
          </w:tcPr>
          <w:p w14:paraId="5D6D4C49" w14:textId="77777777" w:rsidR="005427EE" w:rsidRPr="00903BC1" w:rsidRDefault="005427EE" w:rsidP="00200BE2">
            <w:pPr>
              <w:rPr>
                <w:rFonts w:cstheme="minorHAnsi"/>
                <w:color w:val="FF0000"/>
              </w:rPr>
            </w:pPr>
            <w:r>
              <w:rPr>
                <w:rFonts w:cstheme="minorHAnsi"/>
                <w:color w:val="FF0000"/>
              </w:rPr>
              <w:t>DELETE</w:t>
            </w:r>
          </w:p>
        </w:tc>
        <w:tc>
          <w:tcPr>
            <w:tcW w:w="6008" w:type="dxa"/>
            <w:shd w:val="clear" w:color="auto" w:fill="D9D9D9" w:themeFill="background1" w:themeFillShade="D9"/>
          </w:tcPr>
          <w:p w14:paraId="45147665" w14:textId="77777777" w:rsidR="005427EE" w:rsidRPr="00F428BE" w:rsidRDefault="005427EE" w:rsidP="00200BE2">
            <w:pPr>
              <w:ind w:left="720"/>
              <w:rPr>
                <w:rFonts w:eastAsia="Times New Roman" w:cstheme="minorHAnsi"/>
                <w:lang w:eastAsia="en-CA"/>
              </w:rPr>
            </w:pPr>
            <w:r w:rsidRPr="00F428BE">
              <w:rPr>
                <w:rFonts w:eastAsia="Times New Roman" w:cstheme="minorHAnsi"/>
                <w:lang w:eastAsia="en-CA"/>
              </w:rPr>
              <w:t>(b)One or more of the following matters will apply in respect of the test:</w:t>
            </w:r>
          </w:p>
        </w:tc>
        <w:tc>
          <w:tcPr>
            <w:tcW w:w="4515" w:type="dxa"/>
            <w:vMerge/>
            <w:shd w:val="clear" w:color="auto" w:fill="D9D9D9" w:themeFill="background1" w:themeFillShade="D9"/>
          </w:tcPr>
          <w:p w14:paraId="3D0ECD6B" w14:textId="77777777" w:rsidR="005427EE" w:rsidRPr="0085717E" w:rsidRDefault="005427EE" w:rsidP="00200BE2">
            <w:pPr>
              <w:rPr>
                <w:rFonts w:cstheme="minorHAnsi"/>
              </w:rPr>
            </w:pPr>
          </w:p>
        </w:tc>
        <w:tc>
          <w:tcPr>
            <w:tcW w:w="4175" w:type="dxa"/>
            <w:shd w:val="clear" w:color="auto" w:fill="D9D9D9" w:themeFill="background1" w:themeFillShade="D9"/>
          </w:tcPr>
          <w:p w14:paraId="012D1191" w14:textId="77777777" w:rsidR="005427EE" w:rsidRPr="0085717E" w:rsidRDefault="005427EE" w:rsidP="00200BE2">
            <w:pPr>
              <w:rPr>
                <w:rFonts w:cstheme="minorHAnsi"/>
              </w:rPr>
            </w:pPr>
          </w:p>
        </w:tc>
      </w:tr>
      <w:tr w:rsidR="005427EE" w:rsidRPr="000972B0" w14:paraId="7FE624E6" w14:textId="39078EF0" w:rsidTr="0079698B">
        <w:tc>
          <w:tcPr>
            <w:tcW w:w="8332" w:type="dxa"/>
            <w:shd w:val="clear" w:color="auto" w:fill="D9D9D9" w:themeFill="background1" w:themeFillShade="D9"/>
          </w:tcPr>
          <w:p w14:paraId="0F2A26CB" w14:textId="77777777" w:rsidR="005427EE" w:rsidRPr="00F428BE" w:rsidRDefault="005427EE" w:rsidP="00200BE2">
            <w:pPr>
              <w:rPr>
                <w:rFonts w:cstheme="minorHAnsi"/>
              </w:rPr>
            </w:pPr>
            <w:r w:rsidRPr="009C7AC4">
              <w:rPr>
                <w:rFonts w:cstheme="minorHAnsi"/>
                <w:color w:val="FF0000"/>
              </w:rPr>
              <w:t xml:space="preserve">DELETE </w:t>
            </w:r>
          </w:p>
          <w:p w14:paraId="5F1EECEC" w14:textId="77777777" w:rsidR="005427EE" w:rsidRPr="00F428BE" w:rsidRDefault="005427EE" w:rsidP="00200BE2">
            <w:pPr>
              <w:ind w:left="720"/>
              <w:rPr>
                <w:rFonts w:cstheme="minorHAnsi"/>
              </w:rPr>
            </w:pPr>
          </w:p>
        </w:tc>
        <w:tc>
          <w:tcPr>
            <w:tcW w:w="6008" w:type="dxa"/>
            <w:shd w:val="clear" w:color="auto" w:fill="D9D9D9" w:themeFill="background1" w:themeFillShade="D9"/>
          </w:tcPr>
          <w:p w14:paraId="4073F5E5" w14:textId="77777777" w:rsidR="005427EE" w:rsidRPr="00F428BE" w:rsidRDefault="005427EE" w:rsidP="00200BE2">
            <w:pPr>
              <w:ind w:left="1440"/>
              <w:rPr>
                <w:rFonts w:cstheme="minorHAnsi"/>
              </w:rPr>
            </w:pPr>
            <w:r>
              <w:rPr>
                <w:rFonts w:cstheme="minorHAnsi"/>
              </w:rPr>
              <w:t>(</w:t>
            </w:r>
            <w:proofErr w:type="spellStart"/>
            <w:r>
              <w:rPr>
                <w:rFonts w:cstheme="minorHAnsi"/>
              </w:rPr>
              <w:t>i</w:t>
            </w:r>
            <w:proofErr w:type="spellEnd"/>
            <w:r>
              <w:rPr>
                <w:rFonts w:cstheme="minorHAnsi"/>
              </w:rPr>
              <w:t>)</w:t>
            </w:r>
            <w:r w:rsidRPr="00F428BE">
              <w:rPr>
                <w:rFonts w:cstheme="minorHAnsi"/>
              </w:rPr>
              <w:t xml:space="preserve"> The volume of the test section exceeds 500 cubic metres,</w:t>
            </w:r>
          </w:p>
        </w:tc>
        <w:tc>
          <w:tcPr>
            <w:tcW w:w="4515" w:type="dxa"/>
            <w:vMerge/>
            <w:shd w:val="clear" w:color="auto" w:fill="D9D9D9" w:themeFill="background1" w:themeFillShade="D9"/>
          </w:tcPr>
          <w:p w14:paraId="3BAD3C11" w14:textId="77777777" w:rsidR="005427EE" w:rsidRPr="00F428BE" w:rsidRDefault="005427EE" w:rsidP="00200BE2">
            <w:pPr>
              <w:rPr>
                <w:rFonts w:cstheme="minorHAnsi"/>
              </w:rPr>
            </w:pPr>
          </w:p>
        </w:tc>
        <w:tc>
          <w:tcPr>
            <w:tcW w:w="4175" w:type="dxa"/>
            <w:shd w:val="clear" w:color="auto" w:fill="D9D9D9" w:themeFill="background1" w:themeFillShade="D9"/>
          </w:tcPr>
          <w:p w14:paraId="72036DEB" w14:textId="77777777" w:rsidR="005427EE" w:rsidRPr="00F428BE" w:rsidRDefault="005427EE" w:rsidP="00200BE2">
            <w:pPr>
              <w:rPr>
                <w:rFonts w:cstheme="minorHAnsi"/>
              </w:rPr>
            </w:pPr>
          </w:p>
        </w:tc>
      </w:tr>
      <w:tr w:rsidR="005427EE" w:rsidRPr="000972B0" w14:paraId="5A4FC648" w14:textId="089CC8C9" w:rsidTr="0079698B">
        <w:tc>
          <w:tcPr>
            <w:tcW w:w="8332" w:type="dxa"/>
            <w:shd w:val="clear" w:color="auto" w:fill="D9D9D9" w:themeFill="background1" w:themeFillShade="D9"/>
          </w:tcPr>
          <w:p w14:paraId="3B228BC2" w14:textId="77777777" w:rsidR="005427EE" w:rsidRPr="00F428BE" w:rsidRDefault="005427EE" w:rsidP="00200BE2">
            <w:pPr>
              <w:rPr>
                <w:rFonts w:cstheme="minorHAnsi"/>
              </w:rPr>
            </w:pPr>
            <w:r w:rsidRPr="009C7AC4">
              <w:rPr>
                <w:rFonts w:cstheme="minorHAnsi"/>
                <w:color w:val="FF0000"/>
              </w:rPr>
              <w:t xml:space="preserve">DELETE </w:t>
            </w:r>
          </w:p>
          <w:p w14:paraId="37586339" w14:textId="77777777" w:rsidR="005427EE" w:rsidRPr="0037380A" w:rsidRDefault="005427EE" w:rsidP="00200BE2">
            <w:pPr>
              <w:ind w:firstLine="720"/>
              <w:rPr>
                <w:rFonts w:cstheme="minorHAnsi"/>
              </w:rPr>
            </w:pPr>
          </w:p>
        </w:tc>
        <w:tc>
          <w:tcPr>
            <w:tcW w:w="6008" w:type="dxa"/>
            <w:shd w:val="clear" w:color="auto" w:fill="D9D9D9" w:themeFill="background1" w:themeFillShade="D9"/>
          </w:tcPr>
          <w:p w14:paraId="54E36210" w14:textId="77777777" w:rsidR="005427EE" w:rsidRPr="00F428BE" w:rsidRDefault="005427EE" w:rsidP="00200BE2">
            <w:pPr>
              <w:ind w:left="1440"/>
              <w:rPr>
                <w:rFonts w:cstheme="minorHAnsi"/>
              </w:rPr>
            </w:pPr>
            <w:r w:rsidRPr="00F428BE">
              <w:rPr>
                <w:rFonts w:eastAsia="Times New Roman" w:cstheme="minorHAnsi"/>
                <w:lang w:eastAsia="en-CA"/>
              </w:rPr>
              <w:t>(ii)the hoop stress level during the test is expected to exceed 100% SMYS;</w:t>
            </w:r>
          </w:p>
        </w:tc>
        <w:tc>
          <w:tcPr>
            <w:tcW w:w="4515" w:type="dxa"/>
            <w:vMerge/>
            <w:shd w:val="clear" w:color="auto" w:fill="D9D9D9" w:themeFill="background1" w:themeFillShade="D9"/>
          </w:tcPr>
          <w:p w14:paraId="3235F048" w14:textId="77777777" w:rsidR="005427EE" w:rsidRPr="00F428BE" w:rsidRDefault="005427EE" w:rsidP="00200BE2">
            <w:pPr>
              <w:rPr>
                <w:rFonts w:cstheme="minorHAnsi"/>
              </w:rPr>
            </w:pPr>
          </w:p>
        </w:tc>
        <w:tc>
          <w:tcPr>
            <w:tcW w:w="4175" w:type="dxa"/>
            <w:shd w:val="clear" w:color="auto" w:fill="D9D9D9" w:themeFill="background1" w:themeFillShade="D9"/>
          </w:tcPr>
          <w:p w14:paraId="01CF769A" w14:textId="77777777" w:rsidR="005427EE" w:rsidRPr="00F428BE" w:rsidRDefault="005427EE" w:rsidP="00200BE2">
            <w:pPr>
              <w:rPr>
                <w:rFonts w:cstheme="minorHAnsi"/>
              </w:rPr>
            </w:pPr>
          </w:p>
        </w:tc>
      </w:tr>
      <w:tr w:rsidR="005427EE" w:rsidRPr="000972B0" w14:paraId="23C9F9C6" w14:textId="0F05B289" w:rsidTr="0079698B">
        <w:tc>
          <w:tcPr>
            <w:tcW w:w="8332" w:type="dxa"/>
            <w:shd w:val="clear" w:color="auto" w:fill="D9D9D9" w:themeFill="background1" w:themeFillShade="D9"/>
          </w:tcPr>
          <w:p w14:paraId="4176A6FA" w14:textId="77777777" w:rsidR="005427EE" w:rsidRPr="00F428BE" w:rsidRDefault="005427EE" w:rsidP="00200BE2">
            <w:pPr>
              <w:rPr>
                <w:rFonts w:cstheme="minorHAnsi"/>
              </w:rPr>
            </w:pPr>
            <w:r w:rsidRPr="009C7AC4">
              <w:rPr>
                <w:rFonts w:cstheme="minorHAnsi"/>
                <w:color w:val="FF0000"/>
              </w:rPr>
              <w:t xml:space="preserve">DELETE </w:t>
            </w:r>
          </w:p>
          <w:p w14:paraId="7FF09118" w14:textId="77777777" w:rsidR="005427EE" w:rsidRPr="0037380A" w:rsidRDefault="005427EE" w:rsidP="00200BE2">
            <w:pPr>
              <w:rPr>
                <w:rFonts w:cstheme="minorHAnsi"/>
              </w:rPr>
            </w:pPr>
          </w:p>
        </w:tc>
        <w:tc>
          <w:tcPr>
            <w:tcW w:w="6008" w:type="dxa"/>
            <w:shd w:val="clear" w:color="auto" w:fill="D9D9D9" w:themeFill="background1" w:themeFillShade="D9"/>
          </w:tcPr>
          <w:p w14:paraId="4AFB4279" w14:textId="77777777" w:rsidR="005427EE" w:rsidRPr="00617150" w:rsidRDefault="005427EE" w:rsidP="00200BE2">
            <w:pPr>
              <w:ind w:left="1440"/>
              <w:rPr>
                <w:rFonts w:cstheme="minorHAnsi"/>
                <w:color w:val="FF0000"/>
              </w:rPr>
            </w:pPr>
            <w:r w:rsidRPr="00F428BE">
              <w:rPr>
                <w:rFonts w:eastAsia="Times New Roman" w:cstheme="minorHAnsi"/>
                <w:lang w:eastAsia="en-CA"/>
              </w:rPr>
              <w:t>(iii)the pipeline crosses or be within 100 metres of flowing water at the time of pressure testing.</w:t>
            </w:r>
          </w:p>
        </w:tc>
        <w:tc>
          <w:tcPr>
            <w:tcW w:w="4515" w:type="dxa"/>
            <w:vMerge w:val="restart"/>
            <w:shd w:val="clear" w:color="auto" w:fill="D9D9D9" w:themeFill="background1" w:themeFillShade="D9"/>
          </w:tcPr>
          <w:p w14:paraId="2432066F" w14:textId="77777777" w:rsidR="005427EE" w:rsidRPr="0085717E" w:rsidRDefault="005427EE" w:rsidP="00200BE2">
            <w:pPr>
              <w:rPr>
                <w:rFonts w:cstheme="minorHAnsi"/>
              </w:rPr>
            </w:pPr>
            <w:r>
              <w:rPr>
                <w:rFonts w:cstheme="minorHAnsi"/>
              </w:rPr>
              <w:t xml:space="preserve">Proposed change to move </w:t>
            </w:r>
            <w:r w:rsidRPr="0085717E">
              <w:rPr>
                <w:rFonts w:cstheme="minorHAnsi"/>
              </w:rPr>
              <w:t xml:space="preserve">procedures and requirements applicable to conducting testing with non-fresh water test media to D077 and therefore </w:t>
            </w:r>
            <w:r>
              <w:rPr>
                <w:rFonts w:cstheme="minorHAnsi"/>
              </w:rPr>
              <w:t xml:space="preserve">would not </w:t>
            </w:r>
            <w:r w:rsidRPr="0085717E">
              <w:rPr>
                <w:rFonts w:cstheme="minorHAnsi"/>
              </w:rPr>
              <w:t>need to be duplicated</w:t>
            </w:r>
            <w:r>
              <w:rPr>
                <w:rFonts w:cstheme="minorHAnsi"/>
              </w:rPr>
              <w:t xml:space="preserve"> in the Rules</w:t>
            </w:r>
            <w:r w:rsidRPr="0085717E">
              <w:rPr>
                <w:rFonts w:cstheme="minorHAnsi"/>
              </w:rPr>
              <w:t xml:space="preserve">. </w:t>
            </w:r>
          </w:p>
          <w:p w14:paraId="2E2D8813" w14:textId="77777777" w:rsidR="005427EE" w:rsidRPr="00F428BE" w:rsidRDefault="005427EE" w:rsidP="00200BE2">
            <w:pPr>
              <w:rPr>
                <w:rFonts w:cstheme="minorHAnsi"/>
              </w:rPr>
            </w:pPr>
          </w:p>
        </w:tc>
        <w:tc>
          <w:tcPr>
            <w:tcW w:w="4175" w:type="dxa"/>
            <w:shd w:val="clear" w:color="auto" w:fill="D9D9D9" w:themeFill="background1" w:themeFillShade="D9"/>
          </w:tcPr>
          <w:p w14:paraId="689EFB46" w14:textId="77777777" w:rsidR="005427EE" w:rsidRDefault="005427EE" w:rsidP="00200BE2">
            <w:pPr>
              <w:rPr>
                <w:rFonts w:cstheme="minorHAnsi"/>
              </w:rPr>
            </w:pPr>
          </w:p>
        </w:tc>
      </w:tr>
      <w:tr w:rsidR="005427EE" w:rsidRPr="000972B0" w14:paraId="4B646B75" w14:textId="361AA48A" w:rsidTr="0079698B">
        <w:tc>
          <w:tcPr>
            <w:tcW w:w="8332" w:type="dxa"/>
            <w:shd w:val="clear" w:color="auto" w:fill="D9D9D9" w:themeFill="background1" w:themeFillShade="D9"/>
          </w:tcPr>
          <w:p w14:paraId="167FF59A" w14:textId="77777777" w:rsidR="005427EE" w:rsidRPr="00F428BE" w:rsidRDefault="005427EE" w:rsidP="00200BE2">
            <w:pPr>
              <w:rPr>
                <w:rFonts w:cstheme="minorHAnsi"/>
              </w:rPr>
            </w:pPr>
            <w:r w:rsidRPr="0037380A">
              <w:rPr>
                <w:rFonts w:cstheme="minorHAnsi"/>
                <w:color w:val="FF0000"/>
              </w:rPr>
              <w:t>DELETE</w:t>
            </w:r>
          </w:p>
        </w:tc>
        <w:tc>
          <w:tcPr>
            <w:tcW w:w="6008" w:type="dxa"/>
            <w:shd w:val="clear" w:color="auto" w:fill="D9D9D9" w:themeFill="background1" w:themeFillShade="D9"/>
          </w:tcPr>
          <w:p w14:paraId="45FDD229" w14:textId="77777777" w:rsidR="005427EE" w:rsidRPr="00F428BE" w:rsidRDefault="005427EE" w:rsidP="00200BE2">
            <w:pPr>
              <w:rPr>
                <w:rFonts w:cstheme="minorHAnsi"/>
              </w:rPr>
            </w:pPr>
            <w:r w:rsidRPr="00F428BE">
              <w:rPr>
                <w:rFonts w:eastAsia="Times New Roman" w:cstheme="minorHAnsi"/>
                <w:lang w:eastAsia="en-CA"/>
              </w:rPr>
              <w:t>(2) If none of the matters described in subsection (1)(b) will apply in respect of the test, the licensee shall, prior to the start of pressure testing, develop and maintain contingency plans required in the appropriate section of CSA Z662.</w:t>
            </w:r>
          </w:p>
        </w:tc>
        <w:tc>
          <w:tcPr>
            <w:tcW w:w="4515" w:type="dxa"/>
            <w:vMerge/>
            <w:shd w:val="clear" w:color="auto" w:fill="D9D9D9" w:themeFill="background1" w:themeFillShade="D9"/>
          </w:tcPr>
          <w:p w14:paraId="35745818" w14:textId="77777777" w:rsidR="005427EE" w:rsidRPr="00F428BE" w:rsidRDefault="005427EE" w:rsidP="00200BE2">
            <w:pPr>
              <w:rPr>
                <w:rFonts w:cstheme="minorHAnsi"/>
              </w:rPr>
            </w:pPr>
          </w:p>
        </w:tc>
        <w:tc>
          <w:tcPr>
            <w:tcW w:w="4175" w:type="dxa"/>
            <w:shd w:val="clear" w:color="auto" w:fill="D9D9D9" w:themeFill="background1" w:themeFillShade="D9"/>
          </w:tcPr>
          <w:p w14:paraId="3727227E" w14:textId="77777777" w:rsidR="005427EE" w:rsidRPr="00F428BE" w:rsidRDefault="005427EE" w:rsidP="00200BE2">
            <w:pPr>
              <w:rPr>
                <w:rFonts w:cstheme="minorHAnsi"/>
              </w:rPr>
            </w:pPr>
          </w:p>
        </w:tc>
      </w:tr>
      <w:tr w:rsidR="005427EE" w:rsidRPr="000972B0" w14:paraId="6518EEDF" w14:textId="736305E0" w:rsidTr="0079698B">
        <w:tc>
          <w:tcPr>
            <w:tcW w:w="8332" w:type="dxa"/>
            <w:shd w:val="clear" w:color="auto" w:fill="auto"/>
          </w:tcPr>
          <w:p w14:paraId="667B4011" w14:textId="77777777" w:rsidR="005427EE" w:rsidRPr="00877752" w:rsidRDefault="005427EE" w:rsidP="00200BE2">
            <w:pPr>
              <w:pStyle w:val="Heading2"/>
              <w:outlineLvl w:val="1"/>
              <w:rPr>
                <w:rFonts w:asciiTheme="minorHAnsi" w:hAnsiTheme="minorHAnsi" w:cstheme="minorHAnsi"/>
                <w:b/>
                <w:sz w:val="22"/>
                <w:szCs w:val="22"/>
              </w:rPr>
            </w:pPr>
            <w:r w:rsidRPr="00877752">
              <w:rPr>
                <w:rFonts w:asciiTheme="minorHAnsi" w:eastAsia="Times New Roman" w:hAnsiTheme="minorHAnsi" w:cstheme="minorHAnsi"/>
                <w:b/>
                <w:color w:val="FF0000"/>
                <w:sz w:val="22"/>
                <w:szCs w:val="22"/>
                <w:lang w:eastAsia="en-CA"/>
              </w:rPr>
              <w:t xml:space="preserve">Pressure Testing using </w:t>
            </w:r>
            <w:r w:rsidRPr="00877752">
              <w:rPr>
                <w:rFonts w:asciiTheme="minorHAnsi" w:eastAsia="Times New Roman" w:hAnsiTheme="minorHAnsi" w:cstheme="minorHAnsi"/>
                <w:b/>
                <w:color w:val="auto"/>
                <w:sz w:val="22"/>
                <w:szCs w:val="22"/>
                <w:lang w:eastAsia="en-CA"/>
              </w:rPr>
              <w:t>gaseous test media</w:t>
            </w:r>
          </w:p>
        </w:tc>
        <w:tc>
          <w:tcPr>
            <w:tcW w:w="6008" w:type="dxa"/>
            <w:shd w:val="clear" w:color="auto" w:fill="auto"/>
          </w:tcPr>
          <w:p w14:paraId="2155C0D7" w14:textId="77777777" w:rsidR="005427EE" w:rsidRPr="00F428BE" w:rsidRDefault="005427EE" w:rsidP="00200BE2">
            <w:pPr>
              <w:rPr>
                <w:rFonts w:cstheme="minorHAnsi"/>
                <w:b/>
              </w:rPr>
            </w:pPr>
            <w:bookmarkStart w:id="24" w:name="_Toc31119476"/>
            <w:r w:rsidRPr="00F428BE">
              <w:rPr>
                <w:rFonts w:eastAsia="Times New Roman"/>
                <w:b/>
                <w:lang w:eastAsia="en-CA"/>
              </w:rPr>
              <w:t>Approval of gaseous test media</w:t>
            </w:r>
            <w:bookmarkEnd w:id="24"/>
            <w:r w:rsidRPr="00F428BE">
              <w:rPr>
                <w:rFonts w:eastAsia="Times New Roman"/>
                <w:b/>
                <w:lang w:eastAsia="en-CA"/>
              </w:rPr>
              <w:t> </w:t>
            </w:r>
          </w:p>
        </w:tc>
        <w:tc>
          <w:tcPr>
            <w:tcW w:w="4515" w:type="dxa"/>
            <w:shd w:val="clear" w:color="auto" w:fill="auto"/>
          </w:tcPr>
          <w:p w14:paraId="71D3CAD3" w14:textId="77777777" w:rsidR="005427EE" w:rsidRPr="00F428BE" w:rsidRDefault="005427EE" w:rsidP="00200BE2">
            <w:pPr>
              <w:rPr>
                <w:rFonts w:cstheme="minorHAnsi"/>
              </w:rPr>
            </w:pPr>
          </w:p>
        </w:tc>
        <w:tc>
          <w:tcPr>
            <w:tcW w:w="4175" w:type="dxa"/>
          </w:tcPr>
          <w:p w14:paraId="38E554DE" w14:textId="77777777" w:rsidR="005427EE" w:rsidRPr="00F428BE" w:rsidRDefault="005427EE" w:rsidP="00200BE2">
            <w:pPr>
              <w:rPr>
                <w:rFonts w:cstheme="minorHAnsi"/>
              </w:rPr>
            </w:pPr>
          </w:p>
        </w:tc>
      </w:tr>
      <w:tr w:rsidR="005427EE" w:rsidRPr="000972B0" w14:paraId="28BEB193" w14:textId="50F5911A" w:rsidTr="0079698B">
        <w:tc>
          <w:tcPr>
            <w:tcW w:w="8332" w:type="dxa"/>
            <w:shd w:val="clear" w:color="auto" w:fill="auto"/>
          </w:tcPr>
          <w:p w14:paraId="0890C259" w14:textId="77777777" w:rsidR="005427EE" w:rsidRPr="0037380A" w:rsidRDefault="005427EE" w:rsidP="00200BE2">
            <w:pPr>
              <w:rPr>
                <w:color w:val="FF0000"/>
              </w:rPr>
            </w:pPr>
            <w:r>
              <w:rPr>
                <w:rFonts w:cstheme="minorHAnsi"/>
                <w:color w:val="FF0000"/>
              </w:rPr>
              <w:t>35</w:t>
            </w:r>
            <w:r w:rsidRPr="00F428BE">
              <w:rPr>
                <w:color w:val="FF0000"/>
              </w:rPr>
              <w:t xml:space="preserve"> A licensee intending to pressure test a pipeline using air or other gaseous test media shall comply with the requirements for gaseous media testing included in Directive 077.</w:t>
            </w:r>
          </w:p>
        </w:tc>
        <w:tc>
          <w:tcPr>
            <w:tcW w:w="6008" w:type="dxa"/>
            <w:shd w:val="clear" w:color="auto" w:fill="auto"/>
          </w:tcPr>
          <w:p w14:paraId="347C81F0" w14:textId="77777777" w:rsidR="005427EE" w:rsidRPr="00F428BE" w:rsidRDefault="005427EE" w:rsidP="00200BE2">
            <w:pPr>
              <w:rPr>
                <w:rFonts w:cstheme="minorHAnsi"/>
                <w:color w:val="FF0000"/>
              </w:rPr>
            </w:pPr>
            <w:r w:rsidRPr="00F428BE">
              <w:rPr>
                <w:rFonts w:cstheme="minorHAnsi"/>
                <w:color w:val="FF0000"/>
              </w:rPr>
              <w:t>NEW</w:t>
            </w:r>
          </w:p>
        </w:tc>
        <w:tc>
          <w:tcPr>
            <w:tcW w:w="4515" w:type="dxa"/>
            <w:vMerge w:val="restart"/>
            <w:shd w:val="clear" w:color="auto" w:fill="auto"/>
          </w:tcPr>
          <w:p w14:paraId="2791911B" w14:textId="77777777" w:rsidR="005427EE" w:rsidRPr="0085717E" w:rsidRDefault="005427EE" w:rsidP="00200BE2">
            <w:pPr>
              <w:rPr>
                <w:rFonts w:cstheme="minorHAnsi"/>
              </w:rPr>
            </w:pPr>
            <w:r>
              <w:rPr>
                <w:rFonts w:cstheme="minorHAnsi"/>
              </w:rPr>
              <w:t xml:space="preserve">Proposed change to move </w:t>
            </w:r>
            <w:r w:rsidRPr="0085717E">
              <w:rPr>
                <w:rFonts w:cstheme="minorHAnsi"/>
              </w:rPr>
              <w:t xml:space="preserve">procedures and requirements applicable to conducting testing </w:t>
            </w:r>
            <w:r w:rsidRPr="0085717E">
              <w:rPr>
                <w:rFonts w:cstheme="minorHAnsi"/>
              </w:rPr>
              <w:lastRenderedPageBreak/>
              <w:t xml:space="preserve">with non-fresh water test media to D077 and therefore </w:t>
            </w:r>
            <w:r>
              <w:rPr>
                <w:rFonts w:cstheme="minorHAnsi"/>
              </w:rPr>
              <w:t xml:space="preserve">would not </w:t>
            </w:r>
            <w:r w:rsidRPr="0085717E">
              <w:rPr>
                <w:rFonts w:cstheme="minorHAnsi"/>
              </w:rPr>
              <w:t>need to be duplicated</w:t>
            </w:r>
            <w:r>
              <w:rPr>
                <w:rFonts w:cstheme="minorHAnsi"/>
              </w:rPr>
              <w:t xml:space="preserve"> in the Rules</w:t>
            </w:r>
            <w:r w:rsidRPr="0085717E">
              <w:rPr>
                <w:rFonts w:cstheme="minorHAnsi"/>
              </w:rPr>
              <w:t xml:space="preserve">. </w:t>
            </w:r>
          </w:p>
          <w:p w14:paraId="16788623" w14:textId="77777777" w:rsidR="005427EE" w:rsidRPr="00F428BE" w:rsidRDefault="005427EE" w:rsidP="00200BE2">
            <w:pPr>
              <w:rPr>
                <w:rFonts w:cstheme="minorHAnsi"/>
              </w:rPr>
            </w:pPr>
            <w:r w:rsidRPr="00F428BE">
              <w:rPr>
                <w:rFonts w:eastAsia="Times New Roman" w:cstheme="minorHAnsi"/>
                <w:lang w:eastAsia="en-CA"/>
              </w:rPr>
              <w:t xml:space="preserve"> </w:t>
            </w:r>
          </w:p>
        </w:tc>
        <w:tc>
          <w:tcPr>
            <w:tcW w:w="4175" w:type="dxa"/>
          </w:tcPr>
          <w:p w14:paraId="77CC8515" w14:textId="77777777" w:rsidR="005427EE" w:rsidRDefault="005427EE" w:rsidP="00200BE2">
            <w:pPr>
              <w:rPr>
                <w:rFonts w:cstheme="minorHAnsi"/>
              </w:rPr>
            </w:pPr>
          </w:p>
        </w:tc>
      </w:tr>
      <w:tr w:rsidR="005427EE" w:rsidRPr="000972B0" w14:paraId="0274E0AB" w14:textId="7C1A7362" w:rsidTr="0079698B">
        <w:tc>
          <w:tcPr>
            <w:tcW w:w="8332" w:type="dxa"/>
            <w:shd w:val="clear" w:color="auto" w:fill="D9D9D9" w:themeFill="background1" w:themeFillShade="D9"/>
          </w:tcPr>
          <w:p w14:paraId="36AF2B78" w14:textId="77777777" w:rsidR="005427EE" w:rsidRPr="00F428BE" w:rsidRDefault="005427EE" w:rsidP="00200BE2">
            <w:pPr>
              <w:rPr>
                <w:rFonts w:eastAsia="Times New Roman" w:cstheme="minorHAnsi"/>
                <w:lang w:eastAsia="en-CA"/>
              </w:rPr>
            </w:pPr>
            <w:r w:rsidRPr="00F428BE">
              <w:rPr>
                <w:rFonts w:eastAsia="Times New Roman" w:cstheme="minorHAnsi"/>
                <w:color w:val="FF0000"/>
                <w:lang w:eastAsia="en-CA"/>
              </w:rPr>
              <w:lastRenderedPageBreak/>
              <w:t xml:space="preserve">DELETE </w:t>
            </w:r>
          </w:p>
          <w:p w14:paraId="792376FA" w14:textId="77777777" w:rsidR="005427EE" w:rsidRPr="00F428BE" w:rsidRDefault="005427EE" w:rsidP="00200BE2">
            <w:pPr>
              <w:rPr>
                <w:rFonts w:eastAsia="Times New Roman" w:cstheme="minorHAnsi"/>
                <w:lang w:eastAsia="en-CA"/>
              </w:rPr>
            </w:pPr>
          </w:p>
        </w:tc>
        <w:tc>
          <w:tcPr>
            <w:tcW w:w="6008" w:type="dxa"/>
            <w:shd w:val="clear" w:color="auto" w:fill="D9D9D9" w:themeFill="background1" w:themeFillShade="D9"/>
          </w:tcPr>
          <w:p w14:paraId="60985399" w14:textId="77777777" w:rsidR="005427EE" w:rsidRPr="00F428BE" w:rsidRDefault="005427EE" w:rsidP="00200BE2">
            <w:pPr>
              <w:rPr>
                <w:rFonts w:cstheme="minorHAnsi"/>
              </w:rPr>
            </w:pPr>
            <w:r w:rsidRPr="00F428BE">
              <w:rPr>
                <w:rFonts w:eastAsia="Times New Roman" w:cstheme="minorHAnsi"/>
                <w:lang w:eastAsia="en-CA"/>
              </w:rPr>
              <w:t>36(1) If a licensee proposes to use air or another gaseous medium to pressure test a pipeline section that has an internal volume larger than 125 cubic metres, the licensee shall first submit to the Regulator for approval a detailed proposal for the test, including a fully documented engineering evaluation that demonstrates that the proposed testing procedure is safe and sufficiently sensitive to detect leaks.</w:t>
            </w:r>
          </w:p>
        </w:tc>
        <w:tc>
          <w:tcPr>
            <w:tcW w:w="4515" w:type="dxa"/>
            <w:vMerge/>
            <w:shd w:val="clear" w:color="auto" w:fill="D9D9D9" w:themeFill="background1" w:themeFillShade="D9"/>
          </w:tcPr>
          <w:p w14:paraId="4ECBFB4F" w14:textId="77777777" w:rsidR="005427EE" w:rsidRPr="00F428BE" w:rsidRDefault="005427EE" w:rsidP="00200BE2">
            <w:pPr>
              <w:rPr>
                <w:rFonts w:cstheme="minorHAnsi"/>
              </w:rPr>
            </w:pPr>
          </w:p>
        </w:tc>
        <w:tc>
          <w:tcPr>
            <w:tcW w:w="4175" w:type="dxa"/>
            <w:shd w:val="clear" w:color="auto" w:fill="D9D9D9" w:themeFill="background1" w:themeFillShade="D9"/>
          </w:tcPr>
          <w:p w14:paraId="1DC96114" w14:textId="77777777" w:rsidR="005427EE" w:rsidRPr="00F428BE" w:rsidRDefault="005427EE" w:rsidP="00200BE2">
            <w:pPr>
              <w:rPr>
                <w:rFonts w:cstheme="minorHAnsi"/>
              </w:rPr>
            </w:pPr>
          </w:p>
        </w:tc>
      </w:tr>
      <w:tr w:rsidR="005427EE" w:rsidRPr="000972B0" w14:paraId="6DF8E788" w14:textId="519DF416" w:rsidTr="0079698B">
        <w:trPr>
          <w:trHeight w:val="3089"/>
        </w:trPr>
        <w:tc>
          <w:tcPr>
            <w:tcW w:w="8332" w:type="dxa"/>
            <w:shd w:val="clear" w:color="auto" w:fill="D9D9D9" w:themeFill="background1" w:themeFillShade="D9"/>
          </w:tcPr>
          <w:p w14:paraId="58DBA0DD" w14:textId="77777777" w:rsidR="005427EE" w:rsidRPr="00F428BE" w:rsidRDefault="005427EE" w:rsidP="00200BE2">
            <w:pPr>
              <w:rPr>
                <w:rFonts w:cstheme="minorHAnsi"/>
              </w:rPr>
            </w:pPr>
            <w:r w:rsidRPr="00F428BE">
              <w:rPr>
                <w:rFonts w:eastAsia="Times New Roman" w:cstheme="minorHAnsi"/>
                <w:color w:val="FF0000"/>
                <w:lang w:eastAsia="en-CA"/>
              </w:rPr>
              <w:t xml:space="preserve">DELETE </w:t>
            </w:r>
          </w:p>
          <w:p w14:paraId="7CB72696" w14:textId="77777777" w:rsidR="005427EE" w:rsidRPr="00F428BE" w:rsidRDefault="005427EE" w:rsidP="00200BE2">
            <w:pPr>
              <w:rPr>
                <w:rFonts w:cstheme="minorHAnsi"/>
              </w:rPr>
            </w:pPr>
          </w:p>
        </w:tc>
        <w:tc>
          <w:tcPr>
            <w:tcW w:w="6008" w:type="dxa"/>
            <w:shd w:val="clear" w:color="auto" w:fill="D9D9D9" w:themeFill="background1" w:themeFillShade="D9"/>
          </w:tcPr>
          <w:p w14:paraId="19503358" w14:textId="77777777" w:rsidR="005427EE" w:rsidRPr="00F428BE" w:rsidRDefault="005427EE" w:rsidP="00200BE2">
            <w:pPr>
              <w:rPr>
                <w:rFonts w:cstheme="minorHAnsi"/>
              </w:rPr>
            </w:pPr>
            <w:r>
              <w:rPr>
                <w:rFonts w:eastAsia="Times New Roman" w:cstheme="minorHAnsi"/>
                <w:lang w:eastAsia="en-CA"/>
              </w:rPr>
              <w:t>36</w:t>
            </w:r>
            <w:r w:rsidRPr="00F428BE">
              <w:rPr>
                <w:rFonts w:eastAsia="Times New Roman" w:cstheme="minorHAnsi"/>
                <w:lang w:eastAsia="en-CA"/>
              </w:rPr>
              <w:t>(2) If the licensee proposes to use air or another gaseous medium to pressure test a pipeline section where there is known or suspected to be corrosion or any other condition that could potentially cause the pipeline to break during testing, the licensee shall first submit to the Regulator for approval a detailed proposal for the test, including a fully documented engineering evaluation that demonstrates that the proposed testing procedure complies with the requirements of CSA Z662 and that appropriate measures will be implemented to ensure the protection of people and property in the vicinity of the pipeline.</w:t>
            </w:r>
          </w:p>
        </w:tc>
        <w:tc>
          <w:tcPr>
            <w:tcW w:w="4515" w:type="dxa"/>
            <w:vMerge/>
            <w:shd w:val="clear" w:color="auto" w:fill="D9D9D9" w:themeFill="background1" w:themeFillShade="D9"/>
          </w:tcPr>
          <w:p w14:paraId="34CE6B58" w14:textId="77777777" w:rsidR="005427EE" w:rsidRPr="00F428BE" w:rsidRDefault="005427EE" w:rsidP="00200BE2">
            <w:pPr>
              <w:rPr>
                <w:rFonts w:cstheme="minorHAnsi"/>
              </w:rPr>
            </w:pPr>
          </w:p>
        </w:tc>
        <w:tc>
          <w:tcPr>
            <w:tcW w:w="4175" w:type="dxa"/>
            <w:shd w:val="clear" w:color="auto" w:fill="D9D9D9" w:themeFill="background1" w:themeFillShade="D9"/>
          </w:tcPr>
          <w:p w14:paraId="33A9D632" w14:textId="77777777" w:rsidR="005427EE" w:rsidRPr="00F428BE" w:rsidRDefault="005427EE" w:rsidP="00200BE2">
            <w:pPr>
              <w:rPr>
                <w:rFonts w:cstheme="minorHAnsi"/>
              </w:rPr>
            </w:pPr>
          </w:p>
        </w:tc>
      </w:tr>
      <w:tr w:rsidR="005427EE" w:rsidRPr="000972B0" w14:paraId="752DD0C6" w14:textId="158B0CB7" w:rsidTr="0079698B">
        <w:tc>
          <w:tcPr>
            <w:tcW w:w="8332" w:type="dxa"/>
            <w:shd w:val="clear" w:color="auto" w:fill="D9D9D9" w:themeFill="background1" w:themeFillShade="D9"/>
          </w:tcPr>
          <w:p w14:paraId="00D74113" w14:textId="77777777" w:rsidR="005427EE" w:rsidRPr="003D6885" w:rsidRDefault="005427EE" w:rsidP="00200BE2">
            <w:pPr>
              <w:rPr>
                <w:rFonts w:eastAsia="Times New Roman" w:cstheme="minorHAnsi"/>
                <w:color w:val="FF0000"/>
                <w:lang w:eastAsia="en-CA"/>
              </w:rPr>
            </w:pPr>
            <w:r w:rsidRPr="00F428BE">
              <w:rPr>
                <w:rFonts w:eastAsia="Times New Roman" w:cstheme="minorHAnsi"/>
                <w:color w:val="FF0000"/>
                <w:lang w:eastAsia="en-CA"/>
              </w:rPr>
              <w:t xml:space="preserve">DELETE </w:t>
            </w:r>
          </w:p>
        </w:tc>
        <w:tc>
          <w:tcPr>
            <w:tcW w:w="6008" w:type="dxa"/>
            <w:shd w:val="clear" w:color="auto" w:fill="D9D9D9" w:themeFill="background1" w:themeFillShade="D9"/>
          </w:tcPr>
          <w:p w14:paraId="5CE82255" w14:textId="77777777" w:rsidR="005427EE" w:rsidRPr="00F428BE" w:rsidRDefault="005427EE" w:rsidP="00200BE2">
            <w:pPr>
              <w:rPr>
                <w:rFonts w:cstheme="minorHAnsi"/>
                <w:b/>
              </w:rPr>
            </w:pPr>
            <w:r w:rsidRPr="00F428BE">
              <w:rPr>
                <w:rFonts w:cstheme="minorHAnsi"/>
                <w:b/>
              </w:rPr>
              <w:t>Gases used in testing</w:t>
            </w:r>
          </w:p>
        </w:tc>
        <w:tc>
          <w:tcPr>
            <w:tcW w:w="4515" w:type="dxa"/>
            <w:vMerge/>
            <w:shd w:val="clear" w:color="auto" w:fill="D9D9D9" w:themeFill="background1" w:themeFillShade="D9"/>
          </w:tcPr>
          <w:p w14:paraId="507A0C11" w14:textId="77777777" w:rsidR="005427EE" w:rsidRPr="00F428BE" w:rsidRDefault="005427EE" w:rsidP="00200BE2">
            <w:pPr>
              <w:rPr>
                <w:rFonts w:cstheme="minorHAnsi"/>
              </w:rPr>
            </w:pPr>
          </w:p>
        </w:tc>
        <w:tc>
          <w:tcPr>
            <w:tcW w:w="4175" w:type="dxa"/>
            <w:shd w:val="clear" w:color="auto" w:fill="D9D9D9" w:themeFill="background1" w:themeFillShade="D9"/>
          </w:tcPr>
          <w:p w14:paraId="12738613" w14:textId="77777777" w:rsidR="005427EE" w:rsidRPr="00F428BE" w:rsidRDefault="005427EE" w:rsidP="00200BE2">
            <w:pPr>
              <w:rPr>
                <w:rFonts w:cstheme="minorHAnsi"/>
              </w:rPr>
            </w:pPr>
          </w:p>
        </w:tc>
      </w:tr>
      <w:tr w:rsidR="005427EE" w:rsidRPr="000972B0" w14:paraId="7E2FB95E" w14:textId="74EB4637" w:rsidTr="0079698B">
        <w:tc>
          <w:tcPr>
            <w:tcW w:w="8332" w:type="dxa"/>
            <w:shd w:val="clear" w:color="auto" w:fill="D9D9D9" w:themeFill="background1" w:themeFillShade="D9"/>
          </w:tcPr>
          <w:p w14:paraId="79AF2BA5" w14:textId="77777777" w:rsidR="005427EE" w:rsidRPr="00F428BE" w:rsidRDefault="005427EE" w:rsidP="00200BE2">
            <w:pPr>
              <w:rPr>
                <w:rFonts w:cstheme="minorHAnsi"/>
              </w:rPr>
            </w:pPr>
            <w:r w:rsidRPr="00F428BE">
              <w:rPr>
                <w:rFonts w:eastAsia="Times New Roman" w:cstheme="minorHAnsi"/>
                <w:color w:val="FF0000"/>
                <w:lang w:eastAsia="en-CA"/>
              </w:rPr>
              <w:t xml:space="preserve">DELETE </w:t>
            </w:r>
          </w:p>
          <w:p w14:paraId="502A528D" w14:textId="77777777" w:rsidR="005427EE" w:rsidRPr="00F428BE" w:rsidRDefault="005427EE" w:rsidP="00200BE2">
            <w:pPr>
              <w:rPr>
                <w:rFonts w:cstheme="minorHAnsi"/>
              </w:rPr>
            </w:pPr>
          </w:p>
        </w:tc>
        <w:tc>
          <w:tcPr>
            <w:tcW w:w="6008" w:type="dxa"/>
            <w:shd w:val="clear" w:color="auto" w:fill="D9D9D9" w:themeFill="background1" w:themeFillShade="D9"/>
          </w:tcPr>
          <w:p w14:paraId="02ADBD93" w14:textId="77777777" w:rsidR="005427EE" w:rsidRPr="00F428BE" w:rsidRDefault="005427EE" w:rsidP="00200BE2">
            <w:pPr>
              <w:rPr>
                <w:rFonts w:cstheme="minorHAnsi"/>
              </w:rPr>
            </w:pPr>
            <w:r w:rsidRPr="00F428BE">
              <w:rPr>
                <w:rFonts w:eastAsia="Times New Roman" w:cstheme="minorHAnsi"/>
                <w:lang w:eastAsia="en-CA"/>
              </w:rPr>
              <w:t>37 A licensee may use non-toxic gases other than those specified in CSA Z662 to pressure test a pipeline within CSA Z662 Class 1 areas if the testing complies with all other requirements of CSA Z662 and these Rules regarding gaseous media pressure testing.</w:t>
            </w:r>
          </w:p>
        </w:tc>
        <w:tc>
          <w:tcPr>
            <w:tcW w:w="4515" w:type="dxa"/>
            <w:vMerge/>
            <w:shd w:val="clear" w:color="auto" w:fill="D9D9D9" w:themeFill="background1" w:themeFillShade="D9"/>
          </w:tcPr>
          <w:p w14:paraId="5E4E556A" w14:textId="77777777" w:rsidR="005427EE" w:rsidRPr="00F428BE" w:rsidRDefault="005427EE" w:rsidP="00200BE2">
            <w:pPr>
              <w:rPr>
                <w:rFonts w:cstheme="minorHAnsi"/>
              </w:rPr>
            </w:pPr>
          </w:p>
        </w:tc>
        <w:tc>
          <w:tcPr>
            <w:tcW w:w="4175" w:type="dxa"/>
            <w:shd w:val="clear" w:color="auto" w:fill="D9D9D9" w:themeFill="background1" w:themeFillShade="D9"/>
          </w:tcPr>
          <w:p w14:paraId="00F1987B" w14:textId="77777777" w:rsidR="005427EE" w:rsidRPr="00F428BE" w:rsidRDefault="005427EE" w:rsidP="00200BE2">
            <w:pPr>
              <w:rPr>
                <w:rFonts w:cstheme="minorHAnsi"/>
              </w:rPr>
            </w:pPr>
          </w:p>
        </w:tc>
      </w:tr>
      <w:tr w:rsidR="005427EE" w:rsidRPr="000972B0" w14:paraId="0EE7CF81" w14:textId="4F735AC2" w:rsidTr="0079698B">
        <w:tc>
          <w:tcPr>
            <w:tcW w:w="8332" w:type="dxa"/>
            <w:shd w:val="clear" w:color="auto" w:fill="D9D9D9" w:themeFill="background1" w:themeFillShade="D9"/>
          </w:tcPr>
          <w:p w14:paraId="07E757A5" w14:textId="77777777" w:rsidR="005427EE" w:rsidRPr="003D6885" w:rsidRDefault="005427EE" w:rsidP="00200BE2">
            <w:pPr>
              <w:rPr>
                <w:rFonts w:eastAsia="Times New Roman" w:cstheme="minorHAnsi"/>
                <w:color w:val="FF0000"/>
                <w:lang w:eastAsia="en-CA"/>
              </w:rPr>
            </w:pPr>
            <w:r w:rsidRPr="00F428BE">
              <w:rPr>
                <w:rFonts w:eastAsia="Times New Roman" w:cstheme="minorHAnsi"/>
                <w:color w:val="FF0000"/>
                <w:lang w:eastAsia="en-CA"/>
              </w:rPr>
              <w:t xml:space="preserve">DELETE </w:t>
            </w:r>
          </w:p>
        </w:tc>
        <w:tc>
          <w:tcPr>
            <w:tcW w:w="6008" w:type="dxa"/>
            <w:shd w:val="clear" w:color="auto" w:fill="D9D9D9" w:themeFill="background1" w:themeFillShade="D9"/>
          </w:tcPr>
          <w:p w14:paraId="5119F83B" w14:textId="77777777" w:rsidR="005427EE" w:rsidRPr="00F428BE" w:rsidRDefault="005427EE" w:rsidP="00200BE2">
            <w:pPr>
              <w:rPr>
                <w:rFonts w:cstheme="minorHAnsi"/>
                <w:b/>
              </w:rPr>
            </w:pPr>
            <w:bookmarkStart w:id="25" w:name="_Toc31119478"/>
            <w:r w:rsidRPr="00F428BE">
              <w:rPr>
                <w:rFonts w:eastAsia="Times New Roman"/>
                <w:b/>
                <w:lang w:eastAsia="en-CA"/>
              </w:rPr>
              <w:t>Release of gaseous test media</w:t>
            </w:r>
            <w:bookmarkEnd w:id="25"/>
            <w:r w:rsidRPr="00F428BE">
              <w:rPr>
                <w:rFonts w:eastAsia="Times New Roman"/>
                <w:b/>
                <w:lang w:eastAsia="en-CA"/>
              </w:rPr>
              <w:t> </w:t>
            </w:r>
          </w:p>
        </w:tc>
        <w:tc>
          <w:tcPr>
            <w:tcW w:w="4515" w:type="dxa"/>
            <w:vMerge/>
            <w:shd w:val="clear" w:color="auto" w:fill="D9D9D9" w:themeFill="background1" w:themeFillShade="D9"/>
          </w:tcPr>
          <w:p w14:paraId="6C54DE7A" w14:textId="77777777" w:rsidR="005427EE" w:rsidRPr="00F428BE" w:rsidRDefault="005427EE" w:rsidP="00200BE2">
            <w:pPr>
              <w:rPr>
                <w:rFonts w:cstheme="minorHAnsi"/>
              </w:rPr>
            </w:pPr>
          </w:p>
        </w:tc>
        <w:tc>
          <w:tcPr>
            <w:tcW w:w="4175" w:type="dxa"/>
            <w:shd w:val="clear" w:color="auto" w:fill="D9D9D9" w:themeFill="background1" w:themeFillShade="D9"/>
          </w:tcPr>
          <w:p w14:paraId="176DA789" w14:textId="77777777" w:rsidR="005427EE" w:rsidRPr="00F428BE" w:rsidRDefault="005427EE" w:rsidP="00200BE2">
            <w:pPr>
              <w:rPr>
                <w:rFonts w:cstheme="minorHAnsi"/>
              </w:rPr>
            </w:pPr>
          </w:p>
        </w:tc>
      </w:tr>
      <w:tr w:rsidR="005427EE" w:rsidRPr="000972B0" w14:paraId="0B95F98A" w14:textId="64C0F6A7" w:rsidTr="0079698B">
        <w:tc>
          <w:tcPr>
            <w:tcW w:w="8332" w:type="dxa"/>
            <w:shd w:val="clear" w:color="auto" w:fill="D9D9D9" w:themeFill="background1" w:themeFillShade="D9"/>
          </w:tcPr>
          <w:p w14:paraId="6E1051F7" w14:textId="77777777" w:rsidR="005427EE" w:rsidRPr="00F428BE" w:rsidRDefault="005427EE" w:rsidP="00200BE2">
            <w:pPr>
              <w:rPr>
                <w:rFonts w:cstheme="minorHAnsi"/>
              </w:rPr>
            </w:pPr>
            <w:r w:rsidRPr="00F428BE">
              <w:rPr>
                <w:rFonts w:eastAsia="Times New Roman" w:cstheme="minorHAnsi"/>
                <w:color w:val="FF0000"/>
                <w:lang w:eastAsia="en-CA"/>
              </w:rPr>
              <w:t>DELETE</w:t>
            </w:r>
          </w:p>
        </w:tc>
        <w:tc>
          <w:tcPr>
            <w:tcW w:w="6008" w:type="dxa"/>
            <w:shd w:val="clear" w:color="auto" w:fill="D9D9D9" w:themeFill="background1" w:themeFillShade="D9"/>
          </w:tcPr>
          <w:p w14:paraId="0325633A" w14:textId="77777777" w:rsidR="005427EE" w:rsidRPr="00F428BE" w:rsidRDefault="005427EE" w:rsidP="00200BE2">
            <w:pPr>
              <w:rPr>
                <w:rFonts w:cstheme="minorHAnsi"/>
              </w:rPr>
            </w:pPr>
            <w:r w:rsidRPr="00F428BE">
              <w:rPr>
                <w:rFonts w:eastAsia="Times New Roman" w:cstheme="minorHAnsi"/>
                <w:lang w:eastAsia="en-CA"/>
              </w:rPr>
              <w:t>38 After the completion of a pressure test, any gaseous medium to be released must be vented or flared in accordance with Directive 038 and Directive 060.</w:t>
            </w:r>
          </w:p>
        </w:tc>
        <w:tc>
          <w:tcPr>
            <w:tcW w:w="4515" w:type="dxa"/>
            <w:vMerge/>
            <w:shd w:val="clear" w:color="auto" w:fill="D9D9D9" w:themeFill="background1" w:themeFillShade="D9"/>
          </w:tcPr>
          <w:p w14:paraId="4C5C4A2A" w14:textId="77777777" w:rsidR="005427EE" w:rsidRPr="00F428BE" w:rsidRDefault="005427EE" w:rsidP="00200BE2">
            <w:pPr>
              <w:rPr>
                <w:rFonts w:cstheme="minorHAnsi"/>
              </w:rPr>
            </w:pPr>
          </w:p>
        </w:tc>
        <w:tc>
          <w:tcPr>
            <w:tcW w:w="4175" w:type="dxa"/>
            <w:shd w:val="clear" w:color="auto" w:fill="D9D9D9" w:themeFill="background1" w:themeFillShade="D9"/>
          </w:tcPr>
          <w:p w14:paraId="59C3543C" w14:textId="77777777" w:rsidR="005427EE" w:rsidRPr="00F428BE" w:rsidRDefault="005427EE" w:rsidP="00200BE2">
            <w:pPr>
              <w:rPr>
                <w:rFonts w:cstheme="minorHAnsi"/>
              </w:rPr>
            </w:pPr>
          </w:p>
        </w:tc>
      </w:tr>
      <w:tr w:rsidR="005427EE" w:rsidRPr="000972B0" w14:paraId="7F171191" w14:textId="35836D65" w:rsidTr="0079698B">
        <w:tc>
          <w:tcPr>
            <w:tcW w:w="8332" w:type="dxa"/>
            <w:shd w:val="clear" w:color="auto" w:fill="D9D9D9" w:themeFill="background1" w:themeFillShade="D9"/>
          </w:tcPr>
          <w:p w14:paraId="1392EA2B" w14:textId="77777777" w:rsidR="005427EE" w:rsidRPr="003D6885" w:rsidRDefault="005427EE" w:rsidP="00200BE2">
            <w:pPr>
              <w:rPr>
                <w:rFonts w:eastAsia="Times New Roman" w:cstheme="minorHAnsi"/>
                <w:color w:val="FF0000"/>
                <w:lang w:eastAsia="en-CA"/>
              </w:rPr>
            </w:pPr>
            <w:r w:rsidRPr="00F428BE">
              <w:rPr>
                <w:rFonts w:eastAsia="Times New Roman" w:cstheme="minorHAnsi"/>
                <w:color w:val="FF0000"/>
                <w:lang w:eastAsia="en-CA"/>
              </w:rPr>
              <w:t xml:space="preserve">DELETE </w:t>
            </w:r>
          </w:p>
        </w:tc>
        <w:tc>
          <w:tcPr>
            <w:tcW w:w="6008" w:type="dxa"/>
            <w:shd w:val="clear" w:color="auto" w:fill="D9D9D9" w:themeFill="background1" w:themeFillShade="D9"/>
          </w:tcPr>
          <w:p w14:paraId="062E2E98" w14:textId="77777777" w:rsidR="005427EE" w:rsidRPr="00F428BE" w:rsidRDefault="005427EE" w:rsidP="00200BE2">
            <w:pPr>
              <w:rPr>
                <w:rFonts w:cstheme="minorHAnsi"/>
                <w:b/>
              </w:rPr>
            </w:pPr>
            <w:bookmarkStart w:id="26" w:name="_Toc31119479"/>
            <w:r w:rsidRPr="00F428BE">
              <w:rPr>
                <w:rFonts w:eastAsia="Times New Roman"/>
                <w:b/>
                <w:lang w:eastAsia="en-CA"/>
              </w:rPr>
              <w:t>Hydrogen sulphide gas prohibited in test medium</w:t>
            </w:r>
            <w:bookmarkEnd w:id="26"/>
            <w:r w:rsidRPr="00F428BE">
              <w:rPr>
                <w:rFonts w:eastAsia="Times New Roman"/>
                <w:b/>
                <w:lang w:eastAsia="en-CA"/>
              </w:rPr>
              <w:t> </w:t>
            </w:r>
          </w:p>
        </w:tc>
        <w:tc>
          <w:tcPr>
            <w:tcW w:w="4515" w:type="dxa"/>
            <w:vMerge/>
            <w:shd w:val="clear" w:color="auto" w:fill="D9D9D9" w:themeFill="background1" w:themeFillShade="D9"/>
          </w:tcPr>
          <w:p w14:paraId="34BE2ED3" w14:textId="77777777" w:rsidR="005427EE" w:rsidRPr="00F428BE" w:rsidRDefault="005427EE" w:rsidP="00200BE2">
            <w:pPr>
              <w:rPr>
                <w:rFonts w:cstheme="minorHAnsi"/>
              </w:rPr>
            </w:pPr>
          </w:p>
        </w:tc>
        <w:tc>
          <w:tcPr>
            <w:tcW w:w="4175" w:type="dxa"/>
            <w:shd w:val="clear" w:color="auto" w:fill="D9D9D9" w:themeFill="background1" w:themeFillShade="D9"/>
          </w:tcPr>
          <w:p w14:paraId="0E088F3D" w14:textId="77777777" w:rsidR="005427EE" w:rsidRPr="00F428BE" w:rsidRDefault="005427EE" w:rsidP="00200BE2">
            <w:pPr>
              <w:rPr>
                <w:rFonts w:cstheme="minorHAnsi"/>
              </w:rPr>
            </w:pPr>
          </w:p>
        </w:tc>
      </w:tr>
      <w:tr w:rsidR="005427EE" w:rsidRPr="000972B0" w14:paraId="16313923" w14:textId="796BDEF0" w:rsidTr="0079698B">
        <w:trPr>
          <w:trHeight w:val="774"/>
        </w:trPr>
        <w:tc>
          <w:tcPr>
            <w:tcW w:w="8332" w:type="dxa"/>
            <w:shd w:val="clear" w:color="auto" w:fill="D9D9D9" w:themeFill="background1" w:themeFillShade="D9"/>
          </w:tcPr>
          <w:p w14:paraId="3309DB5E" w14:textId="77777777" w:rsidR="005427EE" w:rsidRPr="00F428BE" w:rsidRDefault="005427EE" w:rsidP="00200BE2">
            <w:pPr>
              <w:rPr>
                <w:rFonts w:cstheme="minorHAnsi"/>
              </w:rPr>
            </w:pPr>
            <w:r w:rsidRPr="001C4AA6">
              <w:rPr>
                <w:rFonts w:cstheme="minorHAnsi"/>
                <w:color w:val="FF0000"/>
              </w:rPr>
              <w:t xml:space="preserve">DELETE </w:t>
            </w:r>
          </w:p>
        </w:tc>
        <w:tc>
          <w:tcPr>
            <w:tcW w:w="6008" w:type="dxa"/>
            <w:shd w:val="clear" w:color="auto" w:fill="D9D9D9" w:themeFill="background1" w:themeFillShade="D9"/>
          </w:tcPr>
          <w:p w14:paraId="1C316A03" w14:textId="77777777" w:rsidR="005427EE" w:rsidRPr="00F428BE" w:rsidRDefault="005427EE" w:rsidP="00200BE2">
            <w:pPr>
              <w:rPr>
                <w:rFonts w:cstheme="minorHAnsi"/>
              </w:rPr>
            </w:pPr>
            <w:r w:rsidRPr="00F428BE">
              <w:rPr>
                <w:rFonts w:eastAsia="Times New Roman" w:cstheme="minorHAnsi"/>
                <w:lang w:eastAsia="en-CA"/>
              </w:rPr>
              <w:t>39 No gas containing hydrogen sulphide may be used as a test medium.</w:t>
            </w:r>
          </w:p>
        </w:tc>
        <w:tc>
          <w:tcPr>
            <w:tcW w:w="4515" w:type="dxa"/>
            <w:vMerge/>
            <w:shd w:val="clear" w:color="auto" w:fill="D9D9D9" w:themeFill="background1" w:themeFillShade="D9"/>
          </w:tcPr>
          <w:p w14:paraId="2EBCA5CB" w14:textId="77777777" w:rsidR="005427EE" w:rsidRPr="00F428BE" w:rsidRDefault="005427EE" w:rsidP="00200BE2">
            <w:pPr>
              <w:rPr>
                <w:rFonts w:cstheme="minorHAnsi"/>
              </w:rPr>
            </w:pPr>
          </w:p>
        </w:tc>
        <w:tc>
          <w:tcPr>
            <w:tcW w:w="4175" w:type="dxa"/>
            <w:shd w:val="clear" w:color="auto" w:fill="D9D9D9" w:themeFill="background1" w:themeFillShade="D9"/>
          </w:tcPr>
          <w:p w14:paraId="3A549DD7" w14:textId="77777777" w:rsidR="005427EE" w:rsidRPr="00F428BE" w:rsidRDefault="005427EE" w:rsidP="00200BE2">
            <w:pPr>
              <w:rPr>
                <w:rFonts w:cstheme="minorHAnsi"/>
              </w:rPr>
            </w:pPr>
          </w:p>
        </w:tc>
      </w:tr>
      <w:tr w:rsidR="005427EE" w:rsidRPr="000972B0" w14:paraId="1A97B394" w14:textId="5B38164C" w:rsidTr="0079698B">
        <w:tc>
          <w:tcPr>
            <w:tcW w:w="8332" w:type="dxa"/>
          </w:tcPr>
          <w:p w14:paraId="7969A5C4" w14:textId="77777777" w:rsidR="005427EE" w:rsidRPr="00877752" w:rsidRDefault="005427EE" w:rsidP="00200BE2">
            <w:pPr>
              <w:pStyle w:val="Heading2"/>
              <w:outlineLvl w:val="1"/>
              <w:rPr>
                <w:rFonts w:asciiTheme="minorHAnsi" w:hAnsiTheme="minorHAnsi" w:cstheme="minorHAnsi"/>
                <w:b/>
                <w:sz w:val="22"/>
                <w:szCs w:val="22"/>
              </w:rPr>
            </w:pPr>
            <w:bookmarkStart w:id="27" w:name="_Toc31119480"/>
            <w:r w:rsidRPr="00877752">
              <w:rPr>
                <w:rFonts w:asciiTheme="minorHAnsi" w:eastAsia="Times New Roman" w:hAnsiTheme="minorHAnsi" w:cstheme="minorHAnsi"/>
                <w:b/>
                <w:color w:val="auto"/>
                <w:sz w:val="22"/>
                <w:szCs w:val="22"/>
                <w:lang w:eastAsia="en-CA"/>
              </w:rPr>
              <w:t xml:space="preserve">Duration of </w:t>
            </w:r>
            <w:r w:rsidRPr="00877752">
              <w:rPr>
                <w:rFonts w:asciiTheme="minorHAnsi" w:eastAsia="Times New Roman" w:hAnsiTheme="minorHAnsi" w:cstheme="minorHAnsi"/>
                <w:b/>
                <w:color w:val="FF0000"/>
                <w:sz w:val="22"/>
                <w:szCs w:val="22"/>
                <w:lang w:eastAsia="en-CA"/>
              </w:rPr>
              <w:t>pressure</w:t>
            </w:r>
            <w:r w:rsidRPr="00877752">
              <w:rPr>
                <w:rFonts w:asciiTheme="minorHAnsi" w:eastAsia="Times New Roman" w:hAnsiTheme="minorHAnsi" w:cstheme="minorHAnsi"/>
                <w:b/>
                <w:sz w:val="22"/>
                <w:szCs w:val="22"/>
                <w:lang w:eastAsia="en-CA"/>
              </w:rPr>
              <w:t xml:space="preserve"> </w:t>
            </w:r>
            <w:r w:rsidRPr="00877752">
              <w:rPr>
                <w:rFonts w:asciiTheme="minorHAnsi" w:eastAsia="Times New Roman" w:hAnsiTheme="minorHAnsi" w:cstheme="minorHAnsi"/>
                <w:b/>
                <w:color w:val="auto"/>
                <w:sz w:val="22"/>
                <w:szCs w:val="22"/>
                <w:lang w:eastAsia="en-CA"/>
              </w:rPr>
              <w:t>test</w:t>
            </w:r>
            <w:bookmarkEnd w:id="27"/>
            <w:r w:rsidRPr="00877752">
              <w:rPr>
                <w:rFonts w:asciiTheme="minorHAnsi" w:eastAsia="Times New Roman" w:hAnsiTheme="minorHAnsi" w:cstheme="minorHAnsi"/>
                <w:b/>
                <w:color w:val="auto"/>
                <w:sz w:val="22"/>
                <w:szCs w:val="22"/>
                <w:lang w:eastAsia="en-CA"/>
              </w:rPr>
              <w:t> </w:t>
            </w:r>
          </w:p>
        </w:tc>
        <w:tc>
          <w:tcPr>
            <w:tcW w:w="6008" w:type="dxa"/>
          </w:tcPr>
          <w:p w14:paraId="650936EE" w14:textId="77777777" w:rsidR="005427EE" w:rsidRPr="003C5594" w:rsidRDefault="005427EE" w:rsidP="00200BE2">
            <w:pPr>
              <w:rPr>
                <w:rFonts w:cstheme="minorHAnsi"/>
                <w:b/>
              </w:rPr>
            </w:pPr>
            <w:r w:rsidRPr="003C5594">
              <w:rPr>
                <w:rFonts w:eastAsia="Times New Roman"/>
                <w:b/>
                <w:lang w:eastAsia="en-CA"/>
              </w:rPr>
              <w:t>Duration of test</w:t>
            </w:r>
            <w:r w:rsidRPr="003C5594">
              <w:rPr>
                <w:rFonts w:eastAsia="Times New Roman"/>
                <w:b/>
                <w:sz w:val="20"/>
                <w:szCs w:val="20"/>
                <w:lang w:eastAsia="en-CA"/>
              </w:rPr>
              <w:t> </w:t>
            </w:r>
          </w:p>
        </w:tc>
        <w:tc>
          <w:tcPr>
            <w:tcW w:w="4515" w:type="dxa"/>
          </w:tcPr>
          <w:p w14:paraId="2D8D2380" w14:textId="77777777" w:rsidR="005427EE" w:rsidRPr="000972B0" w:rsidRDefault="005427EE" w:rsidP="00200BE2">
            <w:pPr>
              <w:rPr>
                <w:rFonts w:cstheme="minorHAnsi"/>
              </w:rPr>
            </w:pPr>
            <w:r>
              <w:rPr>
                <w:rFonts w:cstheme="minorHAnsi"/>
              </w:rPr>
              <w:t>Proposed change to clarify that these requirements would only apply to qualification pressure test and requalification pressure tests.</w:t>
            </w:r>
          </w:p>
        </w:tc>
        <w:tc>
          <w:tcPr>
            <w:tcW w:w="4175" w:type="dxa"/>
          </w:tcPr>
          <w:p w14:paraId="11BC4F9B" w14:textId="77777777" w:rsidR="005427EE" w:rsidRDefault="005427EE" w:rsidP="00200BE2">
            <w:pPr>
              <w:rPr>
                <w:rFonts w:cstheme="minorHAnsi"/>
              </w:rPr>
            </w:pPr>
          </w:p>
        </w:tc>
      </w:tr>
      <w:tr w:rsidR="005427EE" w:rsidRPr="000972B0" w14:paraId="29C6F43D" w14:textId="0046B9AA" w:rsidTr="0079698B">
        <w:trPr>
          <w:trHeight w:val="938"/>
        </w:trPr>
        <w:tc>
          <w:tcPr>
            <w:tcW w:w="8332" w:type="dxa"/>
          </w:tcPr>
          <w:p w14:paraId="48D0F295" w14:textId="77777777" w:rsidR="005427EE" w:rsidRPr="00AD27C1" w:rsidRDefault="005427EE" w:rsidP="00200BE2">
            <w:pPr>
              <w:rPr>
                <w:rFonts w:cstheme="minorHAnsi"/>
              </w:rPr>
            </w:pPr>
            <w:r>
              <w:rPr>
                <w:color w:val="FF0000"/>
              </w:rPr>
              <w:t>36 (1)</w:t>
            </w:r>
            <w:r w:rsidRPr="00AD27C1">
              <w:rPr>
                <w:color w:val="FF0000"/>
              </w:rPr>
              <w:t xml:space="preserve"> </w:t>
            </w:r>
            <w:r w:rsidRPr="00AD27C1">
              <w:t xml:space="preserve">Notwithstanding the test durations specified in CSA Z662, </w:t>
            </w:r>
            <w:r w:rsidRPr="00AD27C1">
              <w:rPr>
                <w:color w:val="FF0000"/>
              </w:rPr>
              <w:t xml:space="preserve">for a pipeline or section of a pipeline not exceeding </w:t>
            </w:r>
            <w:r w:rsidRPr="00AD27C1">
              <w:t>75 metres in length</w:t>
            </w:r>
            <w:r>
              <w:t xml:space="preserve"> </w:t>
            </w:r>
            <w:r w:rsidRPr="00ED49EB">
              <w:rPr>
                <w:color w:val="FF0000"/>
              </w:rPr>
              <w:t>and being tested with liquid test media</w:t>
            </w:r>
            <w:r w:rsidRPr="00AD27C1">
              <w:rPr>
                <w:color w:val="FF0000"/>
              </w:rPr>
              <w:t>, the licensee may reduce the strength test duration as follows:</w:t>
            </w:r>
          </w:p>
        </w:tc>
        <w:tc>
          <w:tcPr>
            <w:tcW w:w="6008" w:type="dxa"/>
            <w:vMerge w:val="restart"/>
          </w:tcPr>
          <w:p w14:paraId="12F7125A" w14:textId="77777777" w:rsidR="005427EE" w:rsidRPr="00F428BE" w:rsidRDefault="005427EE" w:rsidP="00200BE2">
            <w:pPr>
              <w:rPr>
                <w:rFonts w:cstheme="minorHAnsi"/>
              </w:rPr>
            </w:pPr>
            <w:r w:rsidRPr="00F428BE">
              <w:rPr>
                <w:rFonts w:eastAsia="Times New Roman" w:cstheme="minorHAnsi"/>
                <w:lang w:eastAsia="en-CA"/>
              </w:rPr>
              <w:t>40(1) Notwithstanding the test durations specified in CSA Z662, a licensee may pressure test a pipeline or section of a pipeline less than 75 metres in length or a pipeline permanently located above ground for a minimum of one hour.</w:t>
            </w:r>
          </w:p>
        </w:tc>
        <w:tc>
          <w:tcPr>
            <w:tcW w:w="4515" w:type="dxa"/>
            <w:vMerge w:val="restart"/>
          </w:tcPr>
          <w:p w14:paraId="2B87C077" w14:textId="77777777" w:rsidR="005427EE" w:rsidRDefault="005427EE" w:rsidP="00200BE2">
            <w:pPr>
              <w:rPr>
                <w:rFonts w:eastAsia="Times New Roman" w:cstheme="minorHAnsi"/>
                <w:lang w:eastAsia="en-CA"/>
              </w:rPr>
            </w:pPr>
            <w:r>
              <w:rPr>
                <w:rFonts w:eastAsia="Times New Roman" w:cstheme="minorHAnsi"/>
                <w:lang w:eastAsia="en-CA"/>
              </w:rPr>
              <w:t>Proposed change to c</w:t>
            </w:r>
            <w:r w:rsidRPr="001C4AA6">
              <w:rPr>
                <w:rFonts w:eastAsia="Times New Roman" w:cstheme="minorHAnsi"/>
                <w:lang w:eastAsia="en-CA"/>
              </w:rPr>
              <w:t>larif</w:t>
            </w:r>
            <w:r>
              <w:rPr>
                <w:rFonts w:eastAsia="Times New Roman" w:cstheme="minorHAnsi"/>
                <w:lang w:eastAsia="en-CA"/>
              </w:rPr>
              <w:t>y</w:t>
            </w:r>
            <w:r w:rsidRPr="001C4AA6">
              <w:rPr>
                <w:rFonts w:eastAsia="Times New Roman" w:cstheme="minorHAnsi"/>
                <w:lang w:eastAsia="en-CA"/>
              </w:rPr>
              <w:t xml:space="preserve"> </w:t>
            </w:r>
            <w:r>
              <w:rPr>
                <w:rFonts w:eastAsia="Times New Roman" w:cstheme="minorHAnsi"/>
                <w:lang w:eastAsia="en-CA"/>
              </w:rPr>
              <w:t xml:space="preserve">type and duration of testing required. Also clarify that this is required for strength tests and not leak tests. </w:t>
            </w:r>
          </w:p>
          <w:p w14:paraId="11EF70CC" w14:textId="77777777" w:rsidR="005427EE" w:rsidRPr="00AF7A8E" w:rsidRDefault="005427EE" w:rsidP="00200BE2">
            <w:pPr>
              <w:rPr>
                <w:rFonts w:eastAsia="Times New Roman" w:cstheme="minorHAnsi"/>
                <w:color w:val="FF0000"/>
                <w:lang w:eastAsia="en-CA"/>
              </w:rPr>
            </w:pPr>
            <w:r>
              <w:rPr>
                <w:rFonts w:eastAsia="Times New Roman" w:cstheme="minorHAnsi"/>
                <w:lang w:eastAsia="en-CA"/>
              </w:rPr>
              <w:t xml:space="preserve"> </w:t>
            </w:r>
          </w:p>
        </w:tc>
        <w:tc>
          <w:tcPr>
            <w:tcW w:w="4175" w:type="dxa"/>
          </w:tcPr>
          <w:p w14:paraId="344D65C2" w14:textId="77777777" w:rsidR="005427EE" w:rsidRDefault="005427EE" w:rsidP="00200BE2">
            <w:pPr>
              <w:rPr>
                <w:rFonts w:eastAsia="Times New Roman" w:cstheme="minorHAnsi"/>
                <w:lang w:eastAsia="en-CA"/>
              </w:rPr>
            </w:pPr>
          </w:p>
        </w:tc>
      </w:tr>
      <w:tr w:rsidR="005427EE" w:rsidRPr="000972B0" w14:paraId="11B0844D" w14:textId="18458365" w:rsidTr="0079698B">
        <w:trPr>
          <w:trHeight w:val="937"/>
        </w:trPr>
        <w:tc>
          <w:tcPr>
            <w:tcW w:w="8332" w:type="dxa"/>
          </w:tcPr>
          <w:p w14:paraId="50948F7E" w14:textId="77777777" w:rsidR="005427EE" w:rsidRPr="001A26E6" w:rsidRDefault="005427EE" w:rsidP="00165581">
            <w:pPr>
              <w:ind w:left="720"/>
              <w:rPr>
                <w:rFonts w:eastAsia="Times New Roman"/>
                <w:color w:val="FF0000"/>
              </w:rPr>
            </w:pPr>
            <w:r>
              <w:rPr>
                <w:rFonts w:eastAsia="Times New Roman"/>
                <w:color w:val="FF0000"/>
              </w:rPr>
              <w:t>(a)</w:t>
            </w:r>
            <w:r w:rsidRPr="001A26E6">
              <w:rPr>
                <w:rFonts w:eastAsia="Times New Roman"/>
                <w:color w:val="FF0000"/>
              </w:rPr>
              <w:t xml:space="preserve"> For a pipeline that is buried, the strength test may be reduced to one hour, followed by a 4-hour leak test </w:t>
            </w:r>
          </w:p>
          <w:p w14:paraId="6E51AB9D" w14:textId="77777777" w:rsidR="005427EE" w:rsidRPr="00AD27C1" w:rsidRDefault="005427EE" w:rsidP="00200BE2">
            <w:pPr>
              <w:rPr>
                <w:color w:val="FF0000"/>
              </w:rPr>
            </w:pPr>
          </w:p>
        </w:tc>
        <w:tc>
          <w:tcPr>
            <w:tcW w:w="6008" w:type="dxa"/>
            <w:vMerge/>
          </w:tcPr>
          <w:p w14:paraId="4E3193E1" w14:textId="77777777" w:rsidR="005427EE" w:rsidRPr="00F428BE" w:rsidRDefault="005427EE" w:rsidP="00200BE2">
            <w:pPr>
              <w:rPr>
                <w:rFonts w:eastAsia="Times New Roman" w:cstheme="minorHAnsi"/>
                <w:lang w:eastAsia="en-CA"/>
              </w:rPr>
            </w:pPr>
          </w:p>
        </w:tc>
        <w:tc>
          <w:tcPr>
            <w:tcW w:w="4515" w:type="dxa"/>
            <w:vMerge/>
          </w:tcPr>
          <w:p w14:paraId="5F0303AA" w14:textId="77777777" w:rsidR="005427EE" w:rsidRPr="001C4AA6" w:rsidRDefault="005427EE" w:rsidP="00200BE2">
            <w:pPr>
              <w:rPr>
                <w:rFonts w:eastAsia="Times New Roman" w:cstheme="minorHAnsi"/>
                <w:lang w:eastAsia="en-CA"/>
              </w:rPr>
            </w:pPr>
          </w:p>
        </w:tc>
        <w:tc>
          <w:tcPr>
            <w:tcW w:w="4175" w:type="dxa"/>
          </w:tcPr>
          <w:p w14:paraId="3DCE793B" w14:textId="77777777" w:rsidR="005427EE" w:rsidRPr="001C4AA6" w:rsidRDefault="005427EE" w:rsidP="00200BE2">
            <w:pPr>
              <w:rPr>
                <w:rFonts w:eastAsia="Times New Roman" w:cstheme="minorHAnsi"/>
                <w:lang w:eastAsia="en-CA"/>
              </w:rPr>
            </w:pPr>
          </w:p>
        </w:tc>
      </w:tr>
      <w:tr w:rsidR="005427EE" w:rsidRPr="000972B0" w14:paraId="19F8A5B6" w14:textId="350DA779" w:rsidTr="0079698B">
        <w:tc>
          <w:tcPr>
            <w:tcW w:w="8332" w:type="dxa"/>
          </w:tcPr>
          <w:p w14:paraId="3BD034E5" w14:textId="77777777" w:rsidR="005427EE" w:rsidRPr="001A26E6" w:rsidRDefault="005427EE" w:rsidP="00165581">
            <w:pPr>
              <w:ind w:left="720"/>
              <w:rPr>
                <w:rFonts w:eastAsia="Times New Roman"/>
                <w:color w:val="FF0000"/>
              </w:rPr>
            </w:pPr>
            <w:r>
              <w:rPr>
                <w:rFonts w:eastAsia="Times New Roman"/>
                <w:color w:val="FF0000"/>
              </w:rPr>
              <w:t>(b)</w:t>
            </w:r>
            <w:r w:rsidRPr="001A26E6">
              <w:rPr>
                <w:rFonts w:eastAsia="Times New Roman"/>
                <w:color w:val="FF0000"/>
              </w:rPr>
              <w:t xml:space="preserve"> For a fully exposed externally bare pipeline, the strength test may be reduced to one hour, immediately followed by visual leak inspection. </w:t>
            </w:r>
          </w:p>
          <w:p w14:paraId="3D8A1480" w14:textId="77777777" w:rsidR="005427EE" w:rsidRPr="00AD27C1" w:rsidRDefault="005427EE" w:rsidP="00200BE2">
            <w:pPr>
              <w:rPr>
                <w:rFonts w:eastAsia="Times New Roman" w:cstheme="minorHAnsi"/>
                <w:lang w:eastAsia="en-CA"/>
              </w:rPr>
            </w:pPr>
          </w:p>
        </w:tc>
        <w:tc>
          <w:tcPr>
            <w:tcW w:w="6008" w:type="dxa"/>
            <w:vMerge/>
          </w:tcPr>
          <w:p w14:paraId="75414E22" w14:textId="77777777" w:rsidR="005427EE" w:rsidRDefault="005427EE" w:rsidP="00200BE2">
            <w:pPr>
              <w:rPr>
                <w:rFonts w:cstheme="minorHAnsi"/>
              </w:rPr>
            </w:pPr>
          </w:p>
        </w:tc>
        <w:tc>
          <w:tcPr>
            <w:tcW w:w="4515" w:type="dxa"/>
            <w:vMerge/>
          </w:tcPr>
          <w:p w14:paraId="655F742C" w14:textId="77777777" w:rsidR="005427EE" w:rsidRDefault="005427EE" w:rsidP="00200BE2">
            <w:pPr>
              <w:rPr>
                <w:rFonts w:cstheme="minorHAnsi"/>
              </w:rPr>
            </w:pPr>
          </w:p>
        </w:tc>
        <w:tc>
          <w:tcPr>
            <w:tcW w:w="4175" w:type="dxa"/>
          </w:tcPr>
          <w:p w14:paraId="67DE9B08" w14:textId="77777777" w:rsidR="005427EE" w:rsidRDefault="005427EE" w:rsidP="00200BE2">
            <w:pPr>
              <w:rPr>
                <w:rFonts w:cstheme="minorHAnsi"/>
              </w:rPr>
            </w:pPr>
          </w:p>
        </w:tc>
      </w:tr>
      <w:tr w:rsidR="005427EE" w:rsidRPr="000972B0" w14:paraId="41A3BF22" w14:textId="61EE6615" w:rsidTr="0079698B">
        <w:tc>
          <w:tcPr>
            <w:tcW w:w="8332" w:type="dxa"/>
          </w:tcPr>
          <w:p w14:paraId="72F9F5E8" w14:textId="77777777" w:rsidR="005427EE" w:rsidRPr="00ED49EB" w:rsidRDefault="005427EE">
            <w:pPr>
              <w:pStyle w:val="ListParagraph"/>
              <w:numPr>
                <w:ilvl w:val="0"/>
                <w:numId w:val="48"/>
              </w:numPr>
              <w:rPr>
                <w:rFonts w:eastAsia="Times New Roman"/>
                <w:color w:val="FF0000"/>
              </w:rPr>
            </w:pPr>
            <w:r>
              <w:rPr>
                <w:rFonts w:eastAsia="Times New Roman"/>
                <w:color w:val="FF0000"/>
              </w:rPr>
              <w:lastRenderedPageBreak/>
              <w:t xml:space="preserve">Duration of gaseous test media pressure tests, shall be as specified in Directive 077. </w:t>
            </w:r>
          </w:p>
        </w:tc>
        <w:tc>
          <w:tcPr>
            <w:tcW w:w="6008" w:type="dxa"/>
          </w:tcPr>
          <w:p w14:paraId="7A5BA75C" w14:textId="77777777" w:rsidR="005427EE" w:rsidRDefault="005427EE" w:rsidP="00200BE2">
            <w:pPr>
              <w:rPr>
                <w:rFonts w:cstheme="minorHAnsi"/>
              </w:rPr>
            </w:pPr>
            <w:r w:rsidRPr="00ED49EB">
              <w:rPr>
                <w:rFonts w:cstheme="minorHAnsi"/>
                <w:color w:val="FF0000"/>
              </w:rPr>
              <w:t>NEW</w:t>
            </w:r>
          </w:p>
        </w:tc>
        <w:tc>
          <w:tcPr>
            <w:tcW w:w="4515" w:type="dxa"/>
          </w:tcPr>
          <w:p w14:paraId="29306BC9" w14:textId="77777777" w:rsidR="005427EE" w:rsidRDefault="005427EE" w:rsidP="00200BE2">
            <w:pPr>
              <w:rPr>
                <w:rFonts w:cstheme="minorHAnsi"/>
              </w:rPr>
            </w:pPr>
            <w:r>
              <w:rPr>
                <w:rFonts w:cstheme="minorHAnsi"/>
              </w:rPr>
              <w:t>Proposed addition to clarify that all gaseous test media requirements will be contained in D077.</w:t>
            </w:r>
          </w:p>
        </w:tc>
        <w:tc>
          <w:tcPr>
            <w:tcW w:w="4175" w:type="dxa"/>
          </w:tcPr>
          <w:p w14:paraId="11CF2E37" w14:textId="77777777" w:rsidR="005427EE" w:rsidRDefault="005427EE" w:rsidP="00200BE2">
            <w:pPr>
              <w:rPr>
                <w:rFonts w:cstheme="minorHAnsi"/>
              </w:rPr>
            </w:pPr>
          </w:p>
        </w:tc>
      </w:tr>
      <w:tr w:rsidR="005427EE" w:rsidRPr="000972B0" w14:paraId="211B6D8A" w14:textId="542CADC0" w:rsidTr="0079698B">
        <w:tc>
          <w:tcPr>
            <w:tcW w:w="8332" w:type="dxa"/>
            <w:shd w:val="clear" w:color="auto" w:fill="auto"/>
          </w:tcPr>
          <w:p w14:paraId="41E84F45" w14:textId="77777777" w:rsidR="005427EE" w:rsidRPr="0088472D" w:rsidRDefault="005427EE" w:rsidP="00200BE2">
            <w:pPr>
              <w:rPr>
                <w:rFonts w:cstheme="minorHAnsi"/>
              </w:rPr>
            </w:pPr>
            <w:r w:rsidRPr="0038093F">
              <w:rPr>
                <w:rFonts w:eastAsia="Times New Roman" w:cstheme="minorHAnsi"/>
                <w:color w:val="FF0000"/>
                <w:lang w:eastAsia="en-CA"/>
              </w:rPr>
              <w:t>36</w:t>
            </w:r>
            <w:r w:rsidRPr="003175D9">
              <w:rPr>
                <w:rFonts w:eastAsia="Times New Roman" w:cstheme="minorHAnsi"/>
                <w:lang w:eastAsia="en-CA"/>
              </w:rPr>
              <w:t>(</w:t>
            </w:r>
            <w:r w:rsidRPr="0038093F">
              <w:rPr>
                <w:rFonts w:eastAsia="Times New Roman" w:cstheme="minorHAnsi"/>
                <w:lang w:eastAsia="en-CA"/>
              </w:rPr>
              <w:t>2</w:t>
            </w:r>
            <w:r w:rsidRPr="003175D9">
              <w:rPr>
                <w:rFonts w:eastAsia="Times New Roman" w:cstheme="minorHAnsi"/>
                <w:lang w:eastAsia="en-CA"/>
              </w:rPr>
              <w:t>) In exceptional circumstances, a licensee may apply to the Regulator to pressure test a pipeline or section of a pipeline other than one referred to in subsection (1) for a shorter period than the minimum specified in CSA Z662.</w:t>
            </w:r>
          </w:p>
        </w:tc>
        <w:tc>
          <w:tcPr>
            <w:tcW w:w="6008" w:type="dxa"/>
            <w:shd w:val="clear" w:color="auto" w:fill="auto"/>
          </w:tcPr>
          <w:p w14:paraId="0835F4B1" w14:textId="77777777" w:rsidR="005427EE" w:rsidRPr="00F428BE" w:rsidRDefault="005427EE" w:rsidP="00200BE2">
            <w:pPr>
              <w:rPr>
                <w:rFonts w:cstheme="minorHAnsi"/>
              </w:rPr>
            </w:pPr>
            <w:r>
              <w:rPr>
                <w:rFonts w:cstheme="minorHAnsi"/>
              </w:rPr>
              <w:t xml:space="preserve">40(2) </w:t>
            </w:r>
            <w:r w:rsidRPr="003175D9">
              <w:rPr>
                <w:rFonts w:eastAsia="Times New Roman" w:cstheme="minorHAnsi"/>
                <w:lang w:eastAsia="en-CA"/>
              </w:rPr>
              <w:t>In exceptional circumstances, a licensee may apply to the Regulator to pressure test a pipeline or section of a pipeline other than one referred to in subsection (1) for a shorter period than the minimum specified in CSA Z662.</w:t>
            </w:r>
          </w:p>
        </w:tc>
        <w:tc>
          <w:tcPr>
            <w:tcW w:w="4515" w:type="dxa"/>
            <w:shd w:val="clear" w:color="auto" w:fill="auto"/>
          </w:tcPr>
          <w:p w14:paraId="18F8EFFD" w14:textId="77777777" w:rsidR="005427EE" w:rsidRPr="00F428BE" w:rsidRDefault="005427EE" w:rsidP="00200BE2">
            <w:pPr>
              <w:rPr>
                <w:rFonts w:cstheme="minorHAnsi"/>
              </w:rPr>
            </w:pPr>
          </w:p>
        </w:tc>
        <w:tc>
          <w:tcPr>
            <w:tcW w:w="4175" w:type="dxa"/>
          </w:tcPr>
          <w:p w14:paraId="51127A50" w14:textId="77777777" w:rsidR="005427EE" w:rsidRPr="00F428BE" w:rsidRDefault="005427EE" w:rsidP="00200BE2">
            <w:pPr>
              <w:rPr>
                <w:rFonts w:cstheme="minorHAnsi"/>
              </w:rPr>
            </w:pPr>
          </w:p>
        </w:tc>
      </w:tr>
      <w:tr w:rsidR="005427EE" w:rsidRPr="000972B0" w14:paraId="3BF2EC80" w14:textId="4CEB278D" w:rsidTr="0079698B">
        <w:tc>
          <w:tcPr>
            <w:tcW w:w="8332" w:type="dxa"/>
            <w:shd w:val="clear" w:color="auto" w:fill="auto"/>
          </w:tcPr>
          <w:p w14:paraId="34461C8D" w14:textId="77777777" w:rsidR="005427EE" w:rsidRPr="00DC5CF4" w:rsidRDefault="005427EE" w:rsidP="00200BE2">
            <w:pPr>
              <w:pStyle w:val="Heading2"/>
              <w:outlineLvl w:val="1"/>
              <w:rPr>
                <w:rFonts w:cstheme="minorHAnsi"/>
              </w:rPr>
            </w:pPr>
          </w:p>
        </w:tc>
        <w:tc>
          <w:tcPr>
            <w:tcW w:w="6008" w:type="dxa"/>
            <w:shd w:val="clear" w:color="auto" w:fill="auto"/>
          </w:tcPr>
          <w:p w14:paraId="00C229C3" w14:textId="77777777" w:rsidR="005427EE" w:rsidRPr="001A26E6" w:rsidRDefault="005427EE" w:rsidP="00200BE2">
            <w:pPr>
              <w:rPr>
                <w:rFonts w:cstheme="minorHAnsi"/>
                <w:b/>
              </w:rPr>
            </w:pPr>
            <w:r w:rsidRPr="001A26E6">
              <w:rPr>
                <w:rFonts w:eastAsia="Times New Roman"/>
                <w:b/>
                <w:lang w:eastAsia="en-CA"/>
              </w:rPr>
              <w:t>Pressure testing of vessels or manifolds</w:t>
            </w:r>
            <w:r w:rsidRPr="001A26E6">
              <w:rPr>
                <w:rFonts w:eastAsia="Times New Roman"/>
                <w:b/>
                <w:sz w:val="20"/>
                <w:szCs w:val="20"/>
                <w:lang w:eastAsia="en-CA"/>
              </w:rPr>
              <w:t> </w:t>
            </w:r>
          </w:p>
        </w:tc>
        <w:tc>
          <w:tcPr>
            <w:tcW w:w="4515" w:type="dxa"/>
            <w:shd w:val="clear" w:color="auto" w:fill="auto"/>
          </w:tcPr>
          <w:p w14:paraId="33C8DDD4" w14:textId="77777777" w:rsidR="005427EE" w:rsidRPr="000972B0" w:rsidRDefault="005427EE" w:rsidP="00200BE2">
            <w:pPr>
              <w:rPr>
                <w:rFonts w:cstheme="minorHAnsi"/>
              </w:rPr>
            </w:pPr>
          </w:p>
        </w:tc>
        <w:tc>
          <w:tcPr>
            <w:tcW w:w="4175" w:type="dxa"/>
          </w:tcPr>
          <w:p w14:paraId="745939EA" w14:textId="77777777" w:rsidR="005427EE" w:rsidRPr="000972B0" w:rsidRDefault="005427EE" w:rsidP="00200BE2">
            <w:pPr>
              <w:rPr>
                <w:rFonts w:cstheme="minorHAnsi"/>
              </w:rPr>
            </w:pPr>
          </w:p>
        </w:tc>
      </w:tr>
      <w:tr w:rsidR="005427EE" w:rsidRPr="000972B0" w14:paraId="0E7771C6" w14:textId="1E0FC337" w:rsidTr="0079698B">
        <w:tc>
          <w:tcPr>
            <w:tcW w:w="8332" w:type="dxa"/>
            <w:shd w:val="clear" w:color="auto" w:fill="auto"/>
          </w:tcPr>
          <w:p w14:paraId="7167D1B6" w14:textId="77777777" w:rsidR="005427EE" w:rsidRDefault="005427EE" w:rsidP="00200BE2">
            <w:pPr>
              <w:rPr>
                <w:rFonts w:eastAsia="Times New Roman" w:cstheme="minorHAnsi"/>
                <w:color w:val="FF0000"/>
                <w:lang w:eastAsia="en-CA"/>
              </w:rPr>
            </w:pPr>
            <w:r w:rsidRPr="00903BC1">
              <w:rPr>
                <w:rFonts w:eastAsia="Times New Roman" w:cstheme="minorHAnsi"/>
                <w:color w:val="FF0000"/>
                <w:lang w:eastAsia="en-CA"/>
              </w:rPr>
              <w:t>3</w:t>
            </w:r>
            <w:r>
              <w:rPr>
                <w:rFonts w:eastAsia="Times New Roman" w:cstheme="minorHAnsi"/>
                <w:color w:val="FF0000"/>
                <w:lang w:eastAsia="en-CA"/>
              </w:rPr>
              <w:t>7(1)</w:t>
            </w:r>
            <w:r w:rsidRPr="00F428BE">
              <w:rPr>
                <w:rFonts w:eastAsia="Times New Roman" w:cstheme="minorHAnsi"/>
                <w:lang w:eastAsia="en-CA"/>
              </w:rPr>
              <w:t xml:space="preserve"> An in-line pressure vessel or prefabricated manifold on a pipeline does not require a field </w:t>
            </w:r>
            <w:r>
              <w:rPr>
                <w:rFonts w:eastAsia="Times New Roman" w:cstheme="minorHAnsi"/>
                <w:lang w:eastAsia="en-CA"/>
              </w:rPr>
              <w:t xml:space="preserve">qualification </w:t>
            </w:r>
            <w:r w:rsidRPr="00F428BE">
              <w:rPr>
                <w:rFonts w:eastAsia="Times New Roman" w:cstheme="minorHAnsi"/>
                <w:lang w:eastAsia="en-CA"/>
              </w:rPr>
              <w:t xml:space="preserve">pressure test if it has been </w:t>
            </w:r>
            <w:proofErr w:type="gramStart"/>
            <w:r w:rsidRPr="00F428BE">
              <w:rPr>
                <w:rFonts w:eastAsia="Times New Roman" w:cstheme="minorHAnsi"/>
                <w:lang w:eastAsia="en-CA"/>
              </w:rPr>
              <w:t>shop</w:t>
            </w:r>
            <w:proofErr w:type="gramEnd"/>
            <w:r w:rsidRPr="00F428BE">
              <w:rPr>
                <w:rFonts w:eastAsia="Times New Roman" w:cstheme="minorHAnsi"/>
                <w:lang w:eastAsia="en-CA"/>
              </w:rPr>
              <w:t xml:space="preserve"> pressure tested</w:t>
            </w:r>
            <w:r w:rsidRPr="00A43662">
              <w:rPr>
                <w:rFonts w:eastAsia="Times New Roman" w:cstheme="minorHAnsi"/>
                <w:color w:val="FF0000"/>
                <w:lang w:eastAsia="en-CA"/>
              </w:rPr>
              <w:t xml:space="preserve">. </w:t>
            </w:r>
          </w:p>
          <w:p w14:paraId="36E52828" w14:textId="77777777" w:rsidR="005427EE" w:rsidRPr="00F428BE" w:rsidRDefault="005427EE" w:rsidP="00200BE2">
            <w:pPr>
              <w:rPr>
                <w:rFonts w:cstheme="minorHAnsi"/>
              </w:rPr>
            </w:pPr>
          </w:p>
        </w:tc>
        <w:tc>
          <w:tcPr>
            <w:tcW w:w="6008" w:type="dxa"/>
            <w:shd w:val="clear" w:color="auto" w:fill="auto"/>
          </w:tcPr>
          <w:p w14:paraId="104255E2" w14:textId="77777777" w:rsidR="005427EE" w:rsidRPr="000972B0" w:rsidRDefault="005427EE" w:rsidP="00200BE2">
            <w:pPr>
              <w:rPr>
                <w:rFonts w:cstheme="minorHAnsi"/>
              </w:rPr>
            </w:pPr>
            <w:r w:rsidRPr="00F428BE">
              <w:rPr>
                <w:rFonts w:eastAsia="Times New Roman" w:cstheme="minorHAnsi"/>
                <w:lang w:eastAsia="en-CA"/>
              </w:rPr>
              <w:t xml:space="preserve">41 An in-line pressure vessel or prefabricated manifold on a pipeline does not require a field pressure test if it has been </w:t>
            </w:r>
            <w:proofErr w:type="gramStart"/>
            <w:r w:rsidRPr="00F428BE">
              <w:rPr>
                <w:rFonts w:eastAsia="Times New Roman" w:cstheme="minorHAnsi"/>
                <w:lang w:eastAsia="en-CA"/>
              </w:rPr>
              <w:t>shop</w:t>
            </w:r>
            <w:proofErr w:type="gramEnd"/>
            <w:r w:rsidRPr="00F428BE">
              <w:rPr>
                <w:rFonts w:eastAsia="Times New Roman" w:cstheme="minorHAnsi"/>
                <w:lang w:eastAsia="en-CA"/>
              </w:rPr>
              <w:t xml:space="preserve"> pressure tested.</w:t>
            </w:r>
          </w:p>
        </w:tc>
        <w:tc>
          <w:tcPr>
            <w:tcW w:w="4515" w:type="dxa"/>
            <w:shd w:val="clear" w:color="auto" w:fill="auto"/>
          </w:tcPr>
          <w:p w14:paraId="5BE5804A" w14:textId="77777777" w:rsidR="005427EE" w:rsidRPr="000972B0" w:rsidRDefault="005427EE" w:rsidP="00200BE2">
            <w:pPr>
              <w:rPr>
                <w:rFonts w:cstheme="minorHAnsi"/>
              </w:rPr>
            </w:pPr>
          </w:p>
        </w:tc>
        <w:tc>
          <w:tcPr>
            <w:tcW w:w="4175" w:type="dxa"/>
          </w:tcPr>
          <w:p w14:paraId="5DC0DC89" w14:textId="77777777" w:rsidR="005427EE" w:rsidRPr="000972B0" w:rsidRDefault="005427EE" w:rsidP="00200BE2">
            <w:pPr>
              <w:rPr>
                <w:rFonts w:cstheme="minorHAnsi"/>
              </w:rPr>
            </w:pPr>
          </w:p>
        </w:tc>
      </w:tr>
      <w:tr w:rsidR="005427EE" w:rsidRPr="000972B0" w14:paraId="269D8BE7" w14:textId="4AD95F84" w:rsidTr="0079698B">
        <w:tc>
          <w:tcPr>
            <w:tcW w:w="8332" w:type="dxa"/>
            <w:shd w:val="clear" w:color="auto" w:fill="auto"/>
          </w:tcPr>
          <w:p w14:paraId="17547912" w14:textId="77777777" w:rsidR="005427EE" w:rsidRPr="00903BC1" w:rsidRDefault="005427EE" w:rsidP="00200BE2">
            <w:pPr>
              <w:rPr>
                <w:rFonts w:eastAsia="Times New Roman" w:cstheme="minorHAnsi"/>
                <w:color w:val="FF0000"/>
                <w:lang w:eastAsia="en-CA"/>
              </w:rPr>
            </w:pPr>
            <w:r>
              <w:rPr>
                <w:rFonts w:eastAsia="Times New Roman" w:cstheme="minorHAnsi"/>
                <w:color w:val="FF0000"/>
                <w:lang w:eastAsia="en-CA"/>
              </w:rPr>
              <w:t>(</w:t>
            </w:r>
            <w:proofErr w:type="gramStart"/>
            <w:r>
              <w:rPr>
                <w:rFonts w:eastAsia="Times New Roman" w:cstheme="minorHAnsi"/>
                <w:color w:val="FF0000"/>
                <w:lang w:eastAsia="en-CA"/>
              </w:rPr>
              <w:t>2)</w:t>
            </w:r>
            <w:r w:rsidRPr="00A43662">
              <w:rPr>
                <w:rFonts w:eastAsia="Times New Roman" w:cstheme="minorHAnsi"/>
                <w:color w:val="FF0000"/>
                <w:lang w:eastAsia="en-CA"/>
              </w:rPr>
              <w:t>Licensees</w:t>
            </w:r>
            <w:proofErr w:type="gramEnd"/>
            <w:r w:rsidRPr="00A43662">
              <w:rPr>
                <w:rFonts w:eastAsia="Times New Roman" w:cstheme="minorHAnsi"/>
                <w:color w:val="FF0000"/>
                <w:lang w:eastAsia="en-CA"/>
              </w:rPr>
              <w:t xml:space="preserve"> shall maintain a record </w:t>
            </w:r>
            <w:r>
              <w:rPr>
                <w:rFonts w:eastAsia="Times New Roman" w:cstheme="minorHAnsi"/>
                <w:color w:val="FF0000"/>
                <w:lang w:eastAsia="en-CA"/>
              </w:rPr>
              <w:t xml:space="preserve">of the shop pressure test results </w:t>
            </w:r>
            <w:r w:rsidRPr="00A43662">
              <w:rPr>
                <w:rFonts w:eastAsia="Times New Roman" w:cstheme="minorHAnsi"/>
                <w:color w:val="FF0000"/>
                <w:lang w:eastAsia="en-CA"/>
              </w:rPr>
              <w:t xml:space="preserve">and submit </w:t>
            </w:r>
            <w:r>
              <w:rPr>
                <w:rFonts w:eastAsia="Times New Roman" w:cstheme="minorHAnsi"/>
                <w:color w:val="FF0000"/>
                <w:lang w:eastAsia="en-CA"/>
              </w:rPr>
              <w:t xml:space="preserve">the record </w:t>
            </w:r>
            <w:r w:rsidRPr="00A43662">
              <w:rPr>
                <w:rFonts w:eastAsia="Times New Roman" w:cstheme="minorHAnsi"/>
                <w:color w:val="FF0000"/>
                <w:lang w:eastAsia="en-CA"/>
              </w:rPr>
              <w:t>to the Regulator on request</w:t>
            </w:r>
          </w:p>
        </w:tc>
        <w:tc>
          <w:tcPr>
            <w:tcW w:w="6008" w:type="dxa"/>
            <w:shd w:val="clear" w:color="auto" w:fill="auto"/>
          </w:tcPr>
          <w:p w14:paraId="1EB56D99" w14:textId="77777777" w:rsidR="005427EE" w:rsidRPr="00F428BE" w:rsidRDefault="005427EE" w:rsidP="00200BE2">
            <w:pPr>
              <w:rPr>
                <w:rFonts w:eastAsia="Times New Roman" w:cstheme="minorHAnsi"/>
                <w:lang w:eastAsia="en-CA"/>
              </w:rPr>
            </w:pPr>
            <w:r w:rsidRPr="00D01B57">
              <w:rPr>
                <w:rFonts w:eastAsia="Times New Roman" w:cstheme="minorHAnsi"/>
                <w:color w:val="FF0000"/>
                <w:lang w:eastAsia="en-CA"/>
              </w:rPr>
              <w:t>NEW</w:t>
            </w:r>
          </w:p>
        </w:tc>
        <w:tc>
          <w:tcPr>
            <w:tcW w:w="4515" w:type="dxa"/>
            <w:shd w:val="clear" w:color="auto" w:fill="auto"/>
          </w:tcPr>
          <w:p w14:paraId="313A5A0E" w14:textId="77777777" w:rsidR="005427EE" w:rsidRDefault="005427EE" w:rsidP="00200BE2">
            <w:pPr>
              <w:rPr>
                <w:rFonts w:cstheme="minorHAnsi"/>
              </w:rPr>
            </w:pPr>
            <w:r>
              <w:rPr>
                <w:rFonts w:cstheme="minorHAnsi"/>
              </w:rPr>
              <w:t xml:space="preserve">Proposed addition to specify that the Regulator can request test results from the licensee. </w:t>
            </w:r>
          </w:p>
        </w:tc>
        <w:tc>
          <w:tcPr>
            <w:tcW w:w="4175" w:type="dxa"/>
          </w:tcPr>
          <w:p w14:paraId="10322C70" w14:textId="77777777" w:rsidR="005427EE" w:rsidRDefault="005427EE" w:rsidP="00200BE2">
            <w:pPr>
              <w:rPr>
                <w:rFonts w:cstheme="minorHAnsi"/>
              </w:rPr>
            </w:pPr>
          </w:p>
        </w:tc>
      </w:tr>
      <w:tr w:rsidR="005427EE" w:rsidRPr="000972B0" w14:paraId="3AAA51F1" w14:textId="6FDF8439" w:rsidTr="0079698B">
        <w:tc>
          <w:tcPr>
            <w:tcW w:w="8332" w:type="dxa"/>
            <w:shd w:val="clear" w:color="auto" w:fill="auto"/>
          </w:tcPr>
          <w:p w14:paraId="050CD4F8" w14:textId="77777777" w:rsidR="005427EE" w:rsidRPr="00DC5CF4" w:rsidRDefault="005427EE" w:rsidP="00200BE2">
            <w:pPr>
              <w:pStyle w:val="Heading2"/>
              <w:outlineLvl w:val="1"/>
            </w:pPr>
          </w:p>
        </w:tc>
        <w:tc>
          <w:tcPr>
            <w:tcW w:w="6008" w:type="dxa"/>
            <w:shd w:val="clear" w:color="auto" w:fill="auto"/>
          </w:tcPr>
          <w:p w14:paraId="5852DC79" w14:textId="77777777" w:rsidR="005427EE" w:rsidRPr="001A26E6" w:rsidRDefault="005427EE" w:rsidP="00200BE2">
            <w:pPr>
              <w:rPr>
                <w:rFonts w:cstheme="minorHAnsi"/>
                <w:b/>
              </w:rPr>
            </w:pPr>
            <w:r w:rsidRPr="001A26E6">
              <w:rPr>
                <w:rFonts w:eastAsia="Times New Roman"/>
                <w:b/>
                <w:lang w:eastAsia="en-CA"/>
              </w:rPr>
              <w:t>Retest</w:t>
            </w:r>
            <w:r w:rsidRPr="001A26E6">
              <w:rPr>
                <w:rFonts w:eastAsia="Times New Roman"/>
                <w:b/>
                <w:sz w:val="20"/>
                <w:szCs w:val="20"/>
                <w:lang w:eastAsia="en-CA"/>
              </w:rPr>
              <w:t> </w:t>
            </w:r>
          </w:p>
        </w:tc>
        <w:tc>
          <w:tcPr>
            <w:tcW w:w="4515" w:type="dxa"/>
            <w:shd w:val="clear" w:color="auto" w:fill="auto"/>
          </w:tcPr>
          <w:p w14:paraId="7DE0F880" w14:textId="77777777" w:rsidR="005427EE" w:rsidRPr="000972B0" w:rsidRDefault="005427EE" w:rsidP="00200BE2">
            <w:pPr>
              <w:rPr>
                <w:rFonts w:cstheme="minorHAnsi"/>
              </w:rPr>
            </w:pPr>
          </w:p>
        </w:tc>
        <w:tc>
          <w:tcPr>
            <w:tcW w:w="4175" w:type="dxa"/>
          </w:tcPr>
          <w:p w14:paraId="6CE0801B" w14:textId="77777777" w:rsidR="005427EE" w:rsidRPr="000972B0" w:rsidRDefault="005427EE" w:rsidP="00200BE2">
            <w:pPr>
              <w:rPr>
                <w:rFonts w:cstheme="minorHAnsi"/>
              </w:rPr>
            </w:pPr>
          </w:p>
        </w:tc>
      </w:tr>
      <w:tr w:rsidR="005427EE" w:rsidRPr="000972B0" w14:paraId="7DD4F546" w14:textId="7B9F8052" w:rsidTr="0079698B">
        <w:tc>
          <w:tcPr>
            <w:tcW w:w="8332" w:type="dxa"/>
            <w:shd w:val="clear" w:color="auto" w:fill="auto"/>
          </w:tcPr>
          <w:p w14:paraId="331665BD" w14:textId="77777777" w:rsidR="005427EE" w:rsidRPr="00F428BE" w:rsidRDefault="005427EE" w:rsidP="00200BE2">
            <w:pPr>
              <w:rPr>
                <w:rFonts w:cstheme="minorHAnsi"/>
              </w:rPr>
            </w:pPr>
            <w:r w:rsidRPr="00903BC1">
              <w:rPr>
                <w:rFonts w:eastAsia="Times New Roman" w:cstheme="minorHAnsi"/>
                <w:color w:val="FF0000"/>
                <w:lang w:eastAsia="en-CA"/>
              </w:rPr>
              <w:t>3</w:t>
            </w:r>
            <w:r>
              <w:rPr>
                <w:rFonts w:eastAsia="Times New Roman" w:cstheme="minorHAnsi"/>
                <w:color w:val="FF0000"/>
                <w:lang w:eastAsia="en-CA"/>
              </w:rPr>
              <w:t>8</w:t>
            </w:r>
            <w:r w:rsidRPr="00F428BE">
              <w:rPr>
                <w:rFonts w:eastAsia="Times New Roman" w:cstheme="minorHAnsi"/>
                <w:lang w:eastAsia="en-CA"/>
              </w:rPr>
              <w:t xml:space="preserve"> The Regulator may require a pipeline to be retested if, in the opinion of the Regulator, it may be unsafe for the pipeline to continue to be operated at the licensed operating pressure.</w:t>
            </w:r>
          </w:p>
        </w:tc>
        <w:tc>
          <w:tcPr>
            <w:tcW w:w="6008" w:type="dxa"/>
            <w:shd w:val="clear" w:color="auto" w:fill="auto"/>
          </w:tcPr>
          <w:p w14:paraId="7D49DFAB" w14:textId="77777777" w:rsidR="005427EE" w:rsidRPr="000972B0" w:rsidRDefault="005427EE" w:rsidP="00200BE2">
            <w:pPr>
              <w:rPr>
                <w:rFonts w:cstheme="minorHAnsi"/>
              </w:rPr>
            </w:pPr>
            <w:r w:rsidRPr="00F428BE">
              <w:rPr>
                <w:rFonts w:eastAsia="Times New Roman" w:cstheme="minorHAnsi"/>
                <w:lang w:eastAsia="en-CA"/>
              </w:rPr>
              <w:t>42 The Regulator may require a pipeline to be retested if, in the opinion of the Regulator, it may be unsafe for the pipeline to continue to be operated at the licensed operating pressure.</w:t>
            </w:r>
          </w:p>
        </w:tc>
        <w:tc>
          <w:tcPr>
            <w:tcW w:w="4515" w:type="dxa"/>
            <w:shd w:val="clear" w:color="auto" w:fill="auto"/>
          </w:tcPr>
          <w:p w14:paraId="1616A56D" w14:textId="77777777" w:rsidR="005427EE" w:rsidRPr="000972B0" w:rsidRDefault="005427EE" w:rsidP="00200BE2">
            <w:pPr>
              <w:rPr>
                <w:rFonts w:cstheme="minorHAnsi"/>
              </w:rPr>
            </w:pPr>
          </w:p>
        </w:tc>
        <w:tc>
          <w:tcPr>
            <w:tcW w:w="4175" w:type="dxa"/>
          </w:tcPr>
          <w:p w14:paraId="310AB503" w14:textId="77777777" w:rsidR="005427EE" w:rsidRPr="000972B0" w:rsidRDefault="005427EE" w:rsidP="00200BE2">
            <w:pPr>
              <w:rPr>
                <w:rFonts w:cstheme="minorHAnsi"/>
              </w:rPr>
            </w:pPr>
          </w:p>
        </w:tc>
      </w:tr>
      <w:tr w:rsidR="005427EE" w:rsidRPr="000972B0" w14:paraId="540BF93F" w14:textId="02CF0B3C" w:rsidTr="0079698B">
        <w:tc>
          <w:tcPr>
            <w:tcW w:w="8332" w:type="dxa"/>
            <w:shd w:val="clear" w:color="auto" w:fill="7F7F7F" w:themeFill="text1" w:themeFillTint="80"/>
          </w:tcPr>
          <w:p w14:paraId="6DD284D9" w14:textId="77777777" w:rsidR="005427EE" w:rsidRPr="00DC5CF4" w:rsidRDefault="005427EE" w:rsidP="00200BE2">
            <w:pPr>
              <w:rPr>
                <w:rFonts w:cstheme="minorHAnsi"/>
              </w:rPr>
            </w:pPr>
          </w:p>
        </w:tc>
        <w:tc>
          <w:tcPr>
            <w:tcW w:w="6008" w:type="dxa"/>
            <w:shd w:val="clear" w:color="auto" w:fill="7F7F7F" w:themeFill="text1" w:themeFillTint="80"/>
          </w:tcPr>
          <w:p w14:paraId="403F73F1" w14:textId="77777777" w:rsidR="005427EE" w:rsidRPr="000972B0" w:rsidRDefault="005427EE" w:rsidP="00200BE2">
            <w:pPr>
              <w:rPr>
                <w:rFonts w:cstheme="minorHAnsi"/>
              </w:rPr>
            </w:pPr>
          </w:p>
        </w:tc>
        <w:tc>
          <w:tcPr>
            <w:tcW w:w="4515" w:type="dxa"/>
            <w:shd w:val="clear" w:color="auto" w:fill="7F7F7F" w:themeFill="text1" w:themeFillTint="80"/>
          </w:tcPr>
          <w:p w14:paraId="5D4FA8CF" w14:textId="77777777" w:rsidR="005427EE" w:rsidRPr="000972B0" w:rsidRDefault="005427EE" w:rsidP="00200BE2">
            <w:pPr>
              <w:rPr>
                <w:rFonts w:cstheme="minorHAnsi"/>
              </w:rPr>
            </w:pPr>
          </w:p>
        </w:tc>
        <w:tc>
          <w:tcPr>
            <w:tcW w:w="4175" w:type="dxa"/>
            <w:shd w:val="clear" w:color="auto" w:fill="7F7F7F" w:themeFill="text1" w:themeFillTint="80"/>
          </w:tcPr>
          <w:p w14:paraId="5BEEB9CA" w14:textId="77777777" w:rsidR="005427EE" w:rsidRPr="000972B0" w:rsidRDefault="005427EE" w:rsidP="00200BE2">
            <w:pPr>
              <w:rPr>
                <w:rFonts w:cstheme="minorHAnsi"/>
              </w:rPr>
            </w:pPr>
          </w:p>
        </w:tc>
      </w:tr>
      <w:tr w:rsidR="005427EE" w:rsidRPr="000972B0" w14:paraId="28ED6288" w14:textId="705A4EAD" w:rsidTr="0079698B">
        <w:tc>
          <w:tcPr>
            <w:tcW w:w="8332" w:type="dxa"/>
          </w:tcPr>
          <w:p w14:paraId="6A65BCE0" w14:textId="77777777" w:rsidR="005427EE" w:rsidRPr="00683F4E" w:rsidRDefault="005427EE" w:rsidP="00200BE2">
            <w:pPr>
              <w:pStyle w:val="Heading1"/>
              <w:spacing w:before="0"/>
              <w:outlineLvl w:val="0"/>
              <w:rPr>
                <w:rFonts w:asciiTheme="minorHAnsi" w:hAnsiTheme="minorHAnsi" w:cstheme="minorHAnsi"/>
                <w:b/>
                <w:sz w:val="28"/>
                <w:szCs w:val="28"/>
              </w:rPr>
            </w:pPr>
            <w:r w:rsidRPr="00683F4E">
              <w:rPr>
                <w:rFonts w:asciiTheme="minorHAnsi" w:hAnsiTheme="minorHAnsi" w:cstheme="minorHAnsi"/>
                <w:b/>
                <w:color w:val="FF0000"/>
                <w:sz w:val="28"/>
                <w:szCs w:val="28"/>
              </w:rPr>
              <w:t>Part 4 Integrity Management and Safety and Loss Management</w:t>
            </w:r>
          </w:p>
        </w:tc>
        <w:tc>
          <w:tcPr>
            <w:tcW w:w="6008" w:type="dxa"/>
          </w:tcPr>
          <w:p w14:paraId="5C0BD928" w14:textId="77777777" w:rsidR="005427EE" w:rsidRPr="00683F4E" w:rsidRDefault="005427EE" w:rsidP="00200BE2">
            <w:pPr>
              <w:rPr>
                <w:rFonts w:cstheme="minorHAnsi"/>
                <w:b/>
                <w:sz w:val="28"/>
                <w:szCs w:val="28"/>
              </w:rPr>
            </w:pPr>
            <w:r w:rsidRPr="00683F4E">
              <w:rPr>
                <w:rFonts w:cstheme="minorHAnsi"/>
                <w:b/>
                <w:sz w:val="28"/>
                <w:szCs w:val="28"/>
              </w:rPr>
              <w:t>Part 4 Inspection and Records</w:t>
            </w:r>
          </w:p>
        </w:tc>
        <w:tc>
          <w:tcPr>
            <w:tcW w:w="4515" w:type="dxa"/>
          </w:tcPr>
          <w:p w14:paraId="4D96B011" w14:textId="77777777" w:rsidR="005427EE" w:rsidRPr="000972B0" w:rsidRDefault="005427EE" w:rsidP="00200BE2">
            <w:pPr>
              <w:rPr>
                <w:rFonts w:cstheme="minorHAnsi"/>
              </w:rPr>
            </w:pPr>
            <w:r>
              <w:rPr>
                <w:rFonts w:cstheme="minorHAnsi"/>
              </w:rPr>
              <w:t>Proposed change to this Part, i</w:t>
            </w:r>
            <w:r w:rsidRPr="0088472D">
              <w:rPr>
                <w:rFonts w:cstheme="minorHAnsi"/>
              </w:rPr>
              <w:t xml:space="preserve">nstead of prescriptive requirements, the focus </w:t>
            </w:r>
            <w:r>
              <w:rPr>
                <w:rFonts w:cstheme="minorHAnsi"/>
              </w:rPr>
              <w:t>would be on</w:t>
            </w:r>
            <w:r w:rsidRPr="0088472D">
              <w:rPr>
                <w:rFonts w:cstheme="minorHAnsi"/>
              </w:rPr>
              <w:t xml:space="preserve"> licensees implement</w:t>
            </w:r>
            <w:r>
              <w:rPr>
                <w:rFonts w:cstheme="minorHAnsi"/>
              </w:rPr>
              <w:t>ing</w:t>
            </w:r>
            <w:r w:rsidRPr="0088472D">
              <w:rPr>
                <w:rFonts w:cstheme="minorHAnsi"/>
              </w:rPr>
              <w:t xml:space="preserve"> and </w:t>
            </w:r>
            <w:r>
              <w:rPr>
                <w:rFonts w:cstheme="minorHAnsi"/>
              </w:rPr>
              <w:t>executing</w:t>
            </w:r>
            <w:r w:rsidRPr="0088472D">
              <w:rPr>
                <w:rFonts w:cstheme="minorHAnsi"/>
              </w:rPr>
              <w:t xml:space="preserve"> their required </w:t>
            </w:r>
            <w:r>
              <w:rPr>
                <w:rFonts w:cstheme="minorHAnsi"/>
              </w:rPr>
              <w:t>S</w:t>
            </w:r>
            <w:r w:rsidRPr="0088472D">
              <w:rPr>
                <w:rFonts w:cstheme="minorHAnsi"/>
              </w:rPr>
              <w:t xml:space="preserve">afety and </w:t>
            </w:r>
            <w:r>
              <w:rPr>
                <w:rFonts w:cstheme="minorHAnsi"/>
              </w:rPr>
              <w:t>L</w:t>
            </w:r>
            <w:r w:rsidRPr="0088472D">
              <w:rPr>
                <w:rFonts w:cstheme="minorHAnsi"/>
              </w:rPr>
              <w:t xml:space="preserve">oss </w:t>
            </w:r>
            <w:r>
              <w:rPr>
                <w:rFonts w:cstheme="minorHAnsi"/>
              </w:rPr>
              <w:t>M</w:t>
            </w:r>
            <w:r w:rsidRPr="0088472D">
              <w:rPr>
                <w:rFonts w:cstheme="minorHAnsi"/>
              </w:rPr>
              <w:t xml:space="preserve">anagement </w:t>
            </w:r>
            <w:r>
              <w:rPr>
                <w:rFonts w:cstheme="minorHAnsi"/>
              </w:rPr>
              <w:t>S</w:t>
            </w:r>
            <w:r w:rsidRPr="0088472D">
              <w:rPr>
                <w:rFonts w:cstheme="minorHAnsi"/>
              </w:rPr>
              <w:t>ystems</w:t>
            </w:r>
            <w:r>
              <w:rPr>
                <w:rFonts w:cstheme="minorHAnsi"/>
              </w:rPr>
              <w:t xml:space="preserve"> (SLMS)</w:t>
            </w:r>
            <w:r w:rsidRPr="0088472D">
              <w:rPr>
                <w:rFonts w:cstheme="minorHAnsi"/>
              </w:rPr>
              <w:t xml:space="preserve"> and </w:t>
            </w:r>
            <w:r>
              <w:rPr>
                <w:rFonts w:cstheme="minorHAnsi"/>
              </w:rPr>
              <w:t>I</w:t>
            </w:r>
            <w:r w:rsidRPr="0088472D">
              <w:rPr>
                <w:rFonts w:cstheme="minorHAnsi"/>
              </w:rPr>
              <w:t xml:space="preserve">ntegrity </w:t>
            </w:r>
            <w:r>
              <w:rPr>
                <w:rFonts w:cstheme="minorHAnsi"/>
              </w:rPr>
              <w:t>M</w:t>
            </w:r>
            <w:r w:rsidRPr="0088472D">
              <w:rPr>
                <w:rFonts w:cstheme="minorHAnsi"/>
              </w:rPr>
              <w:t xml:space="preserve">anagement </w:t>
            </w:r>
            <w:r>
              <w:rPr>
                <w:rFonts w:cstheme="minorHAnsi"/>
              </w:rPr>
              <w:t>P</w:t>
            </w:r>
            <w:r w:rsidRPr="0088472D">
              <w:rPr>
                <w:rFonts w:cstheme="minorHAnsi"/>
              </w:rPr>
              <w:t xml:space="preserve">rograms </w:t>
            </w:r>
            <w:r>
              <w:rPr>
                <w:rFonts w:cstheme="minorHAnsi"/>
              </w:rPr>
              <w:t xml:space="preserve">(IMPs) </w:t>
            </w:r>
            <w:r w:rsidRPr="0088472D">
              <w:rPr>
                <w:rFonts w:cstheme="minorHAnsi"/>
              </w:rPr>
              <w:t>to set inspection intervals and keep records.</w:t>
            </w:r>
          </w:p>
        </w:tc>
        <w:tc>
          <w:tcPr>
            <w:tcW w:w="4175" w:type="dxa"/>
          </w:tcPr>
          <w:p w14:paraId="538940F3" w14:textId="77777777" w:rsidR="005427EE" w:rsidRDefault="005427EE" w:rsidP="00200BE2">
            <w:pPr>
              <w:rPr>
                <w:rFonts w:cstheme="minorHAnsi"/>
              </w:rPr>
            </w:pPr>
          </w:p>
        </w:tc>
      </w:tr>
      <w:tr w:rsidR="005427EE" w:rsidRPr="000972B0" w14:paraId="7D1FA295" w14:textId="538D9F17" w:rsidTr="0079698B">
        <w:tc>
          <w:tcPr>
            <w:tcW w:w="8332" w:type="dxa"/>
          </w:tcPr>
          <w:p w14:paraId="35E9B387" w14:textId="77777777" w:rsidR="005427EE" w:rsidRPr="002149CF" w:rsidRDefault="005427EE" w:rsidP="00200BE2">
            <w:pPr>
              <w:pStyle w:val="Heading2"/>
              <w:outlineLvl w:val="1"/>
              <w:rPr>
                <w:b/>
                <w:sz w:val="22"/>
                <w:szCs w:val="22"/>
              </w:rPr>
            </w:pPr>
            <w:r w:rsidRPr="002149CF">
              <w:rPr>
                <w:b/>
                <w:color w:val="FF0000"/>
                <w:sz w:val="22"/>
                <w:szCs w:val="22"/>
              </w:rPr>
              <w:t xml:space="preserve">Safety and Loss Management Systems and Integrity Management Programs </w:t>
            </w:r>
          </w:p>
        </w:tc>
        <w:tc>
          <w:tcPr>
            <w:tcW w:w="6008" w:type="dxa"/>
          </w:tcPr>
          <w:p w14:paraId="61991DC1" w14:textId="77777777" w:rsidR="005427EE" w:rsidRPr="000972B0" w:rsidRDefault="005427EE" w:rsidP="00200BE2">
            <w:pPr>
              <w:rPr>
                <w:rFonts w:cstheme="minorHAnsi"/>
              </w:rPr>
            </w:pPr>
            <w:r w:rsidRPr="005E071C">
              <w:rPr>
                <w:rFonts w:cstheme="minorHAnsi"/>
                <w:color w:val="FF0000"/>
              </w:rPr>
              <w:t>NEW</w:t>
            </w:r>
          </w:p>
        </w:tc>
        <w:tc>
          <w:tcPr>
            <w:tcW w:w="4515" w:type="dxa"/>
          </w:tcPr>
          <w:p w14:paraId="4A175B8A" w14:textId="77777777" w:rsidR="005427EE" w:rsidRPr="000972B0" w:rsidRDefault="005427EE" w:rsidP="00200BE2">
            <w:pPr>
              <w:rPr>
                <w:rFonts w:cstheme="minorHAnsi"/>
              </w:rPr>
            </w:pPr>
          </w:p>
        </w:tc>
        <w:tc>
          <w:tcPr>
            <w:tcW w:w="4175" w:type="dxa"/>
          </w:tcPr>
          <w:p w14:paraId="7B1D1602" w14:textId="77777777" w:rsidR="005427EE" w:rsidRPr="000972B0" w:rsidRDefault="005427EE" w:rsidP="00200BE2">
            <w:pPr>
              <w:rPr>
                <w:rFonts w:cstheme="minorHAnsi"/>
              </w:rPr>
            </w:pPr>
          </w:p>
        </w:tc>
      </w:tr>
      <w:tr w:rsidR="005427EE" w:rsidRPr="000972B0" w14:paraId="22258F12" w14:textId="25E25712" w:rsidTr="0079698B">
        <w:tc>
          <w:tcPr>
            <w:tcW w:w="8332" w:type="dxa"/>
          </w:tcPr>
          <w:p w14:paraId="41AD2C15" w14:textId="77777777" w:rsidR="005427EE" w:rsidRPr="00FF3E0B" w:rsidRDefault="005427EE" w:rsidP="00200BE2">
            <w:pPr>
              <w:rPr>
                <w:rFonts w:cstheme="minorHAnsi"/>
                <w:color w:val="FF0000"/>
              </w:rPr>
            </w:pPr>
            <w:r w:rsidRPr="00903BC1">
              <w:rPr>
                <w:rFonts w:cstheme="minorHAnsi"/>
                <w:color w:val="FF0000"/>
              </w:rPr>
              <w:t>3</w:t>
            </w:r>
            <w:r>
              <w:rPr>
                <w:rFonts w:cstheme="minorHAnsi"/>
                <w:color w:val="FF0000"/>
              </w:rPr>
              <w:t>9</w:t>
            </w:r>
            <w:r w:rsidRPr="0096393B">
              <w:rPr>
                <w:rFonts w:cstheme="minorHAnsi"/>
              </w:rPr>
              <w:t xml:space="preserve">(1) </w:t>
            </w:r>
            <w:r w:rsidRPr="0096393B">
              <w:t xml:space="preserve">A licensee shall </w:t>
            </w:r>
            <w:r w:rsidRPr="00150ECE">
              <w:rPr>
                <w:color w:val="FF0000"/>
              </w:rPr>
              <w:t xml:space="preserve">develop, implement and maintain a Safety and Loss Management System and Integrity Management Program for </w:t>
            </w:r>
            <w:r>
              <w:rPr>
                <w:color w:val="FF0000"/>
              </w:rPr>
              <w:t xml:space="preserve">its licensed </w:t>
            </w:r>
            <w:r w:rsidRPr="00150ECE">
              <w:rPr>
                <w:color w:val="FF0000"/>
              </w:rPr>
              <w:t xml:space="preserve">pipelines in accordance with the requirements of CSA Z662, </w:t>
            </w:r>
            <w:r>
              <w:rPr>
                <w:color w:val="FF0000"/>
              </w:rPr>
              <w:t>and incorporating the elements of</w:t>
            </w:r>
            <w:r w:rsidRPr="00150ECE">
              <w:rPr>
                <w:color w:val="FF0000"/>
              </w:rPr>
              <w:t xml:space="preserve"> Annex A and Annex N</w:t>
            </w:r>
            <w:r>
              <w:rPr>
                <w:color w:val="FF0000"/>
              </w:rPr>
              <w:t xml:space="preserve"> </w:t>
            </w:r>
            <w:r>
              <w:rPr>
                <w:rFonts w:cstheme="minorHAnsi"/>
                <w:color w:val="FF0000"/>
              </w:rPr>
              <w:t>as applicable to the licensee’s pipeline system.</w:t>
            </w:r>
            <w:r w:rsidDel="00D82CDD">
              <w:rPr>
                <w:color w:val="FF0000"/>
              </w:rPr>
              <w:t xml:space="preserve"> </w:t>
            </w:r>
          </w:p>
        </w:tc>
        <w:tc>
          <w:tcPr>
            <w:tcW w:w="6008" w:type="dxa"/>
          </w:tcPr>
          <w:p w14:paraId="2B810882" w14:textId="77777777" w:rsidR="005427EE" w:rsidRPr="00F428BE" w:rsidRDefault="005427EE" w:rsidP="00200BE2">
            <w:pPr>
              <w:rPr>
                <w:rFonts w:cstheme="minorHAnsi"/>
                <w:color w:val="FF0000"/>
              </w:rPr>
            </w:pPr>
            <w:r>
              <w:rPr>
                <w:rFonts w:eastAsia="Times New Roman" w:cstheme="minorHAnsi"/>
                <w:lang w:eastAsia="en-CA"/>
              </w:rPr>
              <w:t>7</w:t>
            </w:r>
            <w:r w:rsidRPr="0096393B">
              <w:rPr>
                <w:rFonts w:eastAsia="Times New Roman" w:cstheme="minorHAnsi"/>
                <w:lang w:eastAsia="en-CA"/>
              </w:rPr>
              <w:t>(1) A licensee shall prepare and maintain a manual or manuals containing procedures for pipeline operation, corrosion control, integrity management, maintenance and repair and shall on request file a copy of each manual with the Regulator for review.</w:t>
            </w:r>
          </w:p>
        </w:tc>
        <w:tc>
          <w:tcPr>
            <w:tcW w:w="4515" w:type="dxa"/>
          </w:tcPr>
          <w:p w14:paraId="103025C4" w14:textId="77777777" w:rsidR="005427EE" w:rsidRPr="00604EA4" w:rsidRDefault="005427EE" w:rsidP="00200BE2">
            <w:pPr>
              <w:rPr>
                <w:rFonts w:cstheme="minorHAnsi"/>
              </w:rPr>
            </w:pPr>
            <w:r>
              <w:rPr>
                <w:rFonts w:eastAsia="Times New Roman" w:cstheme="minorHAnsi"/>
                <w:lang w:eastAsia="en-CA"/>
              </w:rPr>
              <w:t>Proposed change to c</w:t>
            </w:r>
            <w:r w:rsidRPr="002D0B0B">
              <w:rPr>
                <w:rFonts w:eastAsia="Times New Roman" w:cstheme="minorHAnsi"/>
                <w:lang w:eastAsia="en-CA"/>
              </w:rPr>
              <w:t xml:space="preserve">larify that licensees </w:t>
            </w:r>
            <w:r>
              <w:rPr>
                <w:rFonts w:eastAsia="Times New Roman" w:cstheme="minorHAnsi"/>
                <w:lang w:eastAsia="en-CA"/>
              </w:rPr>
              <w:t xml:space="preserve">would be </w:t>
            </w:r>
            <w:r w:rsidRPr="002D0B0B">
              <w:rPr>
                <w:rFonts w:eastAsia="Times New Roman" w:cstheme="minorHAnsi"/>
                <w:lang w:eastAsia="en-CA"/>
              </w:rPr>
              <w:t xml:space="preserve">expected to implement </w:t>
            </w:r>
            <w:r>
              <w:rPr>
                <w:rFonts w:cstheme="minorHAnsi"/>
              </w:rPr>
              <w:t>S</w:t>
            </w:r>
            <w:r w:rsidRPr="0088472D">
              <w:rPr>
                <w:rFonts w:cstheme="minorHAnsi"/>
              </w:rPr>
              <w:t xml:space="preserve">afety and </w:t>
            </w:r>
            <w:r>
              <w:rPr>
                <w:rFonts w:cstheme="minorHAnsi"/>
              </w:rPr>
              <w:t>L</w:t>
            </w:r>
            <w:r w:rsidRPr="0088472D">
              <w:rPr>
                <w:rFonts w:cstheme="minorHAnsi"/>
              </w:rPr>
              <w:t xml:space="preserve">oss </w:t>
            </w:r>
            <w:r>
              <w:rPr>
                <w:rFonts w:cstheme="minorHAnsi"/>
              </w:rPr>
              <w:t>M</w:t>
            </w:r>
            <w:r w:rsidRPr="0088472D">
              <w:rPr>
                <w:rFonts w:cstheme="minorHAnsi"/>
              </w:rPr>
              <w:t xml:space="preserve">anagement </w:t>
            </w:r>
            <w:r>
              <w:rPr>
                <w:rFonts w:cstheme="minorHAnsi"/>
              </w:rPr>
              <w:t>S</w:t>
            </w:r>
            <w:r w:rsidRPr="0088472D">
              <w:rPr>
                <w:rFonts w:cstheme="minorHAnsi"/>
              </w:rPr>
              <w:t>ystems</w:t>
            </w:r>
            <w:r>
              <w:rPr>
                <w:rFonts w:cstheme="minorHAnsi"/>
              </w:rPr>
              <w:t xml:space="preserve"> (SLMS)</w:t>
            </w:r>
            <w:r w:rsidRPr="0088472D">
              <w:rPr>
                <w:rFonts w:cstheme="minorHAnsi"/>
              </w:rPr>
              <w:t xml:space="preserve"> and </w:t>
            </w:r>
            <w:r>
              <w:rPr>
                <w:rFonts w:cstheme="minorHAnsi"/>
              </w:rPr>
              <w:t>I</w:t>
            </w:r>
            <w:r w:rsidRPr="0088472D">
              <w:rPr>
                <w:rFonts w:cstheme="minorHAnsi"/>
              </w:rPr>
              <w:t xml:space="preserve">ntegrity </w:t>
            </w:r>
            <w:r>
              <w:rPr>
                <w:rFonts w:cstheme="minorHAnsi"/>
              </w:rPr>
              <w:t>M</w:t>
            </w:r>
            <w:r w:rsidRPr="0088472D">
              <w:rPr>
                <w:rFonts w:cstheme="minorHAnsi"/>
              </w:rPr>
              <w:t>anagement</w:t>
            </w:r>
            <w:r>
              <w:rPr>
                <w:rFonts w:cstheme="minorHAnsi"/>
              </w:rPr>
              <w:t xml:space="preserve"> Pr</w:t>
            </w:r>
            <w:r w:rsidRPr="0088472D">
              <w:rPr>
                <w:rFonts w:cstheme="minorHAnsi"/>
              </w:rPr>
              <w:t xml:space="preserve">ograms </w:t>
            </w:r>
            <w:r>
              <w:rPr>
                <w:rFonts w:cstheme="minorHAnsi"/>
              </w:rPr>
              <w:t xml:space="preserve">(IMPs) </w:t>
            </w:r>
            <w:r w:rsidRPr="002D0B0B">
              <w:rPr>
                <w:rFonts w:eastAsia="Times New Roman" w:cstheme="minorHAnsi"/>
                <w:lang w:eastAsia="en-CA"/>
              </w:rPr>
              <w:t xml:space="preserve">and not just </w:t>
            </w:r>
            <w:r w:rsidRPr="002D0B0B">
              <w:rPr>
                <w:rFonts w:cstheme="minorHAnsi"/>
              </w:rPr>
              <w:t xml:space="preserve">Pipeline Operations and Maintenance manuals. </w:t>
            </w:r>
            <w:r>
              <w:rPr>
                <w:rFonts w:cstheme="minorHAnsi"/>
              </w:rPr>
              <w:t xml:space="preserve">Proposed change would also specify that </w:t>
            </w:r>
            <w:r w:rsidRPr="002D0B0B">
              <w:rPr>
                <w:rFonts w:cstheme="minorHAnsi"/>
              </w:rPr>
              <w:t xml:space="preserve">CSA Z662 Annex A and N are mandatory.  </w:t>
            </w:r>
          </w:p>
        </w:tc>
        <w:tc>
          <w:tcPr>
            <w:tcW w:w="4175" w:type="dxa"/>
          </w:tcPr>
          <w:p w14:paraId="77330941" w14:textId="77777777" w:rsidR="005427EE" w:rsidRDefault="005427EE" w:rsidP="00200BE2">
            <w:pPr>
              <w:rPr>
                <w:rFonts w:eastAsia="Times New Roman" w:cstheme="minorHAnsi"/>
                <w:lang w:eastAsia="en-CA"/>
              </w:rPr>
            </w:pPr>
          </w:p>
        </w:tc>
      </w:tr>
      <w:tr w:rsidR="009246A4" w:rsidRPr="000972B0" w14:paraId="5351AF39" w14:textId="77777777" w:rsidTr="005427EE">
        <w:tc>
          <w:tcPr>
            <w:tcW w:w="8332" w:type="dxa"/>
          </w:tcPr>
          <w:p w14:paraId="4B27CD09" w14:textId="5EE21740" w:rsidR="009246A4" w:rsidRPr="00903BC1" w:rsidRDefault="009246A4" w:rsidP="009246A4">
            <w:pPr>
              <w:rPr>
                <w:rFonts w:cstheme="minorHAnsi"/>
                <w:color w:val="FF0000"/>
              </w:rPr>
            </w:pPr>
            <w:r>
              <w:rPr>
                <w:rFonts w:cstheme="minorHAnsi"/>
                <w:color w:val="FF0000"/>
              </w:rPr>
              <w:t xml:space="preserve">(2) The Regulator, may, upon request, allow a licensee to use an alternate to the Safety and Loss Management System and Integrity Management Program from CSA Z662 if the alternate is already developed and the licensee can demonstrate to the Regulator that it achieves equivalency with </w:t>
            </w:r>
            <w:r w:rsidRPr="003F60E5">
              <w:rPr>
                <w:rFonts w:cstheme="minorHAnsi"/>
                <w:color w:val="FF0000"/>
              </w:rPr>
              <w:t xml:space="preserve">the content of </w:t>
            </w:r>
            <w:r w:rsidRPr="003F60E5">
              <w:rPr>
                <w:rFonts w:cstheme="minorHAnsi"/>
                <w:i/>
                <w:iCs/>
                <w:color w:val="FF0000"/>
              </w:rPr>
              <w:t xml:space="preserve">CSA Z662 </w:t>
            </w:r>
            <w:r w:rsidRPr="003F60E5">
              <w:rPr>
                <w:rFonts w:cstheme="minorHAnsi"/>
                <w:color w:val="FF0000"/>
              </w:rPr>
              <w:t>and Annex A and Annex N</w:t>
            </w:r>
            <w:r>
              <w:rPr>
                <w:rFonts w:cstheme="minorHAnsi"/>
                <w:color w:val="FF0000"/>
              </w:rPr>
              <w:t>.</w:t>
            </w:r>
          </w:p>
        </w:tc>
        <w:tc>
          <w:tcPr>
            <w:tcW w:w="6008" w:type="dxa"/>
          </w:tcPr>
          <w:p w14:paraId="50F1A8D0" w14:textId="22A2DFCC" w:rsidR="009246A4" w:rsidRDefault="009246A4" w:rsidP="009246A4">
            <w:pPr>
              <w:rPr>
                <w:rFonts w:eastAsia="Times New Roman" w:cstheme="minorHAnsi"/>
                <w:lang w:eastAsia="en-CA"/>
              </w:rPr>
            </w:pPr>
            <w:r w:rsidRPr="00F428BE">
              <w:rPr>
                <w:rFonts w:cstheme="minorHAnsi"/>
                <w:color w:val="FF0000"/>
              </w:rPr>
              <w:t>NEW</w:t>
            </w:r>
          </w:p>
        </w:tc>
        <w:tc>
          <w:tcPr>
            <w:tcW w:w="4515" w:type="dxa"/>
          </w:tcPr>
          <w:p w14:paraId="61E60588" w14:textId="5D705E03" w:rsidR="009246A4" w:rsidRDefault="009246A4" w:rsidP="009246A4">
            <w:pPr>
              <w:rPr>
                <w:rFonts w:eastAsia="Times New Roman" w:cstheme="minorHAnsi"/>
                <w:lang w:eastAsia="en-CA"/>
              </w:rPr>
            </w:pPr>
            <w:r>
              <w:rPr>
                <w:rFonts w:cstheme="minorHAnsi"/>
              </w:rPr>
              <w:t>Proposed addition would a</w:t>
            </w:r>
            <w:r w:rsidRPr="00BA7ECF">
              <w:rPr>
                <w:rFonts w:cstheme="minorHAnsi"/>
              </w:rPr>
              <w:t>llow</w:t>
            </w:r>
            <w:r>
              <w:rPr>
                <w:rFonts w:cstheme="minorHAnsi"/>
              </w:rPr>
              <w:t xml:space="preserve"> </w:t>
            </w:r>
            <w:r w:rsidRPr="00BA7ECF">
              <w:rPr>
                <w:rFonts w:cstheme="minorHAnsi"/>
              </w:rPr>
              <w:t xml:space="preserve">flexibility </w:t>
            </w:r>
            <w:r>
              <w:rPr>
                <w:rFonts w:cstheme="minorHAnsi"/>
              </w:rPr>
              <w:t>for</w:t>
            </w:r>
            <w:r w:rsidRPr="00BA7ECF">
              <w:rPr>
                <w:rFonts w:cstheme="minorHAnsi"/>
              </w:rPr>
              <w:t xml:space="preserve"> a company </w:t>
            </w:r>
            <w:r>
              <w:rPr>
                <w:rFonts w:cstheme="minorHAnsi"/>
              </w:rPr>
              <w:t xml:space="preserve">that </w:t>
            </w:r>
            <w:r w:rsidRPr="00BA7ECF">
              <w:rPr>
                <w:rFonts w:cstheme="minorHAnsi"/>
              </w:rPr>
              <w:t>already has programs in place</w:t>
            </w:r>
            <w:r>
              <w:rPr>
                <w:rFonts w:cstheme="minorHAnsi"/>
              </w:rPr>
              <w:t>,</w:t>
            </w:r>
            <w:r w:rsidRPr="00BA7ECF">
              <w:rPr>
                <w:rFonts w:cstheme="minorHAnsi"/>
              </w:rPr>
              <w:t xml:space="preserve"> that the Regulator deems equivalent to the requirements of CSA Z662 and Annex A and N. </w:t>
            </w:r>
          </w:p>
        </w:tc>
        <w:tc>
          <w:tcPr>
            <w:tcW w:w="4175" w:type="dxa"/>
          </w:tcPr>
          <w:p w14:paraId="506F27AB" w14:textId="77777777" w:rsidR="009246A4" w:rsidRDefault="009246A4" w:rsidP="009246A4">
            <w:pPr>
              <w:rPr>
                <w:rFonts w:eastAsia="Times New Roman" w:cstheme="minorHAnsi"/>
                <w:lang w:eastAsia="en-CA"/>
              </w:rPr>
            </w:pPr>
          </w:p>
        </w:tc>
      </w:tr>
      <w:tr w:rsidR="009246A4" w:rsidRPr="000972B0" w14:paraId="1B73005C" w14:textId="77777777" w:rsidTr="005427EE">
        <w:tc>
          <w:tcPr>
            <w:tcW w:w="8332" w:type="dxa"/>
          </w:tcPr>
          <w:p w14:paraId="02CD1169" w14:textId="77777777" w:rsidR="009246A4" w:rsidRPr="005019C4" w:rsidRDefault="009246A4" w:rsidP="009246A4">
            <w:pPr>
              <w:rPr>
                <w:color w:val="FF0000"/>
              </w:rPr>
            </w:pPr>
            <w:r w:rsidRPr="005019C4">
              <w:rPr>
                <w:color w:val="FF0000"/>
              </w:rPr>
              <w:t>(</w:t>
            </w:r>
            <w:r>
              <w:rPr>
                <w:color w:val="FF0000"/>
              </w:rPr>
              <w:t>3</w:t>
            </w:r>
            <w:r w:rsidRPr="005019C4">
              <w:rPr>
                <w:color w:val="FF0000"/>
              </w:rPr>
              <w:t xml:space="preserve">) Licensees shall be able to demonstrate </w:t>
            </w:r>
            <w:r>
              <w:rPr>
                <w:color w:val="FF0000"/>
              </w:rPr>
              <w:t xml:space="preserve">to the Regulator </w:t>
            </w:r>
            <w:r w:rsidRPr="005019C4">
              <w:rPr>
                <w:color w:val="FF0000"/>
              </w:rPr>
              <w:t>that hazards, associated risks and mitigative actions</w:t>
            </w:r>
            <w:r w:rsidRPr="003F2C85">
              <w:rPr>
                <w:color w:val="FF0000"/>
              </w:rPr>
              <w:t xml:space="preserve"> as determined by its Safety and Loss Management System and Pipeline Integrity Management Program</w:t>
            </w:r>
            <w:r w:rsidRPr="005019C4">
              <w:rPr>
                <w:color w:val="FF0000"/>
              </w:rPr>
              <w:t xml:space="preserve"> are being evaluated regularly, at appropriate intervals and documented.</w:t>
            </w:r>
          </w:p>
          <w:p w14:paraId="50EFE943" w14:textId="77777777" w:rsidR="009246A4" w:rsidRDefault="009246A4" w:rsidP="009246A4">
            <w:pPr>
              <w:rPr>
                <w:rFonts w:cstheme="minorHAnsi"/>
                <w:color w:val="FF0000"/>
              </w:rPr>
            </w:pPr>
          </w:p>
        </w:tc>
        <w:tc>
          <w:tcPr>
            <w:tcW w:w="6008" w:type="dxa"/>
          </w:tcPr>
          <w:p w14:paraId="1ED47FE4" w14:textId="1021A816" w:rsidR="009246A4" w:rsidRPr="00F428BE" w:rsidRDefault="009246A4" w:rsidP="009246A4">
            <w:pPr>
              <w:rPr>
                <w:rFonts w:cstheme="minorHAnsi"/>
                <w:color w:val="FF0000"/>
              </w:rPr>
            </w:pPr>
            <w:r w:rsidRPr="00B74948">
              <w:rPr>
                <w:rFonts w:cstheme="minorHAnsi"/>
                <w:color w:val="FF0000"/>
              </w:rPr>
              <w:t>NEW</w:t>
            </w:r>
          </w:p>
        </w:tc>
        <w:tc>
          <w:tcPr>
            <w:tcW w:w="4515" w:type="dxa"/>
          </w:tcPr>
          <w:p w14:paraId="593B0B6B" w14:textId="763A1DA5" w:rsidR="009246A4" w:rsidRDefault="009246A4" w:rsidP="009246A4">
            <w:pPr>
              <w:rPr>
                <w:rFonts w:cstheme="minorHAnsi"/>
              </w:rPr>
            </w:pPr>
            <w:r>
              <w:rPr>
                <w:rFonts w:cstheme="minorHAnsi"/>
              </w:rPr>
              <w:t xml:space="preserve">Proposed addition which would allow the company to set its own intervals for review of its programs. Companies would have to demonstrate the successful implementation, regular reviews and documentation to determine if their programs have achieved intended goals. </w:t>
            </w:r>
          </w:p>
        </w:tc>
        <w:tc>
          <w:tcPr>
            <w:tcW w:w="4175" w:type="dxa"/>
          </w:tcPr>
          <w:p w14:paraId="4931ED8C" w14:textId="77777777" w:rsidR="009246A4" w:rsidRDefault="009246A4" w:rsidP="009246A4">
            <w:pPr>
              <w:rPr>
                <w:rFonts w:eastAsia="Times New Roman" w:cstheme="minorHAnsi"/>
                <w:lang w:eastAsia="en-CA"/>
              </w:rPr>
            </w:pPr>
          </w:p>
        </w:tc>
      </w:tr>
    </w:tbl>
    <w:p w14:paraId="15EE683A" w14:textId="0B1B3B6F" w:rsidR="00604EA4" w:rsidRDefault="00604EA4"/>
    <w:tbl>
      <w:tblPr>
        <w:tblStyle w:val="TableGrid"/>
        <w:tblW w:w="23030" w:type="dxa"/>
        <w:tblLook w:val="04A0" w:firstRow="1" w:lastRow="0" w:firstColumn="1" w:lastColumn="0" w:noHBand="0" w:noVBand="1"/>
      </w:tblPr>
      <w:tblGrid>
        <w:gridCol w:w="8336"/>
        <w:gridCol w:w="5976"/>
        <w:gridCol w:w="4536"/>
        <w:gridCol w:w="4182"/>
      </w:tblGrid>
      <w:tr w:rsidR="009246A4" w:rsidRPr="000972B0" w14:paraId="31C65EF2" w14:textId="1F5647C8" w:rsidTr="00165581">
        <w:trPr>
          <w:tblHeader/>
        </w:trPr>
        <w:tc>
          <w:tcPr>
            <w:tcW w:w="8336" w:type="dxa"/>
            <w:shd w:val="clear" w:color="auto" w:fill="DBE5F1" w:themeFill="accent1" w:themeFillTint="33"/>
          </w:tcPr>
          <w:p w14:paraId="762145DE" w14:textId="66EAB217" w:rsidR="009246A4" w:rsidRPr="00FF3E0B" w:rsidRDefault="009246A4" w:rsidP="00165581">
            <w:pPr>
              <w:jc w:val="center"/>
              <w:rPr>
                <w:rFonts w:cstheme="minorHAnsi"/>
                <w:color w:val="FF0000"/>
              </w:rPr>
            </w:pPr>
            <w:r w:rsidRPr="00FF42C6">
              <w:rPr>
                <w:rFonts w:cstheme="minorHAnsi"/>
                <w:b/>
                <w:sz w:val="28"/>
                <w:szCs w:val="28"/>
              </w:rPr>
              <w:lastRenderedPageBreak/>
              <w:t>Proposed</w:t>
            </w:r>
            <w:r>
              <w:rPr>
                <w:rFonts w:cstheme="minorHAnsi"/>
                <w:b/>
                <w:sz w:val="28"/>
                <w:szCs w:val="28"/>
              </w:rPr>
              <w:t xml:space="preserve"> Changes</w:t>
            </w:r>
          </w:p>
        </w:tc>
        <w:tc>
          <w:tcPr>
            <w:tcW w:w="5976" w:type="dxa"/>
            <w:shd w:val="clear" w:color="auto" w:fill="DBE5F1" w:themeFill="accent1" w:themeFillTint="33"/>
          </w:tcPr>
          <w:p w14:paraId="0DAFF6C8" w14:textId="77777777" w:rsidR="009246A4" w:rsidRPr="00FF42C6" w:rsidRDefault="009246A4">
            <w:pPr>
              <w:jc w:val="center"/>
              <w:rPr>
                <w:rFonts w:cstheme="minorHAnsi"/>
                <w:b/>
                <w:sz w:val="28"/>
                <w:szCs w:val="28"/>
              </w:rPr>
            </w:pPr>
            <w:r w:rsidRPr="00FF42C6">
              <w:rPr>
                <w:rFonts w:cstheme="minorHAnsi"/>
                <w:b/>
                <w:sz w:val="28"/>
                <w:szCs w:val="28"/>
              </w:rPr>
              <w:t>Current</w:t>
            </w:r>
          </w:p>
          <w:p w14:paraId="75825CD1" w14:textId="54BEF90A" w:rsidR="009246A4" w:rsidRPr="00F428BE" w:rsidRDefault="009246A4" w:rsidP="00165581">
            <w:pPr>
              <w:jc w:val="center"/>
              <w:rPr>
                <w:rFonts w:cstheme="minorHAnsi"/>
                <w:color w:val="FF0000"/>
              </w:rPr>
            </w:pPr>
          </w:p>
        </w:tc>
        <w:tc>
          <w:tcPr>
            <w:tcW w:w="4536" w:type="dxa"/>
            <w:shd w:val="clear" w:color="auto" w:fill="DBE5F1" w:themeFill="accent1" w:themeFillTint="33"/>
          </w:tcPr>
          <w:p w14:paraId="252FB1D8" w14:textId="685D347B" w:rsidR="009246A4" w:rsidRPr="00F428BE" w:rsidRDefault="009246A4" w:rsidP="00165581">
            <w:pPr>
              <w:jc w:val="center"/>
              <w:rPr>
                <w:rFonts w:cstheme="minorHAnsi"/>
              </w:rPr>
            </w:pPr>
            <w:r>
              <w:rPr>
                <w:rFonts w:cstheme="minorHAnsi"/>
                <w:b/>
                <w:sz w:val="28"/>
                <w:szCs w:val="28"/>
              </w:rPr>
              <w:t>Explanation</w:t>
            </w:r>
          </w:p>
        </w:tc>
        <w:tc>
          <w:tcPr>
            <w:tcW w:w="4182" w:type="dxa"/>
            <w:shd w:val="clear" w:color="auto" w:fill="DBE5F1" w:themeFill="accent1" w:themeFillTint="33"/>
          </w:tcPr>
          <w:p w14:paraId="4C0C8418" w14:textId="0164C614" w:rsidR="009246A4" w:rsidRDefault="009246A4" w:rsidP="00165581">
            <w:pPr>
              <w:jc w:val="center"/>
              <w:rPr>
                <w:rFonts w:cstheme="minorHAnsi"/>
              </w:rPr>
            </w:pPr>
            <w:r>
              <w:rPr>
                <w:rFonts w:cstheme="minorHAnsi"/>
                <w:b/>
                <w:sz w:val="28"/>
                <w:szCs w:val="28"/>
              </w:rPr>
              <w:t>Feedback</w:t>
            </w:r>
          </w:p>
        </w:tc>
      </w:tr>
      <w:tr w:rsidR="009246A4" w:rsidRPr="000972B0" w14:paraId="70CFF23E" w14:textId="13165259" w:rsidTr="00165581">
        <w:tc>
          <w:tcPr>
            <w:tcW w:w="8336" w:type="dxa"/>
          </w:tcPr>
          <w:p w14:paraId="6110EDE0" w14:textId="77777777" w:rsidR="009246A4" w:rsidRPr="00E05B94" w:rsidRDefault="009246A4" w:rsidP="009246A4">
            <w:pPr>
              <w:rPr>
                <w:rFonts w:eastAsia="Times New Roman" w:cstheme="minorHAnsi"/>
                <w:lang w:eastAsia="en-CA"/>
              </w:rPr>
            </w:pPr>
            <w:r>
              <w:rPr>
                <w:rFonts w:eastAsia="Times New Roman" w:cstheme="minorHAnsi"/>
                <w:color w:val="FF0000"/>
                <w:lang w:eastAsia="en-CA"/>
              </w:rPr>
              <w:t>(4)</w:t>
            </w:r>
            <w:r w:rsidRPr="00E05B94">
              <w:rPr>
                <w:rFonts w:eastAsia="Times New Roman" w:cstheme="minorHAnsi"/>
                <w:color w:val="FF0000"/>
                <w:lang w:eastAsia="en-CA"/>
              </w:rPr>
              <w:t xml:space="preserve">A licensee shall </w:t>
            </w:r>
            <w:r w:rsidRPr="00E05B94">
              <w:rPr>
                <w:rFonts w:eastAsia="Times New Roman" w:cstheme="minorHAnsi"/>
                <w:lang w:eastAsia="en-CA"/>
              </w:rPr>
              <w:t>be able to demonstrate</w:t>
            </w:r>
            <w:r>
              <w:rPr>
                <w:rFonts w:eastAsia="Times New Roman" w:cstheme="minorHAnsi"/>
                <w:lang w:eastAsia="en-CA"/>
              </w:rPr>
              <w:t xml:space="preserve"> </w:t>
            </w:r>
            <w:r w:rsidRPr="002974A8">
              <w:rPr>
                <w:rFonts w:eastAsia="Times New Roman" w:cstheme="minorHAnsi"/>
                <w:color w:val="FF0000"/>
                <w:lang w:eastAsia="en-CA"/>
              </w:rPr>
              <w:t>to the Regulator</w:t>
            </w:r>
            <w:r w:rsidRPr="00E05B94">
              <w:rPr>
                <w:rFonts w:eastAsia="Times New Roman" w:cstheme="minorHAnsi"/>
                <w:lang w:eastAsia="en-CA"/>
              </w:rPr>
              <w:t xml:space="preserve"> that the procedures contained in the </w:t>
            </w:r>
            <w:r w:rsidRPr="00E05B94">
              <w:rPr>
                <w:rFonts w:eastAsia="Times New Roman" w:cstheme="minorHAnsi"/>
                <w:color w:val="FF0000"/>
                <w:lang w:eastAsia="en-CA"/>
              </w:rPr>
              <w:t xml:space="preserve">Safety and Loss Management System and Integrity Management Program </w:t>
            </w:r>
            <w:r w:rsidRPr="00E05B94">
              <w:rPr>
                <w:rFonts w:eastAsia="Times New Roman" w:cstheme="minorHAnsi"/>
                <w:lang w:eastAsia="en-CA"/>
              </w:rPr>
              <w:t>are being implemented.</w:t>
            </w:r>
          </w:p>
        </w:tc>
        <w:tc>
          <w:tcPr>
            <w:tcW w:w="5976" w:type="dxa"/>
          </w:tcPr>
          <w:p w14:paraId="6182A541" w14:textId="77777777" w:rsidR="009246A4" w:rsidRPr="00E33079" w:rsidRDefault="009246A4" w:rsidP="009246A4">
            <w:pPr>
              <w:rPr>
                <w:rFonts w:cstheme="minorHAnsi"/>
              </w:rPr>
            </w:pPr>
            <w:r w:rsidRPr="00E33079">
              <w:rPr>
                <w:rFonts w:cstheme="minorHAnsi"/>
              </w:rPr>
              <w:t xml:space="preserve">7(3) A licensee shall </w:t>
            </w:r>
          </w:p>
          <w:p w14:paraId="6C0AAA9E" w14:textId="77777777" w:rsidR="009246A4" w:rsidRPr="00B74948" w:rsidRDefault="009246A4" w:rsidP="009246A4">
            <w:pPr>
              <w:rPr>
                <w:rFonts w:cstheme="minorHAnsi"/>
                <w:color w:val="FF0000"/>
              </w:rPr>
            </w:pPr>
            <w:r>
              <w:rPr>
                <w:rFonts w:eastAsia="Times New Roman" w:cstheme="minorHAnsi"/>
                <w:lang w:eastAsia="en-CA"/>
              </w:rPr>
              <w:t>(b)</w:t>
            </w:r>
            <w:r w:rsidRPr="0096393B">
              <w:rPr>
                <w:rFonts w:eastAsia="Times New Roman" w:cstheme="minorHAnsi"/>
                <w:lang w:eastAsia="en-CA"/>
              </w:rPr>
              <w:t>Be able to demonstrate that the procedures contained in the manuals are being implemented.</w:t>
            </w:r>
          </w:p>
        </w:tc>
        <w:tc>
          <w:tcPr>
            <w:tcW w:w="4536" w:type="dxa"/>
          </w:tcPr>
          <w:p w14:paraId="704060D6" w14:textId="77777777" w:rsidR="009246A4" w:rsidRPr="003D4FED" w:rsidRDefault="009246A4" w:rsidP="009246A4">
            <w:pPr>
              <w:rPr>
                <w:rFonts w:cstheme="minorHAnsi"/>
              </w:rPr>
            </w:pPr>
            <w:r>
              <w:rPr>
                <w:rFonts w:cstheme="minorHAnsi"/>
              </w:rPr>
              <w:t xml:space="preserve">Proposed change to ensure licensees would have to demonstrate that procedures have been successfully implemented. </w:t>
            </w:r>
          </w:p>
        </w:tc>
        <w:tc>
          <w:tcPr>
            <w:tcW w:w="4182" w:type="dxa"/>
          </w:tcPr>
          <w:p w14:paraId="5A61CA4A" w14:textId="77777777" w:rsidR="009246A4" w:rsidRDefault="009246A4" w:rsidP="009246A4">
            <w:pPr>
              <w:rPr>
                <w:rFonts w:cstheme="minorHAnsi"/>
              </w:rPr>
            </w:pPr>
          </w:p>
        </w:tc>
      </w:tr>
      <w:tr w:rsidR="009246A4" w:rsidRPr="000972B0" w14:paraId="57CA2AB5" w14:textId="749A6E4B" w:rsidTr="00165581">
        <w:tc>
          <w:tcPr>
            <w:tcW w:w="8336" w:type="dxa"/>
          </w:tcPr>
          <w:p w14:paraId="748D2224" w14:textId="77777777" w:rsidR="009246A4" w:rsidRDefault="009246A4" w:rsidP="009246A4">
            <w:pPr>
              <w:rPr>
                <w:rFonts w:eastAsia="Times New Roman" w:cstheme="minorHAnsi"/>
                <w:color w:val="FF0000"/>
                <w:lang w:eastAsia="en-CA"/>
              </w:rPr>
            </w:pPr>
            <w:r>
              <w:rPr>
                <w:rFonts w:cstheme="minorHAnsi"/>
                <w:color w:val="FF0000"/>
              </w:rPr>
              <w:t>(5)</w:t>
            </w:r>
            <w:r w:rsidRPr="00AC67BA">
              <w:rPr>
                <w:rFonts w:cstheme="minorHAnsi"/>
                <w:color w:val="FF0000"/>
              </w:rPr>
              <w:t xml:space="preserve"> A licensee shall provide </w:t>
            </w:r>
            <w:r>
              <w:rPr>
                <w:rFonts w:cstheme="minorHAnsi"/>
                <w:color w:val="FF0000"/>
              </w:rPr>
              <w:t xml:space="preserve">copies of </w:t>
            </w:r>
            <w:r w:rsidRPr="00AC67BA">
              <w:rPr>
                <w:rFonts w:cstheme="minorHAnsi"/>
                <w:color w:val="FF0000"/>
              </w:rPr>
              <w:t>its Safety and Loss Management System and Integrity Management Program document</w:t>
            </w:r>
            <w:r>
              <w:rPr>
                <w:rFonts w:cstheme="minorHAnsi"/>
                <w:color w:val="FF0000"/>
              </w:rPr>
              <w:t>ation</w:t>
            </w:r>
            <w:r w:rsidRPr="00AC67BA">
              <w:rPr>
                <w:rFonts w:cstheme="minorHAnsi"/>
                <w:color w:val="FF0000"/>
              </w:rPr>
              <w:t xml:space="preserve"> to the Regulator upon request, using a media format acceptable to the Regulator.</w:t>
            </w:r>
          </w:p>
        </w:tc>
        <w:tc>
          <w:tcPr>
            <w:tcW w:w="5976" w:type="dxa"/>
          </w:tcPr>
          <w:p w14:paraId="6563B563" w14:textId="77777777" w:rsidR="009246A4" w:rsidRPr="00E33079" w:rsidRDefault="009246A4" w:rsidP="009246A4">
            <w:pPr>
              <w:rPr>
                <w:rFonts w:cstheme="minorHAnsi"/>
              </w:rPr>
            </w:pPr>
            <w:r w:rsidRPr="00B74948">
              <w:rPr>
                <w:rFonts w:cstheme="minorHAnsi"/>
                <w:color w:val="FF0000"/>
              </w:rPr>
              <w:t>NEW</w:t>
            </w:r>
          </w:p>
        </w:tc>
        <w:tc>
          <w:tcPr>
            <w:tcW w:w="4536" w:type="dxa"/>
          </w:tcPr>
          <w:p w14:paraId="3D328FF9" w14:textId="77777777" w:rsidR="009246A4" w:rsidRPr="006936FE" w:rsidRDefault="009246A4" w:rsidP="009246A4">
            <w:pPr>
              <w:rPr>
                <w:rFonts w:cstheme="minorHAnsi"/>
              </w:rPr>
            </w:pPr>
            <w:r>
              <w:rPr>
                <w:rFonts w:cstheme="minorHAnsi"/>
              </w:rPr>
              <w:t xml:space="preserve">Proposed addition would allow the Regulator a method to </w:t>
            </w:r>
            <w:r w:rsidRPr="00AC67BA">
              <w:rPr>
                <w:rFonts w:cstheme="minorHAnsi"/>
              </w:rPr>
              <w:t>review a licensee’s S</w:t>
            </w:r>
            <w:r>
              <w:rPr>
                <w:rFonts w:cstheme="minorHAnsi"/>
              </w:rPr>
              <w:t>afety and Loss Management system (S</w:t>
            </w:r>
            <w:r w:rsidRPr="00AC67BA">
              <w:rPr>
                <w:rFonts w:cstheme="minorHAnsi"/>
              </w:rPr>
              <w:t>LMS</w:t>
            </w:r>
            <w:r>
              <w:rPr>
                <w:rFonts w:cstheme="minorHAnsi"/>
              </w:rPr>
              <w:t>)</w:t>
            </w:r>
            <w:r w:rsidRPr="00AC67BA">
              <w:rPr>
                <w:rFonts w:cstheme="minorHAnsi"/>
              </w:rPr>
              <w:t xml:space="preserve"> and </w:t>
            </w:r>
            <w:r>
              <w:rPr>
                <w:rFonts w:cstheme="minorHAnsi"/>
              </w:rPr>
              <w:t>Integrity Management Programs (</w:t>
            </w:r>
            <w:r w:rsidRPr="00AC67BA">
              <w:rPr>
                <w:rFonts w:cstheme="minorHAnsi"/>
              </w:rPr>
              <w:t>IMP</w:t>
            </w:r>
            <w:r>
              <w:rPr>
                <w:rFonts w:cstheme="minorHAnsi"/>
              </w:rPr>
              <w:t>s). It would additionally give flexibility for how that information is submitted.</w:t>
            </w:r>
          </w:p>
        </w:tc>
        <w:tc>
          <w:tcPr>
            <w:tcW w:w="4182" w:type="dxa"/>
          </w:tcPr>
          <w:p w14:paraId="63862549" w14:textId="77777777" w:rsidR="009246A4" w:rsidRDefault="009246A4" w:rsidP="009246A4">
            <w:pPr>
              <w:rPr>
                <w:rFonts w:cstheme="minorHAnsi"/>
              </w:rPr>
            </w:pPr>
          </w:p>
        </w:tc>
      </w:tr>
      <w:tr w:rsidR="009246A4" w:rsidRPr="000972B0" w14:paraId="30167BCD" w14:textId="2C514D0B" w:rsidTr="00165581">
        <w:tc>
          <w:tcPr>
            <w:tcW w:w="8336" w:type="dxa"/>
          </w:tcPr>
          <w:p w14:paraId="01D54723" w14:textId="77777777" w:rsidR="009246A4" w:rsidRPr="008A5A0B" w:rsidRDefault="009246A4" w:rsidP="009246A4">
            <w:pPr>
              <w:rPr>
                <w:color w:val="0070C0"/>
                <w:sz w:val="28"/>
                <w:szCs w:val="28"/>
                <w:lang w:eastAsia="en-CA"/>
              </w:rPr>
            </w:pPr>
            <w:r w:rsidRPr="008A5A0B">
              <w:rPr>
                <w:rFonts w:cstheme="minorHAnsi"/>
                <w:color w:val="FF0000"/>
              </w:rPr>
              <w:t>(</w:t>
            </w:r>
            <w:proofErr w:type="gramStart"/>
            <w:r>
              <w:rPr>
                <w:rFonts w:cstheme="minorHAnsi"/>
                <w:color w:val="FF0000"/>
              </w:rPr>
              <w:t>6</w:t>
            </w:r>
            <w:r w:rsidRPr="008A5A0B">
              <w:rPr>
                <w:rFonts w:cstheme="minorHAnsi"/>
                <w:color w:val="FF0000"/>
              </w:rPr>
              <w:t>)Licensees</w:t>
            </w:r>
            <w:proofErr w:type="gramEnd"/>
            <w:r w:rsidRPr="008A5A0B">
              <w:rPr>
                <w:rFonts w:cstheme="minorHAnsi"/>
                <w:color w:val="FF0000"/>
              </w:rPr>
              <w:t xml:space="preserve"> shall ensure that pigs used for pipeline cleaning,</w:t>
            </w:r>
            <w:r>
              <w:rPr>
                <w:rFonts w:cstheme="minorHAnsi"/>
                <w:color w:val="FF0000"/>
              </w:rPr>
              <w:t xml:space="preserve"> inspection,</w:t>
            </w:r>
            <w:r w:rsidRPr="008A5A0B">
              <w:rPr>
                <w:rFonts w:cstheme="minorHAnsi"/>
                <w:color w:val="FF0000"/>
              </w:rPr>
              <w:t> corrosion control, and purging are appropriate for the intended purpose, properly sized, and replaced if worn beyond specified limits.</w:t>
            </w:r>
            <w:r>
              <w:rPr>
                <w:color w:val="0070C0"/>
                <w:sz w:val="28"/>
                <w:szCs w:val="28"/>
                <w:lang w:eastAsia="en-CA"/>
              </w:rPr>
              <w:t xml:space="preserve"> </w:t>
            </w:r>
          </w:p>
        </w:tc>
        <w:tc>
          <w:tcPr>
            <w:tcW w:w="5976" w:type="dxa"/>
          </w:tcPr>
          <w:p w14:paraId="6E16B3F9" w14:textId="77777777" w:rsidR="009246A4" w:rsidRPr="00B74948" w:rsidRDefault="009246A4" w:rsidP="009246A4">
            <w:pPr>
              <w:rPr>
                <w:rFonts w:cstheme="minorHAnsi"/>
                <w:color w:val="FF0000"/>
              </w:rPr>
            </w:pPr>
            <w:r>
              <w:rPr>
                <w:rFonts w:cstheme="minorHAnsi"/>
                <w:color w:val="FF0000"/>
              </w:rPr>
              <w:t>NEW</w:t>
            </w:r>
          </w:p>
        </w:tc>
        <w:tc>
          <w:tcPr>
            <w:tcW w:w="4536" w:type="dxa"/>
          </w:tcPr>
          <w:p w14:paraId="78034261" w14:textId="77777777" w:rsidR="009246A4" w:rsidRDefault="009246A4" w:rsidP="009246A4">
            <w:pPr>
              <w:rPr>
                <w:rFonts w:cstheme="minorHAnsi"/>
              </w:rPr>
            </w:pPr>
            <w:r>
              <w:rPr>
                <w:rFonts w:eastAsia="Times New Roman"/>
              </w:rPr>
              <w:t xml:space="preserve">Proposed addition to ensure that pigging is completed effectively.  </w:t>
            </w:r>
          </w:p>
        </w:tc>
        <w:tc>
          <w:tcPr>
            <w:tcW w:w="4182" w:type="dxa"/>
          </w:tcPr>
          <w:p w14:paraId="46056B93" w14:textId="77777777" w:rsidR="009246A4" w:rsidRDefault="009246A4" w:rsidP="009246A4">
            <w:pPr>
              <w:rPr>
                <w:rFonts w:eastAsia="Times New Roman"/>
              </w:rPr>
            </w:pPr>
          </w:p>
        </w:tc>
      </w:tr>
      <w:tr w:rsidR="009246A4" w:rsidRPr="000972B0" w14:paraId="0F6E9585" w14:textId="58FCB24E" w:rsidTr="00165581">
        <w:tc>
          <w:tcPr>
            <w:tcW w:w="8336" w:type="dxa"/>
          </w:tcPr>
          <w:p w14:paraId="699824FD" w14:textId="77777777" w:rsidR="009246A4" w:rsidRPr="00DC5CF4" w:rsidRDefault="009246A4" w:rsidP="009246A4">
            <w:pPr>
              <w:pStyle w:val="Heading2"/>
              <w:outlineLvl w:val="1"/>
            </w:pPr>
          </w:p>
        </w:tc>
        <w:tc>
          <w:tcPr>
            <w:tcW w:w="5976" w:type="dxa"/>
          </w:tcPr>
          <w:p w14:paraId="0CCFDC9F" w14:textId="77777777" w:rsidR="009246A4" w:rsidRPr="00BB0ACB" w:rsidRDefault="009246A4" w:rsidP="009246A4">
            <w:pPr>
              <w:rPr>
                <w:rFonts w:cstheme="minorHAnsi"/>
                <w:b/>
              </w:rPr>
            </w:pPr>
            <w:r w:rsidRPr="00BB0ACB">
              <w:rPr>
                <w:rFonts w:cstheme="minorHAnsi"/>
                <w:b/>
              </w:rPr>
              <w:t>Materials to be provided to the Regulator</w:t>
            </w:r>
          </w:p>
        </w:tc>
        <w:tc>
          <w:tcPr>
            <w:tcW w:w="4536" w:type="dxa"/>
          </w:tcPr>
          <w:p w14:paraId="1D4F8A05" w14:textId="77777777" w:rsidR="009246A4" w:rsidRPr="000972B0" w:rsidRDefault="009246A4" w:rsidP="009246A4">
            <w:pPr>
              <w:rPr>
                <w:rFonts w:cstheme="minorHAnsi"/>
              </w:rPr>
            </w:pPr>
          </w:p>
        </w:tc>
        <w:tc>
          <w:tcPr>
            <w:tcW w:w="4182" w:type="dxa"/>
          </w:tcPr>
          <w:p w14:paraId="7151343F" w14:textId="77777777" w:rsidR="009246A4" w:rsidRPr="000972B0" w:rsidRDefault="009246A4" w:rsidP="009246A4">
            <w:pPr>
              <w:rPr>
                <w:rFonts w:cstheme="minorHAnsi"/>
              </w:rPr>
            </w:pPr>
          </w:p>
        </w:tc>
      </w:tr>
      <w:tr w:rsidR="009246A4" w:rsidRPr="000972B0" w14:paraId="226FE40A" w14:textId="534E53E4" w:rsidTr="00165581">
        <w:tc>
          <w:tcPr>
            <w:tcW w:w="8336" w:type="dxa"/>
          </w:tcPr>
          <w:p w14:paraId="206ACF88" w14:textId="77777777" w:rsidR="009246A4" w:rsidRPr="00B74948" w:rsidRDefault="009246A4" w:rsidP="009246A4">
            <w:pPr>
              <w:rPr>
                <w:rFonts w:cstheme="minorHAnsi"/>
                <w:b/>
              </w:rPr>
            </w:pPr>
            <w:r>
              <w:rPr>
                <w:rFonts w:cstheme="minorHAnsi"/>
                <w:color w:val="FF0000"/>
              </w:rPr>
              <w:t>40</w:t>
            </w:r>
            <w:r w:rsidRPr="00B74948">
              <w:rPr>
                <w:rFonts w:cstheme="minorHAnsi"/>
              </w:rPr>
              <w:t xml:space="preserve"> A licensee shall submit to the Regulator on request</w:t>
            </w:r>
            <w:r>
              <w:rPr>
                <w:rFonts w:cstheme="minorHAnsi"/>
              </w:rPr>
              <w:t xml:space="preserve"> </w:t>
            </w:r>
            <w:r w:rsidRPr="00661088">
              <w:rPr>
                <w:rFonts w:cstheme="minorHAnsi"/>
                <w:color w:val="FF0000"/>
              </w:rPr>
              <w:t>and according to the Regulator’s direction:</w:t>
            </w:r>
          </w:p>
        </w:tc>
        <w:tc>
          <w:tcPr>
            <w:tcW w:w="5976" w:type="dxa"/>
          </w:tcPr>
          <w:p w14:paraId="3CA8616F" w14:textId="77777777" w:rsidR="009246A4" w:rsidRPr="00B74948" w:rsidRDefault="009246A4" w:rsidP="009246A4">
            <w:pPr>
              <w:rPr>
                <w:rFonts w:cstheme="minorHAnsi"/>
              </w:rPr>
            </w:pPr>
            <w:r w:rsidRPr="00B74948">
              <w:rPr>
                <w:rFonts w:cstheme="minorHAnsi"/>
              </w:rPr>
              <w:t>51 A licensee shall submit to the Regulator on request</w:t>
            </w:r>
          </w:p>
        </w:tc>
        <w:tc>
          <w:tcPr>
            <w:tcW w:w="4536" w:type="dxa"/>
          </w:tcPr>
          <w:p w14:paraId="22AEAEAD" w14:textId="77777777" w:rsidR="009246A4" w:rsidRPr="003D4FED" w:rsidRDefault="009246A4" w:rsidP="009246A4">
            <w:pPr>
              <w:rPr>
                <w:rFonts w:cstheme="minorHAnsi"/>
              </w:rPr>
            </w:pPr>
            <w:r>
              <w:rPr>
                <w:rFonts w:cstheme="minorHAnsi"/>
              </w:rPr>
              <w:t xml:space="preserve">Proposed change to clarify that the </w:t>
            </w:r>
            <w:r w:rsidRPr="003D4FED">
              <w:rPr>
                <w:rFonts w:cstheme="minorHAnsi"/>
              </w:rPr>
              <w:t>Regulator may specify its expectations.</w:t>
            </w:r>
          </w:p>
        </w:tc>
        <w:tc>
          <w:tcPr>
            <w:tcW w:w="4182" w:type="dxa"/>
          </w:tcPr>
          <w:p w14:paraId="7EF5272B" w14:textId="77777777" w:rsidR="009246A4" w:rsidRDefault="009246A4" w:rsidP="009246A4">
            <w:pPr>
              <w:rPr>
                <w:rFonts w:cstheme="minorHAnsi"/>
              </w:rPr>
            </w:pPr>
          </w:p>
        </w:tc>
      </w:tr>
      <w:tr w:rsidR="009246A4" w:rsidRPr="000972B0" w14:paraId="35B7A1FD" w14:textId="1DEC988E" w:rsidTr="00165581">
        <w:tc>
          <w:tcPr>
            <w:tcW w:w="8336" w:type="dxa"/>
          </w:tcPr>
          <w:p w14:paraId="398C0829" w14:textId="77777777" w:rsidR="009246A4" w:rsidRPr="00B2266C" w:rsidRDefault="009246A4" w:rsidP="009246A4">
            <w:pPr>
              <w:ind w:left="720"/>
              <w:rPr>
                <w:rFonts w:cstheme="minorHAnsi"/>
              </w:rPr>
            </w:pPr>
            <w:r w:rsidRPr="002149CF">
              <w:rPr>
                <w:rFonts w:cstheme="minorHAnsi"/>
              </w:rPr>
              <w:t xml:space="preserve">(a) </w:t>
            </w:r>
            <w:r w:rsidRPr="00B2266C">
              <w:rPr>
                <w:rFonts w:cstheme="minorHAnsi"/>
              </w:rPr>
              <w:t xml:space="preserve">samples of materials used in the construction </w:t>
            </w:r>
            <w:r w:rsidRPr="00B2266C">
              <w:rPr>
                <w:rFonts w:cstheme="minorHAnsi"/>
                <w:color w:val="FF0000"/>
              </w:rPr>
              <w:t xml:space="preserve">or repair </w:t>
            </w:r>
            <w:r w:rsidRPr="00B2266C">
              <w:rPr>
                <w:rFonts w:cstheme="minorHAnsi"/>
              </w:rPr>
              <w:t>of a pipeline,</w:t>
            </w:r>
          </w:p>
        </w:tc>
        <w:tc>
          <w:tcPr>
            <w:tcW w:w="5976" w:type="dxa"/>
          </w:tcPr>
          <w:p w14:paraId="4C21CD08" w14:textId="77777777" w:rsidR="009246A4" w:rsidRPr="00B74948" w:rsidRDefault="009246A4" w:rsidP="009246A4">
            <w:pPr>
              <w:ind w:left="720"/>
              <w:rPr>
                <w:rFonts w:cstheme="minorHAnsi"/>
              </w:rPr>
            </w:pPr>
            <w:r w:rsidRPr="00B74948">
              <w:rPr>
                <w:rFonts w:eastAsia="Times New Roman" w:cstheme="minorHAnsi"/>
                <w:lang w:eastAsia="en-CA"/>
              </w:rPr>
              <w:t>(a) samples of materials used in the construction of a pipeline,</w:t>
            </w:r>
          </w:p>
        </w:tc>
        <w:tc>
          <w:tcPr>
            <w:tcW w:w="4536" w:type="dxa"/>
          </w:tcPr>
          <w:p w14:paraId="47C39854" w14:textId="77777777" w:rsidR="009246A4" w:rsidRPr="003D4FED" w:rsidRDefault="009246A4" w:rsidP="009246A4">
            <w:pPr>
              <w:rPr>
                <w:rFonts w:cstheme="minorHAnsi"/>
              </w:rPr>
            </w:pPr>
          </w:p>
        </w:tc>
        <w:tc>
          <w:tcPr>
            <w:tcW w:w="4182" w:type="dxa"/>
          </w:tcPr>
          <w:p w14:paraId="18A543D9" w14:textId="77777777" w:rsidR="009246A4" w:rsidRPr="003D4FED" w:rsidRDefault="009246A4" w:rsidP="009246A4">
            <w:pPr>
              <w:rPr>
                <w:rFonts w:cstheme="minorHAnsi"/>
              </w:rPr>
            </w:pPr>
          </w:p>
        </w:tc>
      </w:tr>
      <w:tr w:rsidR="009246A4" w:rsidRPr="000972B0" w14:paraId="6D79DBA0" w14:textId="1728A185" w:rsidTr="00165581">
        <w:tc>
          <w:tcPr>
            <w:tcW w:w="8336" w:type="dxa"/>
          </w:tcPr>
          <w:p w14:paraId="60CE27B9" w14:textId="77777777" w:rsidR="009246A4" w:rsidRPr="00B2266C" w:rsidRDefault="009246A4" w:rsidP="009246A4">
            <w:pPr>
              <w:ind w:left="720"/>
              <w:rPr>
                <w:rFonts w:cstheme="minorHAnsi"/>
              </w:rPr>
            </w:pPr>
          </w:p>
        </w:tc>
        <w:tc>
          <w:tcPr>
            <w:tcW w:w="5976" w:type="dxa"/>
          </w:tcPr>
          <w:p w14:paraId="5FD6C29D" w14:textId="77777777" w:rsidR="009246A4" w:rsidRPr="00B74948" w:rsidRDefault="009246A4" w:rsidP="009246A4">
            <w:pPr>
              <w:ind w:left="720"/>
              <w:rPr>
                <w:rFonts w:cstheme="minorHAnsi"/>
              </w:rPr>
            </w:pPr>
            <w:r w:rsidRPr="00B74948">
              <w:rPr>
                <w:rFonts w:eastAsia="Times New Roman" w:cstheme="minorHAnsi"/>
                <w:lang w:eastAsia="en-CA"/>
              </w:rPr>
              <w:t>(b) cut-outs from the pipeline, and</w:t>
            </w:r>
          </w:p>
        </w:tc>
        <w:tc>
          <w:tcPr>
            <w:tcW w:w="4536" w:type="dxa"/>
          </w:tcPr>
          <w:p w14:paraId="4CF4FC24" w14:textId="77777777" w:rsidR="009246A4" w:rsidRPr="003D4FED" w:rsidRDefault="009246A4" w:rsidP="009246A4">
            <w:pPr>
              <w:rPr>
                <w:rFonts w:cstheme="minorHAnsi"/>
              </w:rPr>
            </w:pPr>
          </w:p>
        </w:tc>
        <w:tc>
          <w:tcPr>
            <w:tcW w:w="4182" w:type="dxa"/>
          </w:tcPr>
          <w:p w14:paraId="0CC91BF3" w14:textId="77777777" w:rsidR="009246A4" w:rsidRPr="003D4FED" w:rsidRDefault="009246A4" w:rsidP="009246A4">
            <w:pPr>
              <w:rPr>
                <w:rFonts w:cstheme="minorHAnsi"/>
              </w:rPr>
            </w:pPr>
          </w:p>
        </w:tc>
      </w:tr>
      <w:tr w:rsidR="009246A4" w:rsidRPr="000972B0" w14:paraId="10AC6A9B" w14:textId="1A41E856" w:rsidTr="00165581">
        <w:tc>
          <w:tcPr>
            <w:tcW w:w="8336" w:type="dxa"/>
          </w:tcPr>
          <w:p w14:paraId="76EB6E33" w14:textId="77777777" w:rsidR="009246A4" w:rsidRPr="00B2266C" w:rsidRDefault="009246A4" w:rsidP="009246A4">
            <w:pPr>
              <w:ind w:left="720"/>
              <w:rPr>
                <w:rFonts w:cstheme="minorHAnsi"/>
              </w:rPr>
            </w:pPr>
          </w:p>
        </w:tc>
        <w:tc>
          <w:tcPr>
            <w:tcW w:w="5976" w:type="dxa"/>
          </w:tcPr>
          <w:p w14:paraId="40EF9C14" w14:textId="77777777" w:rsidR="009246A4" w:rsidRPr="00B74948" w:rsidRDefault="009246A4" w:rsidP="009246A4">
            <w:pPr>
              <w:ind w:left="720"/>
              <w:rPr>
                <w:rFonts w:cstheme="minorHAnsi"/>
              </w:rPr>
            </w:pPr>
            <w:r w:rsidRPr="00B74948">
              <w:rPr>
                <w:rFonts w:eastAsia="Times New Roman" w:cstheme="minorHAnsi"/>
                <w:lang w:eastAsia="en-CA"/>
              </w:rPr>
              <w:t xml:space="preserve">(c) </w:t>
            </w:r>
            <w:r w:rsidRPr="00B2266C">
              <w:rPr>
                <w:rFonts w:cstheme="minorHAnsi"/>
              </w:rPr>
              <w:t>samples of defective materials.</w:t>
            </w:r>
          </w:p>
        </w:tc>
        <w:tc>
          <w:tcPr>
            <w:tcW w:w="4536" w:type="dxa"/>
          </w:tcPr>
          <w:p w14:paraId="4343875A" w14:textId="77777777" w:rsidR="009246A4" w:rsidRPr="000972B0" w:rsidRDefault="009246A4" w:rsidP="009246A4">
            <w:pPr>
              <w:rPr>
                <w:rFonts w:cstheme="minorHAnsi"/>
              </w:rPr>
            </w:pPr>
          </w:p>
        </w:tc>
        <w:tc>
          <w:tcPr>
            <w:tcW w:w="4182" w:type="dxa"/>
          </w:tcPr>
          <w:p w14:paraId="6D7AE16A" w14:textId="77777777" w:rsidR="009246A4" w:rsidRPr="000972B0" w:rsidRDefault="009246A4" w:rsidP="009246A4">
            <w:pPr>
              <w:rPr>
                <w:rFonts w:cstheme="minorHAnsi"/>
              </w:rPr>
            </w:pPr>
          </w:p>
        </w:tc>
      </w:tr>
      <w:tr w:rsidR="009246A4" w:rsidRPr="000972B0" w14:paraId="07F3DA33" w14:textId="1E2685DD" w:rsidTr="00165581">
        <w:tc>
          <w:tcPr>
            <w:tcW w:w="8336" w:type="dxa"/>
          </w:tcPr>
          <w:p w14:paraId="418266CB" w14:textId="77777777" w:rsidR="009246A4" w:rsidRPr="002149CF" w:rsidRDefault="009246A4" w:rsidP="009246A4">
            <w:pPr>
              <w:pStyle w:val="Heading2"/>
              <w:outlineLvl w:val="1"/>
              <w:rPr>
                <w:b/>
                <w:color w:val="FF0000"/>
                <w:sz w:val="22"/>
                <w:szCs w:val="22"/>
              </w:rPr>
            </w:pPr>
            <w:r w:rsidRPr="002149CF">
              <w:rPr>
                <w:b/>
                <w:color w:val="FF0000"/>
                <w:sz w:val="22"/>
                <w:szCs w:val="22"/>
              </w:rPr>
              <w:t>Transfer of records</w:t>
            </w:r>
          </w:p>
        </w:tc>
        <w:tc>
          <w:tcPr>
            <w:tcW w:w="5976" w:type="dxa"/>
          </w:tcPr>
          <w:p w14:paraId="42AE5336" w14:textId="77777777" w:rsidR="009246A4" w:rsidRPr="00F919A0" w:rsidRDefault="009246A4" w:rsidP="009246A4">
            <w:pPr>
              <w:rPr>
                <w:rFonts w:cstheme="minorHAnsi"/>
                <w:color w:val="FF0000"/>
              </w:rPr>
            </w:pPr>
            <w:r w:rsidRPr="00F919A0">
              <w:rPr>
                <w:rFonts w:cstheme="minorHAnsi"/>
                <w:color w:val="FF0000"/>
              </w:rPr>
              <w:t>NEW</w:t>
            </w:r>
          </w:p>
        </w:tc>
        <w:tc>
          <w:tcPr>
            <w:tcW w:w="4536" w:type="dxa"/>
          </w:tcPr>
          <w:p w14:paraId="34BB13D0" w14:textId="77777777" w:rsidR="009246A4" w:rsidRPr="000972B0" w:rsidRDefault="009246A4" w:rsidP="009246A4">
            <w:pPr>
              <w:rPr>
                <w:rFonts w:cstheme="minorHAnsi"/>
              </w:rPr>
            </w:pPr>
          </w:p>
        </w:tc>
        <w:tc>
          <w:tcPr>
            <w:tcW w:w="4182" w:type="dxa"/>
          </w:tcPr>
          <w:p w14:paraId="46EA278E" w14:textId="77777777" w:rsidR="009246A4" w:rsidRPr="000972B0" w:rsidRDefault="009246A4" w:rsidP="009246A4">
            <w:pPr>
              <w:rPr>
                <w:rFonts w:cstheme="minorHAnsi"/>
              </w:rPr>
            </w:pPr>
          </w:p>
        </w:tc>
      </w:tr>
      <w:tr w:rsidR="009246A4" w:rsidRPr="000972B0" w14:paraId="338968C6" w14:textId="1FFC5C3D" w:rsidTr="00165581">
        <w:tc>
          <w:tcPr>
            <w:tcW w:w="8336" w:type="dxa"/>
          </w:tcPr>
          <w:p w14:paraId="31067C84" w14:textId="77777777" w:rsidR="009246A4" w:rsidRPr="00630591" w:rsidRDefault="009246A4" w:rsidP="009246A4">
            <w:pPr>
              <w:rPr>
                <w:rFonts w:cstheme="minorHAnsi"/>
                <w:color w:val="FF0000"/>
              </w:rPr>
            </w:pPr>
            <w:r>
              <w:rPr>
                <w:rFonts w:cstheme="minorHAnsi"/>
                <w:color w:val="FF0000"/>
              </w:rPr>
              <w:t xml:space="preserve">41(1) </w:t>
            </w:r>
            <w:r w:rsidRPr="00630591">
              <w:rPr>
                <w:rFonts w:cstheme="minorHAnsi"/>
                <w:color w:val="FF0000"/>
              </w:rPr>
              <w:t>Upon transfer of ownership, a licensee shall provide all available and existing records applicable to the pipeline to the successor licensee.</w:t>
            </w:r>
          </w:p>
          <w:p w14:paraId="60E3B150" w14:textId="77777777" w:rsidR="009246A4" w:rsidRPr="00545E0A" w:rsidRDefault="009246A4" w:rsidP="009246A4">
            <w:pPr>
              <w:rPr>
                <w:rFonts w:cstheme="minorHAnsi"/>
                <w:color w:val="FF0000"/>
              </w:rPr>
            </w:pPr>
          </w:p>
        </w:tc>
        <w:tc>
          <w:tcPr>
            <w:tcW w:w="5976" w:type="dxa"/>
          </w:tcPr>
          <w:p w14:paraId="1A163058" w14:textId="77777777" w:rsidR="009246A4" w:rsidRPr="00B74948" w:rsidRDefault="009246A4" w:rsidP="009246A4">
            <w:pPr>
              <w:rPr>
                <w:rFonts w:cstheme="minorHAnsi"/>
                <w:color w:val="FF0000"/>
              </w:rPr>
            </w:pPr>
            <w:r w:rsidRPr="00B74948">
              <w:rPr>
                <w:rFonts w:cstheme="minorHAnsi"/>
                <w:color w:val="FF0000"/>
              </w:rPr>
              <w:t>NEW</w:t>
            </w:r>
          </w:p>
          <w:p w14:paraId="6049511F" w14:textId="77777777" w:rsidR="009246A4" w:rsidRPr="00B74948" w:rsidRDefault="009246A4" w:rsidP="009246A4">
            <w:pPr>
              <w:rPr>
                <w:rFonts w:cstheme="minorHAnsi"/>
                <w:color w:val="FF0000"/>
              </w:rPr>
            </w:pPr>
          </w:p>
        </w:tc>
        <w:tc>
          <w:tcPr>
            <w:tcW w:w="4536" w:type="dxa"/>
          </w:tcPr>
          <w:p w14:paraId="77B9F218" w14:textId="77777777" w:rsidR="009246A4" w:rsidRPr="000972B0" w:rsidRDefault="009246A4" w:rsidP="009246A4">
            <w:pPr>
              <w:rPr>
                <w:rFonts w:cstheme="minorHAnsi"/>
              </w:rPr>
            </w:pPr>
            <w:r>
              <w:rPr>
                <w:rFonts w:cstheme="minorHAnsi"/>
              </w:rPr>
              <w:t xml:space="preserve">Proposed addition to </w:t>
            </w:r>
            <w:r w:rsidRPr="003D4FED">
              <w:rPr>
                <w:rFonts w:cstheme="minorHAnsi"/>
              </w:rPr>
              <w:t>assist licensee</w:t>
            </w:r>
            <w:r>
              <w:rPr>
                <w:rFonts w:cstheme="minorHAnsi"/>
              </w:rPr>
              <w:t>s</w:t>
            </w:r>
            <w:r w:rsidRPr="003D4FED">
              <w:rPr>
                <w:rFonts w:cstheme="minorHAnsi"/>
              </w:rPr>
              <w:t xml:space="preserve"> in obtaining pertinent records (as available) from the transferring licensee. </w:t>
            </w:r>
          </w:p>
        </w:tc>
        <w:tc>
          <w:tcPr>
            <w:tcW w:w="4182" w:type="dxa"/>
          </w:tcPr>
          <w:p w14:paraId="2F6B47FC" w14:textId="77777777" w:rsidR="009246A4" w:rsidRDefault="009246A4" w:rsidP="009246A4">
            <w:pPr>
              <w:rPr>
                <w:rFonts w:cstheme="minorHAnsi"/>
              </w:rPr>
            </w:pPr>
          </w:p>
        </w:tc>
      </w:tr>
      <w:tr w:rsidR="009246A4" w:rsidRPr="000972B0" w14:paraId="781829FE" w14:textId="41B54E63" w:rsidTr="00165581">
        <w:tc>
          <w:tcPr>
            <w:tcW w:w="8336" w:type="dxa"/>
          </w:tcPr>
          <w:p w14:paraId="398536B1" w14:textId="77777777" w:rsidR="009246A4" w:rsidRPr="00630591" w:rsidRDefault="009246A4" w:rsidP="009246A4">
            <w:pPr>
              <w:rPr>
                <w:rFonts w:cstheme="minorHAnsi"/>
                <w:color w:val="FF0000"/>
              </w:rPr>
            </w:pPr>
            <w:r>
              <w:rPr>
                <w:rFonts w:cstheme="minorHAnsi"/>
                <w:color w:val="FF0000"/>
              </w:rPr>
              <w:t xml:space="preserve">(2) </w:t>
            </w:r>
            <w:r w:rsidRPr="00630591">
              <w:rPr>
                <w:rFonts w:cstheme="minorHAnsi"/>
                <w:color w:val="FF0000"/>
              </w:rPr>
              <w:t>The successor licensee shall incorporate all of the transferred records into its integrity management program and determine if there is additional work or information required to effectively manage the pipeline(s).</w:t>
            </w:r>
          </w:p>
        </w:tc>
        <w:tc>
          <w:tcPr>
            <w:tcW w:w="5976" w:type="dxa"/>
          </w:tcPr>
          <w:p w14:paraId="468FF812" w14:textId="77777777" w:rsidR="009246A4" w:rsidRPr="00B74948" w:rsidRDefault="009246A4" w:rsidP="009246A4">
            <w:pPr>
              <w:rPr>
                <w:rFonts w:cstheme="minorHAnsi"/>
                <w:color w:val="FF0000"/>
              </w:rPr>
            </w:pPr>
            <w:r>
              <w:rPr>
                <w:rFonts w:cstheme="minorHAnsi"/>
                <w:color w:val="FF0000"/>
              </w:rPr>
              <w:t>NEW</w:t>
            </w:r>
          </w:p>
        </w:tc>
        <w:tc>
          <w:tcPr>
            <w:tcW w:w="4536" w:type="dxa"/>
          </w:tcPr>
          <w:p w14:paraId="1C2CA73A" w14:textId="77777777" w:rsidR="009246A4" w:rsidRPr="00727415" w:rsidRDefault="009246A4" w:rsidP="009246A4">
            <w:pPr>
              <w:rPr>
                <w:rFonts w:cstheme="minorHAnsi"/>
                <w:color w:val="0070C0"/>
              </w:rPr>
            </w:pPr>
            <w:r>
              <w:rPr>
                <w:rFonts w:cstheme="minorHAnsi"/>
              </w:rPr>
              <w:t>Proposed addition to ensure l</w:t>
            </w:r>
            <w:r w:rsidRPr="003D4FED">
              <w:rPr>
                <w:rFonts w:cstheme="minorHAnsi"/>
              </w:rPr>
              <w:t>icensees include the newly purchased pipelines within their I</w:t>
            </w:r>
            <w:r>
              <w:rPr>
                <w:rFonts w:cstheme="minorHAnsi"/>
              </w:rPr>
              <w:t>ntegrity Management Programs (I</w:t>
            </w:r>
            <w:r w:rsidRPr="003D4FED">
              <w:rPr>
                <w:rFonts w:cstheme="minorHAnsi"/>
              </w:rPr>
              <w:t>MP</w:t>
            </w:r>
            <w:r>
              <w:rPr>
                <w:rFonts w:cstheme="minorHAnsi"/>
              </w:rPr>
              <w:t>)</w:t>
            </w:r>
            <w:r w:rsidRPr="003D4FED">
              <w:rPr>
                <w:rFonts w:cstheme="minorHAnsi"/>
              </w:rPr>
              <w:t>.</w:t>
            </w:r>
          </w:p>
        </w:tc>
        <w:tc>
          <w:tcPr>
            <w:tcW w:w="4182" w:type="dxa"/>
          </w:tcPr>
          <w:p w14:paraId="638CFC83" w14:textId="77777777" w:rsidR="009246A4" w:rsidRDefault="009246A4" w:rsidP="009246A4">
            <w:pPr>
              <w:rPr>
                <w:rFonts w:cstheme="minorHAnsi"/>
              </w:rPr>
            </w:pPr>
          </w:p>
        </w:tc>
      </w:tr>
      <w:tr w:rsidR="009246A4" w:rsidRPr="000972B0" w14:paraId="54C81ACF" w14:textId="32C0118C" w:rsidTr="00165581">
        <w:tc>
          <w:tcPr>
            <w:tcW w:w="8336" w:type="dxa"/>
            <w:shd w:val="clear" w:color="auto" w:fill="D9D9D9" w:themeFill="background1" w:themeFillShade="D9"/>
          </w:tcPr>
          <w:p w14:paraId="520FF1E1" w14:textId="77777777" w:rsidR="009246A4" w:rsidRPr="009E6C98" w:rsidRDefault="009246A4" w:rsidP="009246A4">
            <w:pPr>
              <w:rPr>
                <w:rFonts w:cstheme="minorHAnsi"/>
                <w:color w:val="FF0000"/>
              </w:rPr>
            </w:pPr>
            <w:r>
              <w:rPr>
                <w:rFonts w:cstheme="minorHAnsi"/>
                <w:color w:val="FF0000"/>
              </w:rPr>
              <w:t>DELETE</w:t>
            </w:r>
          </w:p>
        </w:tc>
        <w:tc>
          <w:tcPr>
            <w:tcW w:w="5976" w:type="dxa"/>
            <w:shd w:val="clear" w:color="auto" w:fill="D9D9D9" w:themeFill="background1" w:themeFillShade="D9"/>
          </w:tcPr>
          <w:p w14:paraId="48BF2146" w14:textId="77777777" w:rsidR="009246A4" w:rsidRPr="00C114E4" w:rsidRDefault="009246A4" w:rsidP="009246A4">
            <w:pPr>
              <w:rPr>
                <w:rFonts w:cstheme="minorHAnsi"/>
                <w:b/>
              </w:rPr>
            </w:pPr>
            <w:r w:rsidRPr="00C114E4">
              <w:rPr>
                <w:rFonts w:cstheme="minorHAnsi"/>
                <w:b/>
              </w:rPr>
              <w:t>Right of way inspection</w:t>
            </w:r>
          </w:p>
        </w:tc>
        <w:tc>
          <w:tcPr>
            <w:tcW w:w="4536" w:type="dxa"/>
            <w:vMerge w:val="restart"/>
            <w:shd w:val="clear" w:color="auto" w:fill="D9D9D9" w:themeFill="background1" w:themeFillShade="D9"/>
          </w:tcPr>
          <w:p w14:paraId="676C60C8" w14:textId="7B01189F" w:rsidR="009246A4" w:rsidRDefault="009246A4" w:rsidP="009246A4">
            <w:pPr>
              <w:rPr>
                <w:rFonts w:cstheme="minorHAnsi"/>
              </w:rPr>
            </w:pPr>
            <w:r>
              <w:rPr>
                <w:rFonts w:cstheme="minorHAnsi"/>
              </w:rPr>
              <w:t xml:space="preserve">Proposed changes to section 39 would clarify requirements and expectations regarding inspection intervals in Integrity Management Programs (IMP) and Safety and Loss Management Systems (SLMS). These requirements would no longer be necessary. </w:t>
            </w:r>
          </w:p>
          <w:p w14:paraId="43C9B724" w14:textId="77777777" w:rsidR="009246A4" w:rsidRDefault="009246A4" w:rsidP="009246A4">
            <w:pPr>
              <w:rPr>
                <w:rFonts w:cstheme="minorHAnsi"/>
              </w:rPr>
            </w:pPr>
          </w:p>
          <w:p w14:paraId="2C83BBCB" w14:textId="77777777" w:rsidR="009246A4" w:rsidRDefault="009246A4" w:rsidP="009246A4">
            <w:pPr>
              <w:rPr>
                <w:rFonts w:cstheme="minorHAnsi"/>
              </w:rPr>
            </w:pPr>
          </w:p>
        </w:tc>
        <w:tc>
          <w:tcPr>
            <w:tcW w:w="4182" w:type="dxa"/>
            <w:shd w:val="clear" w:color="auto" w:fill="D9D9D9" w:themeFill="background1" w:themeFillShade="D9"/>
          </w:tcPr>
          <w:p w14:paraId="0D6DE72D" w14:textId="77777777" w:rsidR="009246A4" w:rsidRDefault="009246A4" w:rsidP="009246A4">
            <w:pPr>
              <w:rPr>
                <w:rFonts w:cstheme="minorHAnsi"/>
              </w:rPr>
            </w:pPr>
          </w:p>
        </w:tc>
      </w:tr>
      <w:tr w:rsidR="009246A4" w:rsidRPr="000972B0" w14:paraId="6A8E3039" w14:textId="4C4A6F7B" w:rsidTr="00165581">
        <w:tc>
          <w:tcPr>
            <w:tcW w:w="8336" w:type="dxa"/>
            <w:shd w:val="clear" w:color="auto" w:fill="D9D9D9" w:themeFill="background1" w:themeFillShade="D9"/>
          </w:tcPr>
          <w:p w14:paraId="1BB95CA8" w14:textId="77777777" w:rsidR="009246A4" w:rsidRPr="005A6C43" w:rsidRDefault="009246A4" w:rsidP="009246A4">
            <w:pPr>
              <w:rPr>
                <w:rFonts w:cstheme="minorHAnsi"/>
                <w:color w:val="FF0000"/>
              </w:rPr>
            </w:pPr>
            <w:r>
              <w:rPr>
                <w:rFonts w:cstheme="minorHAnsi"/>
                <w:color w:val="FF0000"/>
              </w:rPr>
              <w:t>DELETE</w:t>
            </w:r>
          </w:p>
        </w:tc>
        <w:tc>
          <w:tcPr>
            <w:tcW w:w="5976" w:type="dxa"/>
            <w:shd w:val="clear" w:color="auto" w:fill="D9D9D9" w:themeFill="background1" w:themeFillShade="D9"/>
          </w:tcPr>
          <w:p w14:paraId="31244A43" w14:textId="77777777" w:rsidR="009246A4" w:rsidRPr="00C114E4" w:rsidRDefault="009246A4" w:rsidP="009246A4">
            <w:pPr>
              <w:rPr>
                <w:rFonts w:cstheme="minorHAnsi"/>
              </w:rPr>
            </w:pPr>
            <w:r w:rsidRPr="00C114E4">
              <w:rPr>
                <w:rFonts w:cstheme="minorHAnsi"/>
              </w:rPr>
              <w:t>43(1) The licensee of a pipeline that crosses water or unstable ground shall at least once annually inspect the pipeline right of way to assess</w:t>
            </w:r>
          </w:p>
        </w:tc>
        <w:tc>
          <w:tcPr>
            <w:tcW w:w="4536" w:type="dxa"/>
            <w:vMerge/>
            <w:shd w:val="clear" w:color="auto" w:fill="D9D9D9" w:themeFill="background1" w:themeFillShade="D9"/>
          </w:tcPr>
          <w:p w14:paraId="5841ACC7" w14:textId="77777777" w:rsidR="009246A4" w:rsidRDefault="009246A4" w:rsidP="009246A4">
            <w:pPr>
              <w:rPr>
                <w:rFonts w:cstheme="minorHAnsi"/>
              </w:rPr>
            </w:pPr>
          </w:p>
        </w:tc>
        <w:tc>
          <w:tcPr>
            <w:tcW w:w="4182" w:type="dxa"/>
            <w:shd w:val="clear" w:color="auto" w:fill="D9D9D9" w:themeFill="background1" w:themeFillShade="D9"/>
          </w:tcPr>
          <w:p w14:paraId="5EA39C1F" w14:textId="77777777" w:rsidR="009246A4" w:rsidRDefault="009246A4" w:rsidP="009246A4">
            <w:pPr>
              <w:rPr>
                <w:rFonts w:cstheme="minorHAnsi"/>
              </w:rPr>
            </w:pPr>
          </w:p>
        </w:tc>
      </w:tr>
      <w:tr w:rsidR="009246A4" w:rsidRPr="000972B0" w14:paraId="61A67C2D" w14:textId="45A93451" w:rsidTr="00165581">
        <w:tc>
          <w:tcPr>
            <w:tcW w:w="8336" w:type="dxa"/>
            <w:shd w:val="clear" w:color="auto" w:fill="D9D9D9" w:themeFill="background1" w:themeFillShade="D9"/>
          </w:tcPr>
          <w:p w14:paraId="6BDCE40E" w14:textId="77777777" w:rsidR="009246A4" w:rsidRPr="005A6C43" w:rsidRDefault="009246A4" w:rsidP="009246A4">
            <w:pPr>
              <w:rPr>
                <w:rFonts w:cstheme="minorHAnsi"/>
                <w:color w:val="FF0000"/>
              </w:rPr>
            </w:pPr>
            <w:r>
              <w:rPr>
                <w:rFonts w:cstheme="minorHAnsi"/>
                <w:color w:val="FF0000"/>
              </w:rPr>
              <w:t>DELETE</w:t>
            </w:r>
          </w:p>
        </w:tc>
        <w:tc>
          <w:tcPr>
            <w:tcW w:w="5976" w:type="dxa"/>
            <w:shd w:val="clear" w:color="auto" w:fill="D9D9D9" w:themeFill="background1" w:themeFillShade="D9"/>
          </w:tcPr>
          <w:p w14:paraId="1425D5C4" w14:textId="77777777" w:rsidR="009246A4" w:rsidRPr="00C114E4" w:rsidRDefault="009246A4" w:rsidP="009246A4">
            <w:pPr>
              <w:ind w:left="720"/>
              <w:rPr>
                <w:rFonts w:cstheme="minorHAnsi"/>
              </w:rPr>
            </w:pPr>
            <w:r w:rsidRPr="00C114E4">
              <w:rPr>
                <w:rFonts w:cstheme="minorHAnsi"/>
              </w:rPr>
              <w:t>(a) the surface conditions on and adjacent to the right of way,</w:t>
            </w:r>
          </w:p>
        </w:tc>
        <w:tc>
          <w:tcPr>
            <w:tcW w:w="4536" w:type="dxa"/>
            <w:vMerge/>
            <w:shd w:val="clear" w:color="auto" w:fill="D9D9D9" w:themeFill="background1" w:themeFillShade="D9"/>
          </w:tcPr>
          <w:p w14:paraId="0A866A3E" w14:textId="77777777" w:rsidR="009246A4" w:rsidRDefault="009246A4" w:rsidP="009246A4">
            <w:pPr>
              <w:rPr>
                <w:rFonts w:cstheme="minorHAnsi"/>
              </w:rPr>
            </w:pPr>
          </w:p>
        </w:tc>
        <w:tc>
          <w:tcPr>
            <w:tcW w:w="4182" w:type="dxa"/>
            <w:shd w:val="clear" w:color="auto" w:fill="D9D9D9" w:themeFill="background1" w:themeFillShade="D9"/>
          </w:tcPr>
          <w:p w14:paraId="0748E637" w14:textId="77777777" w:rsidR="009246A4" w:rsidRDefault="009246A4" w:rsidP="009246A4">
            <w:pPr>
              <w:rPr>
                <w:rFonts w:cstheme="minorHAnsi"/>
              </w:rPr>
            </w:pPr>
          </w:p>
        </w:tc>
      </w:tr>
      <w:tr w:rsidR="009246A4" w:rsidRPr="000972B0" w14:paraId="04B7E6F5" w14:textId="12B476D8" w:rsidTr="00165581">
        <w:tc>
          <w:tcPr>
            <w:tcW w:w="8336" w:type="dxa"/>
            <w:shd w:val="clear" w:color="auto" w:fill="D9D9D9" w:themeFill="background1" w:themeFillShade="D9"/>
          </w:tcPr>
          <w:p w14:paraId="4AF6B844" w14:textId="77777777" w:rsidR="009246A4" w:rsidRPr="005A6C43" w:rsidRDefault="009246A4" w:rsidP="009246A4">
            <w:pPr>
              <w:rPr>
                <w:rFonts w:cstheme="minorHAnsi"/>
                <w:color w:val="FF0000"/>
              </w:rPr>
            </w:pPr>
            <w:r>
              <w:rPr>
                <w:rFonts w:cstheme="minorHAnsi"/>
                <w:color w:val="FF0000"/>
              </w:rPr>
              <w:t>DELETE</w:t>
            </w:r>
          </w:p>
        </w:tc>
        <w:tc>
          <w:tcPr>
            <w:tcW w:w="5976" w:type="dxa"/>
            <w:shd w:val="clear" w:color="auto" w:fill="D9D9D9" w:themeFill="background1" w:themeFillShade="D9"/>
          </w:tcPr>
          <w:p w14:paraId="7607F472" w14:textId="77777777" w:rsidR="009246A4" w:rsidRPr="00C114E4" w:rsidRDefault="009246A4" w:rsidP="009246A4">
            <w:pPr>
              <w:ind w:left="720"/>
              <w:rPr>
                <w:rFonts w:cstheme="minorHAnsi"/>
              </w:rPr>
            </w:pPr>
            <w:r w:rsidRPr="00C114E4">
              <w:rPr>
                <w:rFonts w:cstheme="minorHAnsi"/>
              </w:rPr>
              <w:t>(b) indications of any leak in the pipeline,</w:t>
            </w:r>
          </w:p>
        </w:tc>
        <w:tc>
          <w:tcPr>
            <w:tcW w:w="4536" w:type="dxa"/>
            <w:vMerge/>
            <w:shd w:val="clear" w:color="auto" w:fill="D9D9D9" w:themeFill="background1" w:themeFillShade="D9"/>
          </w:tcPr>
          <w:p w14:paraId="2A39C143" w14:textId="77777777" w:rsidR="009246A4" w:rsidRDefault="009246A4" w:rsidP="009246A4">
            <w:pPr>
              <w:rPr>
                <w:rFonts w:cstheme="minorHAnsi"/>
              </w:rPr>
            </w:pPr>
          </w:p>
        </w:tc>
        <w:tc>
          <w:tcPr>
            <w:tcW w:w="4182" w:type="dxa"/>
            <w:shd w:val="clear" w:color="auto" w:fill="D9D9D9" w:themeFill="background1" w:themeFillShade="D9"/>
          </w:tcPr>
          <w:p w14:paraId="303FEC0D" w14:textId="77777777" w:rsidR="009246A4" w:rsidRDefault="009246A4" w:rsidP="009246A4">
            <w:pPr>
              <w:rPr>
                <w:rFonts w:cstheme="minorHAnsi"/>
              </w:rPr>
            </w:pPr>
          </w:p>
        </w:tc>
      </w:tr>
      <w:tr w:rsidR="009246A4" w:rsidRPr="000972B0" w14:paraId="7FE0541A" w14:textId="1F4F6F50" w:rsidTr="00165581">
        <w:tc>
          <w:tcPr>
            <w:tcW w:w="8336" w:type="dxa"/>
            <w:shd w:val="clear" w:color="auto" w:fill="D9D9D9" w:themeFill="background1" w:themeFillShade="D9"/>
          </w:tcPr>
          <w:p w14:paraId="1E2400A6" w14:textId="77777777" w:rsidR="009246A4" w:rsidRPr="005A6C43" w:rsidRDefault="009246A4" w:rsidP="009246A4">
            <w:pPr>
              <w:rPr>
                <w:rFonts w:cstheme="minorHAnsi"/>
                <w:color w:val="FF0000"/>
              </w:rPr>
            </w:pPr>
            <w:r>
              <w:rPr>
                <w:rFonts w:cstheme="minorHAnsi"/>
                <w:color w:val="FF0000"/>
              </w:rPr>
              <w:t>DELETE</w:t>
            </w:r>
          </w:p>
        </w:tc>
        <w:tc>
          <w:tcPr>
            <w:tcW w:w="5976" w:type="dxa"/>
            <w:shd w:val="clear" w:color="auto" w:fill="D9D9D9" w:themeFill="background1" w:themeFillShade="D9"/>
          </w:tcPr>
          <w:p w14:paraId="6639AA42" w14:textId="77777777" w:rsidR="009246A4" w:rsidRPr="00C114E4" w:rsidRDefault="009246A4" w:rsidP="009246A4">
            <w:pPr>
              <w:ind w:left="720"/>
              <w:rPr>
                <w:rFonts w:cstheme="minorHAnsi"/>
              </w:rPr>
            </w:pPr>
            <w:r w:rsidRPr="00C114E4">
              <w:rPr>
                <w:rFonts w:cstheme="minorHAnsi"/>
              </w:rPr>
              <w:t>(c) any construction activity performed by others,</w:t>
            </w:r>
          </w:p>
        </w:tc>
        <w:tc>
          <w:tcPr>
            <w:tcW w:w="4536" w:type="dxa"/>
            <w:vMerge/>
            <w:shd w:val="clear" w:color="auto" w:fill="D9D9D9" w:themeFill="background1" w:themeFillShade="D9"/>
          </w:tcPr>
          <w:p w14:paraId="4D458A88" w14:textId="77777777" w:rsidR="009246A4" w:rsidRDefault="009246A4" w:rsidP="009246A4">
            <w:pPr>
              <w:rPr>
                <w:rFonts w:cstheme="minorHAnsi"/>
              </w:rPr>
            </w:pPr>
          </w:p>
        </w:tc>
        <w:tc>
          <w:tcPr>
            <w:tcW w:w="4182" w:type="dxa"/>
            <w:shd w:val="clear" w:color="auto" w:fill="D9D9D9" w:themeFill="background1" w:themeFillShade="D9"/>
          </w:tcPr>
          <w:p w14:paraId="456E1991" w14:textId="77777777" w:rsidR="009246A4" w:rsidRDefault="009246A4" w:rsidP="009246A4">
            <w:pPr>
              <w:rPr>
                <w:rFonts w:cstheme="minorHAnsi"/>
              </w:rPr>
            </w:pPr>
          </w:p>
        </w:tc>
      </w:tr>
      <w:tr w:rsidR="009246A4" w:rsidRPr="000972B0" w14:paraId="52BE251D" w14:textId="2BD7B0C9" w:rsidTr="00165581">
        <w:tc>
          <w:tcPr>
            <w:tcW w:w="8336" w:type="dxa"/>
            <w:shd w:val="clear" w:color="auto" w:fill="D9D9D9" w:themeFill="background1" w:themeFillShade="D9"/>
          </w:tcPr>
          <w:p w14:paraId="5C075B56" w14:textId="77777777" w:rsidR="009246A4" w:rsidRPr="005A6C43" w:rsidRDefault="009246A4" w:rsidP="009246A4">
            <w:pPr>
              <w:rPr>
                <w:rFonts w:cstheme="minorHAnsi"/>
                <w:color w:val="FF0000"/>
              </w:rPr>
            </w:pPr>
            <w:r>
              <w:rPr>
                <w:rFonts w:cstheme="minorHAnsi"/>
                <w:color w:val="FF0000"/>
              </w:rPr>
              <w:t>DELETE</w:t>
            </w:r>
          </w:p>
        </w:tc>
        <w:tc>
          <w:tcPr>
            <w:tcW w:w="5976" w:type="dxa"/>
            <w:shd w:val="clear" w:color="auto" w:fill="D9D9D9" w:themeFill="background1" w:themeFillShade="D9"/>
          </w:tcPr>
          <w:p w14:paraId="2147CFAE" w14:textId="77777777" w:rsidR="009246A4" w:rsidRPr="00C114E4" w:rsidRDefault="009246A4" w:rsidP="009246A4">
            <w:pPr>
              <w:ind w:left="720"/>
              <w:rPr>
                <w:rFonts w:cstheme="minorHAnsi"/>
              </w:rPr>
            </w:pPr>
            <w:r w:rsidRPr="00C114E4">
              <w:rPr>
                <w:rFonts w:cstheme="minorHAnsi"/>
              </w:rPr>
              <w:t>(d) any encroachment or development near the pipeline right of way, or</w:t>
            </w:r>
          </w:p>
        </w:tc>
        <w:tc>
          <w:tcPr>
            <w:tcW w:w="4536" w:type="dxa"/>
            <w:vMerge/>
            <w:shd w:val="clear" w:color="auto" w:fill="D9D9D9" w:themeFill="background1" w:themeFillShade="D9"/>
          </w:tcPr>
          <w:p w14:paraId="5AF70D17" w14:textId="77777777" w:rsidR="009246A4" w:rsidRDefault="009246A4" w:rsidP="009246A4">
            <w:pPr>
              <w:rPr>
                <w:rFonts w:cstheme="minorHAnsi"/>
              </w:rPr>
            </w:pPr>
          </w:p>
        </w:tc>
        <w:tc>
          <w:tcPr>
            <w:tcW w:w="4182" w:type="dxa"/>
            <w:shd w:val="clear" w:color="auto" w:fill="D9D9D9" w:themeFill="background1" w:themeFillShade="D9"/>
          </w:tcPr>
          <w:p w14:paraId="0CA5D215" w14:textId="77777777" w:rsidR="009246A4" w:rsidRDefault="009246A4" w:rsidP="009246A4">
            <w:pPr>
              <w:rPr>
                <w:rFonts w:cstheme="minorHAnsi"/>
              </w:rPr>
            </w:pPr>
          </w:p>
        </w:tc>
      </w:tr>
      <w:tr w:rsidR="009246A4" w:rsidRPr="000972B0" w14:paraId="18740DDD" w14:textId="507938E8" w:rsidTr="00165581">
        <w:tc>
          <w:tcPr>
            <w:tcW w:w="8336" w:type="dxa"/>
            <w:shd w:val="clear" w:color="auto" w:fill="D9D9D9" w:themeFill="background1" w:themeFillShade="D9"/>
          </w:tcPr>
          <w:p w14:paraId="63A2A9BE" w14:textId="77777777" w:rsidR="009246A4" w:rsidRPr="005A6C43" w:rsidRDefault="009246A4" w:rsidP="009246A4">
            <w:pPr>
              <w:rPr>
                <w:rFonts w:cstheme="minorHAnsi"/>
                <w:color w:val="FF0000"/>
              </w:rPr>
            </w:pPr>
            <w:r>
              <w:rPr>
                <w:rFonts w:cstheme="minorHAnsi"/>
                <w:color w:val="FF0000"/>
              </w:rPr>
              <w:t>DELETE</w:t>
            </w:r>
          </w:p>
        </w:tc>
        <w:tc>
          <w:tcPr>
            <w:tcW w:w="5976" w:type="dxa"/>
            <w:shd w:val="clear" w:color="auto" w:fill="D9D9D9" w:themeFill="background1" w:themeFillShade="D9"/>
          </w:tcPr>
          <w:p w14:paraId="7256C08D" w14:textId="77777777" w:rsidR="009246A4" w:rsidRPr="00C114E4" w:rsidRDefault="009246A4" w:rsidP="009246A4">
            <w:pPr>
              <w:ind w:left="720"/>
              <w:rPr>
                <w:rFonts w:cstheme="minorHAnsi"/>
              </w:rPr>
            </w:pPr>
            <w:r w:rsidRPr="00C114E4">
              <w:rPr>
                <w:rFonts w:cstheme="minorHAnsi"/>
              </w:rPr>
              <w:t>(e) any other condition affecting the operation of the pipeline.</w:t>
            </w:r>
          </w:p>
        </w:tc>
        <w:tc>
          <w:tcPr>
            <w:tcW w:w="4536" w:type="dxa"/>
            <w:vMerge/>
            <w:shd w:val="clear" w:color="auto" w:fill="D9D9D9" w:themeFill="background1" w:themeFillShade="D9"/>
          </w:tcPr>
          <w:p w14:paraId="0525DBF6" w14:textId="77777777" w:rsidR="009246A4" w:rsidRDefault="009246A4" w:rsidP="009246A4">
            <w:pPr>
              <w:rPr>
                <w:rFonts w:cstheme="minorHAnsi"/>
              </w:rPr>
            </w:pPr>
          </w:p>
        </w:tc>
        <w:tc>
          <w:tcPr>
            <w:tcW w:w="4182" w:type="dxa"/>
            <w:shd w:val="clear" w:color="auto" w:fill="D9D9D9" w:themeFill="background1" w:themeFillShade="D9"/>
          </w:tcPr>
          <w:p w14:paraId="55890ED8" w14:textId="77777777" w:rsidR="009246A4" w:rsidRDefault="009246A4" w:rsidP="009246A4">
            <w:pPr>
              <w:rPr>
                <w:rFonts w:cstheme="minorHAnsi"/>
              </w:rPr>
            </w:pPr>
          </w:p>
        </w:tc>
      </w:tr>
      <w:tr w:rsidR="009246A4" w:rsidRPr="000972B0" w14:paraId="40284D7C" w14:textId="060B6A43" w:rsidTr="00165581">
        <w:tc>
          <w:tcPr>
            <w:tcW w:w="8336" w:type="dxa"/>
            <w:shd w:val="clear" w:color="auto" w:fill="D9D9D9" w:themeFill="background1" w:themeFillShade="D9"/>
          </w:tcPr>
          <w:p w14:paraId="3744922E" w14:textId="77777777" w:rsidR="009246A4" w:rsidRPr="005A6C43" w:rsidRDefault="009246A4" w:rsidP="009246A4">
            <w:pPr>
              <w:rPr>
                <w:rFonts w:cstheme="minorHAnsi"/>
                <w:color w:val="FF0000"/>
              </w:rPr>
            </w:pPr>
            <w:r>
              <w:rPr>
                <w:rFonts w:cstheme="minorHAnsi"/>
                <w:color w:val="FF0000"/>
              </w:rPr>
              <w:t>DELETE</w:t>
            </w:r>
          </w:p>
        </w:tc>
        <w:tc>
          <w:tcPr>
            <w:tcW w:w="5976" w:type="dxa"/>
            <w:shd w:val="clear" w:color="auto" w:fill="D9D9D9" w:themeFill="background1" w:themeFillShade="D9"/>
          </w:tcPr>
          <w:p w14:paraId="5CA8BFB5" w14:textId="77777777" w:rsidR="009246A4" w:rsidRPr="00C114E4" w:rsidRDefault="009246A4" w:rsidP="009246A4">
            <w:pPr>
              <w:rPr>
                <w:rFonts w:cstheme="minorHAnsi"/>
              </w:rPr>
            </w:pPr>
            <w:r w:rsidRPr="00C114E4">
              <w:rPr>
                <w:rFonts w:cstheme="minorHAnsi"/>
              </w:rPr>
              <w:t>43(2) The licensee of a pipeline other than one referred to in subsection (1) shall inspect the pipeline right of way in accordance with that subsection at least once annually or in accordance with the inspection intervals determined in the integrity management component of the licensee’s manual or manuals referred to in section 7.</w:t>
            </w:r>
          </w:p>
        </w:tc>
        <w:tc>
          <w:tcPr>
            <w:tcW w:w="4536" w:type="dxa"/>
            <w:vMerge/>
            <w:shd w:val="clear" w:color="auto" w:fill="D9D9D9" w:themeFill="background1" w:themeFillShade="D9"/>
          </w:tcPr>
          <w:p w14:paraId="50CF6A27" w14:textId="77777777" w:rsidR="009246A4" w:rsidRDefault="009246A4" w:rsidP="009246A4">
            <w:pPr>
              <w:rPr>
                <w:rFonts w:cstheme="minorHAnsi"/>
              </w:rPr>
            </w:pPr>
          </w:p>
        </w:tc>
        <w:tc>
          <w:tcPr>
            <w:tcW w:w="4182" w:type="dxa"/>
            <w:shd w:val="clear" w:color="auto" w:fill="D9D9D9" w:themeFill="background1" w:themeFillShade="D9"/>
          </w:tcPr>
          <w:p w14:paraId="7EF82E21" w14:textId="77777777" w:rsidR="009246A4" w:rsidRDefault="009246A4" w:rsidP="009246A4">
            <w:pPr>
              <w:rPr>
                <w:rFonts w:cstheme="minorHAnsi"/>
              </w:rPr>
            </w:pPr>
          </w:p>
        </w:tc>
      </w:tr>
      <w:tr w:rsidR="009246A4" w:rsidRPr="000972B0" w14:paraId="2CF19BCA" w14:textId="120EA51F" w:rsidTr="00165581">
        <w:tc>
          <w:tcPr>
            <w:tcW w:w="8336" w:type="dxa"/>
            <w:shd w:val="clear" w:color="auto" w:fill="D9D9D9" w:themeFill="background1" w:themeFillShade="D9"/>
          </w:tcPr>
          <w:p w14:paraId="6531566D" w14:textId="77777777" w:rsidR="009246A4" w:rsidRPr="005A6C43" w:rsidRDefault="009246A4" w:rsidP="009246A4">
            <w:pPr>
              <w:rPr>
                <w:rFonts w:cstheme="minorHAnsi"/>
                <w:color w:val="FF0000"/>
              </w:rPr>
            </w:pPr>
            <w:r>
              <w:rPr>
                <w:rFonts w:cstheme="minorHAnsi"/>
                <w:color w:val="FF0000"/>
              </w:rPr>
              <w:t>DELETE</w:t>
            </w:r>
          </w:p>
        </w:tc>
        <w:tc>
          <w:tcPr>
            <w:tcW w:w="5976" w:type="dxa"/>
            <w:shd w:val="clear" w:color="auto" w:fill="D9D9D9" w:themeFill="background1" w:themeFillShade="D9"/>
          </w:tcPr>
          <w:p w14:paraId="30CD7F45" w14:textId="77777777" w:rsidR="009246A4" w:rsidRPr="00C114E4" w:rsidRDefault="009246A4" w:rsidP="009246A4">
            <w:pPr>
              <w:rPr>
                <w:rFonts w:cstheme="minorHAnsi"/>
              </w:rPr>
            </w:pPr>
            <w:r w:rsidRPr="00C114E4">
              <w:rPr>
                <w:rFonts w:cstheme="minorHAnsi"/>
              </w:rPr>
              <w:t>43 (3) The licensee shall conduct the inspections required under subsections (1) and (2)</w:t>
            </w:r>
          </w:p>
        </w:tc>
        <w:tc>
          <w:tcPr>
            <w:tcW w:w="4536" w:type="dxa"/>
            <w:vMerge/>
            <w:shd w:val="clear" w:color="auto" w:fill="D9D9D9" w:themeFill="background1" w:themeFillShade="D9"/>
          </w:tcPr>
          <w:p w14:paraId="56985494" w14:textId="77777777" w:rsidR="009246A4" w:rsidRDefault="009246A4" w:rsidP="009246A4">
            <w:pPr>
              <w:rPr>
                <w:rFonts w:cstheme="minorHAnsi"/>
              </w:rPr>
            </w:pPr>
          </w:p>
        </w:tc>
        <w:tc>
          <w:tcPr>
            <w:tcW w:w="4182" w:type="dxa"/>
            <w:shd w:val="clear" w:color="auto" w:fill="D9D9D9" w:themeFill="background1" w:themeFillShade="D9"/>
          </w:tcPr>
          <w:p w14:paraId="56E156EC" w14:textId="77777777" w:rsidR="009246A4" w:rsidRDefault="009246A4" w:rsidP="009246A4">
            <w:pPr>
              <w:rPr>
                <w:rFonts w:cstheme="minorHAnsi"/>
              </w:rPr>
            </w:pPr>
          </w:p>
        </w:tc>
      </w:tr>
      <w:tr w:rsidR="009246A4" w:rsidRPr="000972B0" w14:paraId="61485CF1" w14:textId="1DD09293" w:rsidTr="00165581">
        <w:tc>
          <w:tcPr>
            <w:tcW w:w="8336" w:type="dxa"/>
            <w:shd w:val="clear" w:color="auto" w:fill="D9D9D9" w:themeFill="background1" w:themeFillShade="D9"/>
          </w:tcPr>
          <w:p w14:paraId="4BF26F0C" w14:textId="77777777" w:rsidR="009246A4" w:rsidRPr="005A6C43" w:rsidRDefault="009246A4" w:rsidP="009246A4">
            <w:pPr>
              <w:rPr>
                <w:rFonts w:cstheme="minorHAnsi"/>
                <w:color w:val="FF0000"/>
              </w:rPr>
            </w:pPr>
            <w:r>
              <w:rPr>
                <w:rFonts w:cstheme="minorHAnsi"/>
                <w:color w:val="FF0000"/>
              </w:rPr>
              <w:lastRenderedPageBreak/>
              <w:t>DELETE</w:t>
            </w:r>
          </w:p>
        </w:tc>
        <w:tc>
          <w:tcPr>
            <w:tcW w:w="5976" w:type="dxa"/>
            <w:shd w:val="clear" w:color="auto" w:fill="D9D9D9" w:themeFill="background1" w:themeFillShade="D9"/>
          </w:tcPr>
          <w:p w14:paraId="2E9AF0F5" w14:textId="77777777" w:rsidR="009246A4" w:rsidRPr="00C114E4" w:rsidRDefault="009246A4" w:rsidP="009246A4">
            <w:pPr>
              <w:ind w:left="720"/>
              <w:rPr>
                <w:rFonts w:cstheme="minorHAnsi"/>
              </w:rPr>
            </w:pPr>
            <w:r w:rsidRPr="00C114E4">
              <w:rPr>
                <w:rFonts w:cstheme="minorHAnsi"/>
              </w:rPr>
              <w:t>(a) at times of the year judged by the licensee to be the most appropriate to achieve a satisfactory inspection, and</w:t>
            </w:r>
          </w:p>
        </w:tc>
        <w:tc>
          <w:tcPr>
            <w:tcW w:w="4536" w:type="dxa"/>
            <w:vMerge/>
            <w:shd w:val="clear" w:color="auto" w:fill="D9D9D9" w:themeFill="background1" w:themeFillShade="D9"/>
          </w:tcPr>
          <w:p w14:paraId="091AB96E" w14:textId="77777777" w:rsidR="009246A4" w:rsidRDefault="009246A4" w:rsidP="009246A4">
            <w:pPr>
              <w:rPr>
                <w:rFonts w:cstheme="minorHAnsi"/>
              </w:rPr>
            </w:pPr>
          </w:p>
        </w:tc>
        <w:tc>
          <w:tcPr>
            <w:tcW w:w="4182" w:type="dxa"/>
            <w:shd w:val="clear" w:color="auto" w:fill="D9D9D9" w:themeFill="background1" w:themeFillShade="D9"/>
          </w:tcPr>
          <w:p w14:paraId="6593C806" w14:textId="77777777" w:rsidR="009246A4" w:rsidRDefault="009246A4" w:rsidP="009246A4">
            <w:pPr>
              <w:rPr>
                <w:rFonts w:cstheme="minorHAnsi"/>
              </w:rPr>
            </w:pPr>
          </w:p>
        </w:tc>
      </w:tr>
      <w:tr w:rsidR="009246A4" w:rsidRPr="000972B0" w14:paraId="03510E0D" w14:textId="716D77FA" w:rsidTr="00165581">
        <w:tc>
          <w:tcPr>
            <w:tcW w:w="8336" w:type="dxa"/>
            <w:shd w:val="clear" w:color="auto" w:fill="D9D9D9" w:themeFill="background1" w:themeFillShade="D9"/>
          </w:tcPr>
          <w:p w14:paraId="30227B4B" w14:textId="77777777" w:rsidR="009246A4" w:rsidRPr="00B74948" w:rsidRDefault="009246A4" w:rsidP="009246A4">
            <w:pPr>
              <w:pStyle w:val="ListParagraph"/>
              <w:ind w:left="1080"/>
              <w:rPr>
                <w:rFonts w:cstheme="minorHAnsi"/>
                <w:color w:val="FF0000"/>
              </w:rPr>
            </w:pPr>
          </w:p>
        </w:tc>
        <w:tc>
          <w:tcPr>
            <w:tcW w:w="5976" w:type="dxa"/>
            <w:shd w:val="clear" w:color="auto" w:fill="D9D9D9" w:themeFill="background1" w:themeFillShade="D9"/>
          </w:tcPr>
          <w:p w14:paraId="35E0BBBF" w14:textId="77777777" w:rsidR="009246A4" w:rsidRPr="00C114E4" w:rsidRDefault="009246A4" w:rsidP="009246A4">
            <w:pPr>
              <w:ind w:left="720"/>
              <w:rPr>
                <w:rFonts w:cstheme="minorHAnsi"/>
              </w:rPr>
            </w:pPr>
            <w:r w:rsidRPr="00C114E4">
              <w:rPr>
                <w:rFonts w:cstheme="minorHAnsi"/>
              </w:rPr>
              <w:t>(b) so as to reasonably minimize disturbance or damage to</w:t>
            </w:r>
          </w:p>
          <w:p w14:paraId="098F5D84" w14:textId="77777777" w:rsidR="009246A4" w:rsidRPr="00C114E4" w:rsidRDefault="009246A4" w:rsidP="009246A4">
            <w:pPr>
              <w:ind w:left="720"/>
              <w:rPr>
                <w:rFonts w:cstheme="minorHAnsi"/>
              </w:rPr>
            </w:pPr>
            <w:r w:rsidRPr="00C114E4">
              <w:rPr>
                <w:rFonts w:cstheme="minorHAnsi"/>
              </w:rPr>
              <w:t>affected surface property.</w:t>
            </w:r>
          </w:p>
        </w:tc>
        <w:tc>
          <w:tcPr>
            <w:tcW w:w="4536" w:type="dxa"/>
            <w:vMerge/>
            <w:shd w:val="clear" w:color="auto" w:fill="D9D9D9" w:themeFill="background1" w:themeFillShade="D9"/>
          </w:tcPr>
          <w:p w14:paraId="5C033D3C" w14:textId="77777777" w:rsidR="009246A4" w:rsidRDefault="009246A4" w:rsidP="009246A4">
            <w:pPr>
              <w:rPr>
                <w:rFonts w:cstheme="minorHAnsi"/>
              </w:rPr>
            </w:pPr>
          </w:p>
        </w:tc>
        <w:tc>
          <w:tcPr>
            <w:tcW w:w="4182" w:type="dxa"/>
            <w:shd w:val="clear" w:color="auto" w:fill="D9D9D9" w:themeFill="background1" w:themeFillShade="D9"/>
          </w:tcPr>
          <w:p w14:paraId="0FA09DF2" w14:textId="77777777" w:rsidR="009246A4" w:rsidRDefault="009246A4" w:rsidP="009246A4">
            <w:pPr>
              <w:rPr>
                <w:rFonts w:cstheme="minorHAnsi"/>
              </w:rPr>
            </w:pPr>
          </w:p>
        </w:tc>
      </w:tr>
      <w:tr w:rsidR="009246A4" w:rsidRPr="000972B0" w14:paraId="4080781F" w14:textId="1FD80497" w:rsidTr="00165581">
        <w:tc>
          <w:tcPr>
            <w:tcW w:w="8336" w:type="dxa"/>
            <w:shd w:val="clear" w:color="auto" w:fill="D9D9D9" w:themeFill="background1" w:themeFillShade="D9"/>
          </w:tcPr>
          <w:p w14:paraId="5794C7BC" w14:textId="77777777" w:rsidR="009246A4" w:rsidRPr="005F0AAA" w:rsidRDefault="009246A4" w:rsidP="009246A4">
            <w:pPr>
              <w:rPr>
                <w:rFonts w:cstheme="minorHAnsi"/>
                <w:color w:val="FF0000"/>
              </w:rPr>
            </w:pPr>
            <w:r w:rsidRPr="005F0AAA">
              <w:rPr>
                <w:rFonts w:cstheme="minorHAnsi"/>
                <w:color w:val="FF0000"/>
              </w:rPr>
              <w:t>DELETE</w:t>
            </w:r>
          </w:p>
        </w:tc>
        <w:tc>
          <w:tcPr>
            <w:tcW w:w="5976" w:type="dxa"/>
            <w:shd w:val="clear" w:color="auto" w:fill="D9D9D9" w:themeFill="background1" w:themeFillShade="D9"/>
          </w:tcPr>
          <w:p w14:paraId="01BF6E4A" w14:textId="77777777" w:rsidR="009246A4" w:rsidRPr="00C114E4" w:rsidRDefault="009246A4" w:rsidP="009246A4">
            <w:pPr>
              <w:rPr>
                <w:rFonts w:cstheme="minorHAnsi"/>
                <w:b/>
              </w:rPr>
            </w:pPr>
            <w:r w:rsidRPr="00C114E4">
              <w:rPr>
                <w:rFonts w:cstheme="minorHAnsi"/>
                <w:b/>
              </w:rPr>
              <w:t>Additional inspections</w:t>
            </w:r>
          </w:p>
        </w:tc>
        <w:tc>
          <w:tcPr>
            <w:tcW w:w="4536" w:type="dxa"/>
            <w:vMerge w:val="restart"/>
            <w:shd w:val="clear" w:color="auto" w:fill="D9D9D9" w:themeFill="background1" w:themeFillShade="D9"/>
          </w:tcPr>
          <w:p w14:paraId="27F6C215" w14:textId="741A8F55" w:rsidR="009246A4" w:rsidRDefault="009246A4" w:rsidP="009246A4">
            <w:pPr>
              <w:rPr>
                <w:rFonts w:cstheme="minorHAnsi"/>
              </w:rPr>
            </w:pPr>
            <w:r w:rsidRPr="00224069">
              <w:rPr>
                <w:rFonts w:cstheme="minorHAnsi"/>
              </w:rPr>
              <w:t xml:space="preserve">Proposed changes to section </w:t>
            </w:r>
            <w:r>
              <w:rPr>
                <w:rFonts w:cstheme="minorHAnsi"/>
              </w:rPr>
              <w:t>39</w:t>
            </w:r>
            <w:r w:rsidRPr="00224069">
              <w:rPr>
                <w:rFonts w:cstheme="minorHAnsi"/>
              </w:rPr>
              <w:t xml:space="preserve"> would clarify requirements and expectations regarding </w:t>
            </w:r>
            <w:r>
              <w:rPr>
                <w:rFonts w:cstheme="minorHAnsi"/>
              </w:rPr>
              <w:t xml:space="preserve">inspection intervals in Integrity </w:t>
            </w:r>
            <w:r w:rsidRPr="00224069">
              <w:rPr>
                <w:rFonts w:cstheme="minorHAnsi"/>
              </w:rPr>
              <w:t>Management Programs (IMP) and Safety and Loss Management Systems (SLMS). These requirements would no longer be necessary.</w:t>
            </w:r>
          </w:p>
        </w:tc>
        <w:tc>
          <w:tcPr>
            <w:tcW w:w="4182" w:type="dxa"/>
            <w:shd w:val="clear" w:color="auto" w:fill="D9D9D9" w:themeFill="background1" w:themeFillShade="D9"/>
          </w:tcPr>
          <w:p w14:paraId="3D34C6C2" w14:textId="77777777" w:rsidR="009246A4" w:rsidRPr="00224069" w:rsidRDefault="009246A4" w:rsidP="009246A4">
            <w:pPr>
              <w:rPr>
                <w:rFonts w:cstheme="minorHAnsi"/>
              </w:rPr>
            </w:pPr>
          </w:p>
        </w:tc>
      </w:tr>
      <w:tr w:rsidR="009246A4" w:rsidRPr="000972B0" w14:paraId="224BCB47" w14:textId="2CB9D945" w:rsidTr="00165581">
        <w:tc>
          <w:tcPr>
            <w:tcW w:w="8336" w:type="dxa"/>
            <w:shd w:val="clear" w:color="auto" w:fill="D9D9D9" w:themeFill="background1" w:themeFillShade="D9"/>
          </w:tcPr>
          <w:p w14:paraId="1B8D1B99" w14:textId="77777777" w:rsidR="009246A4" w:rsidRPr="005F0AAA" w:rsidRDefault="009246A4" w:rsidP="009246A4">
            <w:pPr>
              <w:rPr>
                <w:rFonts w:cstheme="minorHAnsi"/>
                <w:color w:val="FF0000"/>
              </w:rPr>
            </w:pPr>
            <w:r>
              <w:rPr>
                <w:rFonts w:cstheme="minorHAnsi"/>
                <w:color w:val="FF0000"/>
              </w:rPr>
              <w:t>DELETE</w:t>
            </w:r>
          </w:p>
        </w:tc>
        <w:tc>
          <w:tcPr>
            <w:tcW w:w="5976" w:type="dxa"/>
            <w:shd w:val="clear" w:color="auto" w:fill="D9D9D9" w:themeFill="background1" w:themeFillShade="D9"/>
          </w:tcPr>
          <w:p w14:paraId="0F688A5C" w14:textId="77777777" w:rsidR="009246A4" w:rsidRPr="00C114E4" w:rsidRDefault="009246A4" w:rsidP="009246A4">
            <w:pPr>
              <w:rPr>
                <w:rFonts w:cstheme="minorHAnsi"/>
              </w:rPr>
            </w:pPr>
            <w:r w:rsidRPr="00C114E4">
              <w:rPr>
                <w:rFonts w:cstheme="minorHAnsi"/>
              </w:rPr>
              <w:t>44(1) Notwithstanding the frequency of inspections required by section 43, a licensee shall carry out additional inspections in accordance with section 43(1)(a) to (e) as follows:</w:t>
            </w:r>
          </w:p>
        </w:tc>
        <w:tc>
          <w:tcPr>
            <w:tcW w:w="4536" w:type="dxa"/>
            <w:vMerge/>
            <w:shd w:val="clear" w:color="auto" w:fill="D9D9D9" w:themeFill="background1" w:themeFillShade="D9"/>
          </w:tcPr>
          <w:p w14:paraId="3890B3BA" w14:textId="77777777" w:rsidR="009246A4" w:rsidRDefault="009246A4" w:rsidP="009246A4">
            <w:pPr>
              <w:rPr>
                <w:rFonts w:cstheme="minorHAnsi"/>
              </w:rPr>
            </w:pPr>
          </w:p>
        </w:tc>
        <w:tc>
          <w:tcPr>
            <w:tcW w:w="4182" w:type="dxa"/>
            <w:shd w:val="clear" w:color="auto" w:fill="D9D9D9" w:themeFill="background1" w:themeFillShade="D9"/>
          </w:tcPr>
          <w:p w14:paraId="70D0E8E8" w14:textId="77777777" w:rsidR="009246A4" w:rsidRDefault="009246A4" w:rsidP="009246A4">
            <w:pPr>
              <w:rPr>
                <w:rFonts w:cstheme="minorHAnsi"/>
              </w:rPr>
            </w:pPr>
          </w:p>
        </w:tc>
      </w:tr>
      <w:tr w:rsidR="009246A4" w:rsidRPr="000972B0" w14:paraId="311417A6" w14:textId="1983F901" w:rsidTr="00165581">
        <w:tc>
          <w:tcPr>
            <w:tcW w:w="8336" w:type="dxa"/>
            <w:shd w:val="clear" w:color="auto" w:fill="D9D9D9" w:themeFill="background1" w:themeFillShade="D9"/>
          </w:tcPr>
          <w:p w14:paraId="50C21B10" w14:textId="77777777" w:rsidR="009246A4" w:rsidRPr="005F0AAA" w:rsidRDefault="009246A4" w:rsidP="009246A4">
            <w:pPr>
              <w:rPr>
                <w:rFonts w:cstheme="minorHAnsi"/>
                <w:color w:val="FF0000"/>
              </w:rPr>
            </w:pPr>
            <w:r>
              <w:rPr>
                <w:rFonts w:cstheme="minorHAnsi"/>
                <w:color w:val="FF0000"/>
              </w:rPr>
              <w:t>DELETE</w:t>
            </w:r>
          </w:p>
        </w:tc>
        <w:tc>
          <w:tcPr>
            <w:tcW w:w="5976" w:type="dxa"/>
            <w:shd w:val="clear" w:color="auto" w:fill="D9D9D9" w:themeFill="background1" w:themeFillShade="D9"/>
          </w:tcPr>
          <w:p w14:paraId="41951E76" w14:textId="77777777" w:rsidR="009246A4" w:rsidRPr="00C114E4" w:rsidRDefault="009246A4" w:rsidP="009246A4">
            <w:pPr>
              <w:ind w:left="720"/>
              <w:rPr>
                <w:rFonts w:cstheme="minorHAnsi"/>
              </w:rPr>
            </w:pPr>
            <w:r w:rsidRPr="00C114E4">
              <w:rPr>
                <w:rFonts w:cstheme="minorHAnsi"/>
              </w:rPr>
              <w:t>(a) monthly for any CSA Z662 Class 1 LVP product</w:t>
            </w:r>
          </w:p>
          <w:p w14:paraId="10BE730E" w14:textId="77777777" w:rsidR="009246A4" w:rsidRPr="00C114E4" w:rsidRDefault="009246A4" w:rsidP="009246A4">
            <w:pPr>
              <w:ind w:left="720"/>
              <w:rPr>
                <w:rFonts w:cstheme="minorHAnsi"/>
              </w:rPr>
            </w:pPr>
            <w:r w:rsidRPr="00C114E4">
              <w:rPr>
                <w:rFonts w:cstheme="minorHAnsi"/>
              </w:rPr>
              <w:t>gathering segments;</w:t>
            </w:r>
          </w:p>
        </w:tc>
        <w:tc>
          <w:tcPr>
            <w:tcW w:w="4536" w:type="dxa"/>
            <w:vMerge/>
            <w:shd w:val="clear" w:color="auto" w:fill="D9D9D9" w:themeFill="background1" w:themeFillShade="D9"/>
          </w:tcPr>
          <w:p w14:paraId="75509FEC" w14:textId="77777777" w:rsidR="009246A4" w:rsidRDefault="009246A4" w:rsidP="009246A4">
            <w:pPr>
              <w:rPr>
                <w:rFonts w:cstheme="minorHAnsi"/>
              </w:rPr>
            </w:pPr>
          </w:p>
        </w:tc>
        <w:tc>
          <w:tcPr>
            <w:tcW w:w="4182" w:type="dxa"/>
            <w:shd w:val="clear" w:color="auto" w:fill="D9D9D9" w:themeFill="background1" w:themeFillShade="D9"/>
          </w:tcPr>
          <w:p w14:paraId="76F4646A" w14:textId="77777777" w:rsidR="009246A4" w:rsidRDefault="009246A4" w:rsidP="009246A4">
            <w:pPr>
              <w:rPr>
                <w:rFonts w:cstheme="minorHAnsi"/>
              </w:rPr>
            </w:pPr>
          </w:p>
        </w:tc>
      </w:tr>
      <w:tr w:rsidR="009246A4" w:rsidRPr="000972B0" w14:paraId="39F3F5F2" w14:textId="18BD3A89" w:rsidTr="00165581">
        <w:tc>
          <w:tcPr>
            <w:tcW w:w="8336" w:type="dxa"/>
            <w:shd w:val="clear" w:color="auto" w:fill="D9D9D9" w:themeFill="background1" w:themeFillShade="D9"/>
          </w:tcPr>
          <w:p w14:paraId="6ADBF8F8" w14:textId="77777777" w:rsidR="009246A4" w:rsidRPr="005F0AAA" w:rsidRDefault="009246A4" w:rsidP="009246A4">
            <w:pPr>
              <w:rPr>
                <w:rFonts w:cstheme="minorHAnsi"/>
                <w:color w:val="FF0000"/>
              </w:rPr>
            </w:pPr>
            <w:r>
              <w:rPr>
                <w:rFonts w:cstheme="minorHAnsi"/>
                <w:color w:val="FF0000"/>
              </w:rPr>
              <w:t>DELETE</w:t>
            </w:r>
          </w:p>
        </w:tc>
        <w:tc>
          <w:tcPr>
            <w:tcW w:w="5976" w:type="dxa"/>
            <w:shd w:val="clear" w:color="auto" w:fill="D9D9D9" w:themeFill="background1" w:themeFillShade="D9"/>
          </w:tcPr>
          <w:p w14:paraId="13EB2EBE" w14:textId="77777777" w:rsidR="009246A4" w:rsidRPr="00C114E4" w:rsidRDefault="009246A4" w:rsidP="009246A4">
            <w:pPr>
              <w:ind w:left="720"/>
              <w:rPr>
                <w:rFonts w:cstheme="minorHAnsi"/>
              </w:rPr>
            </w:pPr>
            <w:r w:rsidRPr="00C114E4">
              <w:rPr>
                <w:rFonts w:cstheme="minorHAnsi"/>
              </w:rPr>
              <w:t>(b) once every 2 weeks for any Class 1 LVP product</w:t>
            </w:r>
          </w:p>
          <w:p w14:paraId="406CF12F" w14:textId="77777777" w:rsidR="009246A4" w:rsidRPr="00C114E4" w:rsidRDefault="009246A4" w:rsidP="009246A4">
            <w:pPr>
              <w:ind w:left="720"/>
              <w:rPr>
                <w:rFonts w:cstheme="minorHAnsi"/>
              </w:rPr>
            </w:pPr>
            <w:r w:rsidRPr="00C114E4">
              <w:rPr>
                <w:rFonts w:cstheme="minorHAnsi"/>
              </w:rPr>
              <w:t>transmission segments, Class 1 HVP product segments or Class 2 segments conveying gas containing more than 10 moles of hydrogen sulphide gas per kilomole of natural gas;</w:t>
            </w:r>
          </w:p>
        </w:tc>
        <w:tc>
          <w:tcPr>
            <w:tcW w:w="4536" w:type="dxa"/>
            <w:vMerge/>
            <w:shd w:val="clear" w:color="auto" w:fill="D9D9D9" w:themeFill="background1" w:themeFillShade="D9"/>
          </w:tcPr>
          <w:p w14:paraId="2E6D80D3" w14:textId="77777777" w:rsidR="009246A4" w:rsidRDefault="009246A4" w:rsidP="009246A4">
            <w:pPr>
              <w:rPr>
                <w:rFonts w:cstheme="minorHAnsi"/>
              </w:rPr>
            </w:pPr>
          </w:p>
        </w:tc>
        <w:tc>
          <w:tcPr>
            <w:tcW w:w="4182" w:type="dxa"/>
            <w:shd w:val="clear" w:color="auto" w:fill="D9D9D9" w:themeFill="background1" w:themeFillShade="D9"/>
          </w:tcPr>
          <w:p w14:paraId="2E7B4F58" w14:textId="77777777" w:rsidR="009246A4" w:rsidRDefault="009246A4" w:rsidP="009246A4">
            <w:pPr>
              <w:rPr>
                <w:rFonts w:cstheme="minorHAnsi"/>
              </w:rPr>
            </w:pPr>
          </w:p>
        </w:tc>
      </w:tr>
      <w:tr w:rsidR="009246A4" w:rsidRPr="000972B0" w14:paraId="56E04505" w14:textId="4B9FB7F0" w:rsidTr="00165581">
        <w:tc>
          <w:tcPr>
            <w:tcW w:w="8336" w:type="dxa"/>
            <w:shd w:val="clear" w:color="auto" w:fill="D9D9D9" w:themeFill="background1" w:themeFillShade="D9"/>
          </w:tcPr>
          <w:p w14:paraId="5F2F0FD7" w14:textId="77777777" w:rsidR="009246A4" w:rsidRPr="005F0AAA" w:rsidRDefault="009246A4" w:rsidP="009246A4">
            <w:pPr>
              <w:rPr>
                <w:rFonts w:cstheme="minorHAnsi"/>
                <w:color w:val="FF0000"/>
              </w:rPr>
            </w:pPr>
            <w:r>
              <w:rPr>
                <w:rFonts w:cstheme="minorHAnsi"/>
                <w:color w:val="FF0000"/>
              </w:rPr>
              <w:t>DELETE</w:t>
            </w:r>
          </w:p>
        </w:tc>
        <w:tc>
          <w:tcPr>
            <w:tcW w:w="5976" w:type="dxa"/>
            <w:shd w:val="clear" w:color="auto" w:fill="D9D9D9" w:themeFill="background1" w:themeFillShade="D9"/>
          </w:tcPr>
          <w:p w14:paraId="2B7F9D86" w14:textId="77777777" w:rsidR="009246A4" w:rsidRPr="00C114E4" w:rsidRDefault="009246A4" w:rsidP="009246A4">
            <w:pPr>
              <w:ind w:left="720"/>
              <w:rPr>
                <w:rFonts w:cstheme="minorHAnsi"/>
              </w:rPr>
            </w:pPr>
            <w:r w:rsidRPr="00C114E4">
              <w:rPr>
                <w:rFonts w:cstheme="minorHAnsi"/>
              </w:rPr>
              <w:t>(c) once every week for any Class 2, 3 or 4 LVP product gathering or transmission segments, Class 2, 3 or 4 HVP product segments, or Class 3 or 4 segments conveying gas containing more than 10 moles of hydrogen sulphide gas per kilomole of natural gas.</w:t>
            </w:r>
          </w:p>
        </w:tc>
        <w:tc>
          <w:tcPr>
            <w:tcW w:w="4536" w:type="dxa"/>
            <w:vMerge/>
            <w:shd w:val="clear" w:color="auto" w:fill="D9D9D9" w:themeFill="background1" w:themeFillShade="D9"/>
          </w:tcPr>
          <w:p w14:paraId="59CADF2A" w14:textId="77777777" w:rsidR="009246A4" w:rsidRDefault="009246A4" w:rsidP="009246A4">
            <w:pPr>
              <w:rPr>
                <w:rFonts w:cstheme="minorHAnsi"/>
              </w:rPr>
            </w:pPr>
          </w:p>
        </w:tc>
        <w:tc>
          <w:tcPr>
            <w:tcW w:w="4182" w:type="dxa"/>
            <w:shd w:val="clear" w:color="auto" w:fill="D9D9D9" w:themeFill="background1" w:themeFillShade="D9"/>
          </w:tcPr>
          <w:p w14:paraId="49604B47" w14:textId="77777777" w:rsidR="009246A4" w:rsidRDefault="009246A4" w:rsidP="009246A4">
            <w:pPr>
              <w:rPr>
                <w:rFonts w:cstheme="minorHAnsi"/>
              </w:rPr>
            </w:pPr>
          </w:p>
        </w:tc>
      </w:tr>
      <w:tr w:rsidR="009246A4" w:rsidRPr="000972B0" w14:paraId="239EB66A" w14:textId="0E34BB83" w:rsidTr="00165581">
        <w:tc>
          <w:tcPr>
            <w:tcW w:w="8336" w:type="dxa"/>
            <w:shd w:val="clear" w:color="auto" w:fill="D9D9D9" w:themeFill="background1" w:themeFillShade="D9"/>
          </w:tcPr>
          <w:p w14:paraId="74C4A6D5" w14:textId="77777777" w:rsidR="009246A4" w:rsidRPr="005F0AAA" w:rsidRDefault="009246A4" w:rsidP="009246A4">
            <w:pPr>
              <w:rPr>
                <w:rFonts w:cstheme="minorHAnsi"/>
                <w:color w:val="FF0000"/>
              </w:rPr>
            </w:pPr>
            <w:r>
              <w:rPr>
                <w:rFonts w:cstheme="minorHAnsi"/>
                <w:color w:val="FF0000"/>
              </w:rPr>
              <w:t>DELETE</w:t>
            </w:r>
          </w:p>
        </w:tc>
        <w:tc>
          <w:tcPr>
            <w:tcW w:w="5976" w:type="dxa"/>
            <w:shd w:val="clear" w:color="auto" w:fill="D9D9D9" w:themeFill="background1" w:themeFillShade="D9"/>
          </w:tcPr>
          <w:p w14:paraId="3741274D" w14:textId="77777777" w:rsidR="009246A4" w:rsidRPr="00C114E4" w:rsidRDefault="009246A4" w:rsidP="009246A4">
            <w:pPr>
              <w:rPr>
                <w:rFonts w:cstheme="minorHAnsi"/>
              </w:rPr>
            </w:pPr>
            <w:r w:rsidRPr="00C114E4">
              <w:rPr>
                <w:rFonts w:cstheme="minorHAnsi"/>
              </w:rPr>
              <w:t>44(2) For the purposes of this section and section 45, “LVP product” does not include multiphase fluids or oilfield water.</w:t>
            </w:r>
          </w:p>
        </w:tc>
        <w:tc>
          <w:tcPr>
            <w:tcW w:w="4536" w:type="dxa"/>
            <w:vMerge/>
            <w:shd w:val="clear" w:color="auto" w:fill="D9D9D9" w:themeFill="background1" w:themeFillShade="D9"/>
          </w:tcPr>
          <w:p w14:paraId="598D7A6E" w14:textId="77777777" w:rsidR="009246A4" w:rsidRDefault="009246A4" w:rsidP="009246A4">
            <w:pPr>
              <w:rPr>
                <w:rFonts w:cstheme="minorHAnsi"/>
              </w:rPr>
            </w:pPr>
          </w:p>
        </w:tc>
        <w:tc>
          <w:tcPr>
            <w:tcW w:w="4182" w:type="dxa"/>
            <w:shd w:val="clear" w:color="auto" w:fill="D9D9D9" w:themeFill="background1" w:themeFillShade="D9"/>
          </w:tcPr>
          <w:p w14:paraId="180A4677" w14:textId="77777777" w:rsidR="009246A4" w:rsidRDefault="009246A4" w:rsidP="009246A4">
            <w:pPr>
              <w:rPr>
                <w:rFonts w:cstheme="minorHAnsi"/>
              </w:rPr>
            </w:pPr>
          </w:p>
        </w:tc>
      </w:tr>
      <w:tr w:rsidR="009246A4" w:rsidRPr="000972B0" w14:paraId="1AB2D08C" w14:textId="5D3E0DB5" w:rsidTr="00165581">
        <w:tc>
          <w:tcPr>
            <w:tcW w:w="8336" w:type="dxa"/>
            <w:vMerge w:val="restart"/>
            <w:shd w:val="clear" w:color="auto" w:fill="D9D9D9" w:themeFill="background1" w:themeFillShade="D9"/>
          </w:tcPr>
          <w:p w14:paraId="1AC8BBEE" w14:textId="77777777" w:rsidR="009246A4" w:rsidRPr="005F0AAA" w:rsidRDefault="009246A4" w:rsidP="009246A4">
            <w:pPr>
              <w:rPr>
                <w:rFonts w:cstheme="minorHAnsi"/>
                <w:color w:val="FF0000"/>
              </w:rPr>
            </w:pPr>
            <w:r>
              <w:rPr>
                <w:rFonts w:cstheme="minorHAnsi"/>
                <w:color w:val="FF0000"/>
              </w:rPr>
              <w:t>DELETE</w:t>
            </w:r>
          </w:p>
          <w:p w14:paraId="21DE4E83" w14:textId="77777777" w:rsidR="009246A4" w:rsidRPr="005F0AAA" w:rsidRDefault="009246A4" w:rsidP="009246A4">
            <w:pPr>
              <w:rPr>
                <w:rFonts w:cstheme="minorHAnsi"/>
                <w:color w:val="FF0000"/>
              </w:rPr>
            </w:pPr>
          </w:p>
        </w:tc>
        <w:tc>
          <w:tcPr>
            <w:tcW w:w="5976" w:type="dxa"/>
            <w:shd w:val="clear" w:color="auto" w:fill="D9D9D9" w:themeFill="background1" w:themeFillShade="D9"/>
          </w:tcPr>
          <w:p w14:paraId="6876C224" w14:textId="77777777" w:rsidR="009246A4" w:rsidRPr="00C114E4" w:rsidRDefault="009246A4" w:rsidP="009246A4">
            <w:pPr>
              <w:rPr>
                <w:rFonts w:cstheme="minorHAnsi"/>
                <w:b/>
              </w:rPr>
            </w:pPr>
            <w:r w:rsidRPr="00C114E4">
              <w:rPr>
                <w:rFonts w:cstheme="minorHAnsi"/>
                <w:b/>
              </w:rPr>
              <w:t>Surface construction activity</w:t>
            </w:r>
          </w:p>
        </w:tc>
        <w:tc>
          <w:tcPr>
            <w:tcW w:w="4536" w:type="dxa"/>
            <w:vMerge w:val="restart"/>
            <w:shd w:val="clear" w:color="auto" w:fill="D9D9D9" w:themeFill="background1" w:themeFillShade="D9"/>
          </w:tcPr>
          <w:p w14:paraId="2F02D504" w14:textId="39F9AE95" w:rsidR="009246A4" w:rsidRDefault="009246A4" w:rsidP="009246A4">
            <w:pPr>
              <w:rPr>
                <w:rFonts w:cstheme="minorHAnsi"/>
              </w:rPr>
            </w:pPr>
            <w:r w:rsidRPr="00224069">
              <w:rPr>
                <w:rFonts w:cstheme="minorHAnsi"/>
              </w:rPr>
              <w:t xml:space="preserve">Proposed changes to section </w:t>
            </w:r>
            <w:r>
              <w:rPr>
                <w:rFonts w:cstheme="minorHAnsi"/>
              </w:rPr>
              <w:t>39</w:t>
            </w:r>
            <w:r w:rsidRPr="00224069">
              <w:rPr>
                <w:rFonts w:cstheme="minorHAnsi"/>
              </w:rPr>
              <w:t xml:space="preserve"> would clarify requirements and expectations regarding </w:t>
            </w:r>
            <w:r>
              <w:rPr>
                <w:rFonts w:cstheme="minorHAnsi"/>
              </w:rPr>
              <w:t>surface construction activity</w:t>
            </w:r>
            <w:r w:rsidRPr="00224069">
              <w:rPr>
                <w:rFonts w:cstheme="minorHAnsi"/>
              </w:rPr>
              <w:t xml:space="preserve"> in Integrity Management Programs (IMP) and Safety and Loss Management Systems (SLMS). These requirements would no longer be necessary.</w:t>
            </w:r>
          </w:p>
        </w:tc>
        <w:tc>
          <w:tcPr>
            <w:tcW w:w="4182" w:type="dxa"/>
            <w:shd w:val="clear" w:color="auto" w:fill="D9D9D9" w:themeFill="background1" w:themeFillShade="D9"/>
          </w:tcPr>
          <w:p w14:paraId="30A0C7B9" w14:textId="77777777" w:rsidR="009246A4" w:rsidRPr="00224069" w:rsidRDefault="009246A4" w:rsidP="009246A4">
            <w:pPr>
              <w:rPr>
                <w:rFonts w:cstheme="minorHAnsi"/>
              </w:rPr>
            </w:pPr>
          </w:p>
        </w:tc>
      </w:tr>
      <w:tr w:rsidR="009246A4" w:rsidRPr="000972B0" w14:paraId="4B33BC7A" w14:textId="231ADE6C" w:rsidTr="00165581">
        <w:tc>
          <w:tcPr>
            <w:tcW w:w="8336" w:type="dxa"/>
            <w:vMerge/>
            <w:shd w:val="clear" w:color="auto" w:fill="D9D9D9" w:themeFill="background1" w:themeFillShade="D9"/>
          </w:tcPr>
          <w:p w14:paraId="58F75962" w14:textId="77777777" w:rsidR="009246A4" w:rsidRPr="005F0AAA" w:rsidRDefault="009246A4" w:rsidP="009246A4">
            <w:pPr>
              <w:rPr>
                <w:rFonts w:cstheme="minorHAnsi"/>
                <w:color w:val="FF0000"/>
              </w:rPr>
            </w:pPr>
          </w:p>
        </w:tc>
        <w:tc>
          <w:tcPr>
            <w:tcW w:w="5976" w:type="dxa"/>
            <w:shd w:val="clear" w:color="auto" w:fill="D9D9D9" w:themeFill="background1" w:themeFillShade="D9"/>
          </w:tcPr>
          <w:p w14:paraId="242CEC3B" w14:textId="77777777" w:rsidR="009246A4" w:rsidRPr="00C114E4" w:rsidRDefault="009246A4" w:rsidP="009246A4">
            <w:pPr>
              <w:rPr>
                <w:rFonts w:cstheme="minorHAnsi"/>
              </w:rPr>
            </w:pPr>
            <w:r w:rsidRPr="00C114E4">
              <w:rPr>
                <w:rFonts w:cstheme="minorHAnsi"/>
              </w:rPr>
              <w:t>45 If a licensee detects or becomes aware of any current or proposed surface construction activity within the controlled area of a pipeline conveying LVP product, HVP product or gas containing more than 10 moles of hydrogen sulphide gas per kilomole of natural gas, the licensee shall</w:t>
            </w:r>
          </w:p>
        </w:tc>
        <w:tc>
          <w:tcPr>
            <w:tcW w:w="4536" w:type="dxa"/>
            <w:vMerge/>
            <w:shd w:val="clear" w:color="auto" w:fill="D9D9D9" w:themeFill="background1" w:themeFillShade="D9"/>
          </w:tcPr>
          <w:p w14:paraId="6A6F4EED" w14:textId="77777777" w:rsidR="009246A4" w:rsidRDefault="009246A4" w:rsidP="009246A4">
            <w:pPr>
              <w:rPr>
                <w:rFonts w:cstheme="minorHAnsi"/>
              </w:rPr>
            </w:pPr>
          </w:p>
        </w:tc>
        <w:tc>
          <w:tcPr>
            <w:tcW w:w="4182" w:type="dxa"/>
            <w:shd w:val="clear" w:color="auto" w:fill="D9D9D9" w:themeFill="background1" w:themeFillShade="D9"/>
          </w:tcPr>
          <w:p w14:paraId="58D3A362" w14:textId="77777777" w:rsidR="009246A4" w:rsidRDefault="009246A4" w:rsidP="009246A4">
            <w:pPr>
              <w:rPr>
                <w:rFonts w:cstheme="minorHAnsi"/>
              </w:rPr>
            </w:pPr>
          </w:p>
        </w:tc>
      </w:tr>
      <w:tr w:rsidR="009246A4" w:rsidRPr="000972B0" w14:paraId="3C8FADB4" w14:textId="4A2FD1C0" w:rsidTr="00165581">
        <w:tc>
          <w:tcPr>
            <w:tcW w:w="8336" w:type="dxa"/>
            <w:vMerge/>
            <w:shd w:val="clear" w:color="auto" w:fill="D9D9D9" w:themeFill="background1" w:themeFillShade="D9"/>
          </w:tcPr>
          <w:p w14:paraId="1AD2811E" w14:textId="77777777" w:rsidR="009246A4" w:rsidRPr="005F0AAA" w:rsidRDefault="009246A4" w:rsidP="009246A4">
            <w:pPr>
              <w:rPr>
                <w:rFonts w:cstheme="minorHAnsi"/>
                <w:color w:val="FF0000"/>
              </w:rPr>
            </w:pPr>
          </w:p>
        </w:tc>
        <w:tc>
          <w:tcPr>
            <w:tcW w:w="5976" w:type="dxa"/>
            <w:shd w:val="clear" w:color="auto" w:fill="D9D9D9" w:themeFill="background1" w:themeFillShade="D9"/>
          </w:tcPr>
          <w:p w14:paraId="18B02BDA" w14:textId="77777777" w:rsidR="009246A4" w:rsidRPr="00C114E4" w:rsidRDefault="009246A4" w:rsidP="009246A4">
            <w:pPr>
              <w:ind w:left="720"/>
              <w:rPr>
                <w:rFonts w:cstheme="minorHAnsi"/>
              </w:rPr>
            </w:pPr>
            <w:r w:rsidRPr="00C114E4">
              <w:rPr>
                <w:rFonts w:cstheme="minorHAnsi"/>
              </w:rPr>
              <w:t>(a) if the surface construction activity has not commenced, meet with the party proposing to carry it out to determine what safety measures, if any, are necessary to ensure the safety of the pipeline,</w:t>
            </w:r>
          </w:p>
        </w:tc>
        <w:tc>
          <w:tcPr>
            <w:tcW w:w="4536" w:type="dxa"/>
            <w:vMerge/>
            <w:shd w:val="clear" w:color="auto" w:fill="D9D9D9" w:themeFill="background1" w:themeFillShade="D9"/>
          </w:tcPr>
          <w:p w14:paraId="398EF667" w14:textId="77777777" w:rsidR="009246A4" w:rsidRDefault="009246A4" w:rsidP="009246A4">
            <w:pPr>
              <w:rPr>
                <w:rFonts w:cstheme="minorHAnsi"/>
              </w:rPr>
            </w:pPr>
          </w:p>
        </w:tc>
        <w:tc>
          <w:tcPr>
            <w:tcW w:w="4182" w:type="dxa"/>
            <w:shd w:val="clear" w:color="auto" w:fill="D9D9D9" w:themeFill="background1" w:themeFillShade="D9"/>
          </w:tcPr>
          <w:p w14:paraId="278E82DA" w14:textId="77777777" w:rsidR="009246A4" w:rsidRDefault="009246A4" w:rsidP="009246A4">
            <w:pPr>
              <w:rPr>
                <w:rFonts w:cstheme="minorHAnsi"/>
              </w:rPr>
            </w:pPr>
          </w:p>
        </w:tc>
      </w:tr>
      <w:tr w:rsidR="009246A4" w:rsidRPr="000972B0" w14:paraId="5132A32F" w14:textId="213E9F58" w:rsidTr="00165581">
        <w:tc>
          <w:tcPr>
            <w:tcW w:w="8336" w:type="dxa"/>
            <w:vMerge/>
            <w:shd w:val="clear" w:color="auto" w:fill="D9D9D9" w:themeFill="background1" w:themeFillShade="D9"/>
          </w:tcPr>
          <w:p w14:paraId="6F079586" w14:textId="77777777" w:rsidR="009246A4" w:rsidRPr="005F0AAA" w:rsidRDefault="009246A4" w:rsidP="009246A4">
            <w:pPr>
              <w:rPr>
                <w:rFonts w:cstheme="minorHAnsi"/>
                <w:color w:val="FF0000"/>
              </w:rPr>
            </w:pPr>
          </w:p>
        </w:tc>
        <w:tc>
          <w:tcPr>
            <w:tcW w:w="5976" w:type="dxa"/>
            <w:shd w:val="clear" w:color="auto" w:fill="D9D9D9" w:themeFill="background1" w:themeFillShade="D9"/>
          </w:tcPr>
          <w:p w14:paraId="11002C4B" w14:textId="77777777" w:rsidR="009246A4" w:rsidRPr="00C114E4" w:rsidRDefault="009246A4" w:rsidP="009246A4">
            <w:pPr>
              <w:ind w:left="720"/>
              <w:rPr>
                <w:rFonts w:cstheme="minorHAnsi"/>
              </w:rPr>
            </w:pPr>
            <w:r w:rsidRPr="00C114E4">
              <w:rPr>
                <w:rFonts w:cstheme="minorHAnsi"/>
              </w:rPr>
              <w:t>(b) if the surface construction activity has commenced, meet immediately with the party carrying it out on the site of the activity for the purpose set out in clause (a),</w:t>
            </w:r>
          </w:p>
        </w:tc>
        <w:tc>
          <w:tcPr>
            <w:tcW w:w="4536" w:type="dxa"/>
            <w:vMerge/>
            <w:shd w:val="clear" w:color="auto" w:fill="D9D9D9" w:themeFill="background1" w:themeFillShade="D9"/>
          </w:tcPr>
          <w:p w14:paraId="4EB00167" w14:textId="77777777" w:rsidR="009246A4" w:rsidRDefault="009246A4" w:rsidP="009246A4">
            <w:pPr>
              <w:rPr>
                <w:rFonts w:cstheme="minorHAnsi"/>
              </w:rPr>
            </w:pPr>
          </w:p>
        </w:tc>
        <w:tc>
          <w:tcPr>
            <w:tcW w:w="4182" w:type="dxa"/>
            <w:shd w:val="clear" w:color="auto" w:fill="D9D9D9" w:themeFill="background1" w:themeFillShade="D9"/>
          </w:tcPr>
          <w:p w14:paraId="7A73A4A5" w14:textId="77777777" w:rsidR="009246A4" w:rsidRDefault="009246A4" w:rsidP="009246A4">
            <w:pPr>
              <w:rPr>
                <w:rFonts w:cstheme="minorHAnsi"/>
              </w:rPr>
            </w:pPr>
          </w:p>
        </w:tc>
      </w:tr>
      <w:tr w:rsidR="009246A4" w:rsidRPr="000972B0" w14:paraId="55101A73" w14:textId="41803831" w:rsidTr="00165581">
        <w:tc>
          <w:tcPr>
            <w:tcW w:w="8336" w:type="dxa"/>
            <w:vMerge/>
            <w:shd w:val="clear" w:color="auto" w:fill="D9D9D9" w:themeFill="background1" w:themeFillShade="D9"/>
          </w:tcPr>
          <w:p w14:paraId="1EAB28F4" w14:textId="77777777" w:rsidR="009246A4" w:rsidRPr="005F0AAA" w:rsidRDefault="009246A4" w:rsidP="009246A4">
            <w:pPr>
              <w:rPr>
                <w:rFonts w:cstheme="minorHAnsi"/>
                <w:color w:val="FF0000"/>
              </w:rPr>
            </w:pPr>
          </w:p>
        </w:tc>
        <w:tc>
          <w:tcPr>
            <w:tcW w:w="5976" w:type="dxa"/>
            <w:shd w:val="clear" w:color="auto" w:fill="D9D9D9" w:themeFill="background1" w:themeFillShade="D9"/>
          </w:tcPr>
          <w:p w14:paraId="274EDB2E" w14:textId="77777777" w:rsidR="009246A4" w:rsidRPr="00C114E4" w:rsidRDefault="009246A4" w:rsidP="009246A4">
            <w:pPr>
              <w:ind w:left="720"/>
              <w:rPr>
                <w:rFonts w:cstheme="minorHAnsi"/>
              </w:rPr>
            </w:pPr>
            <w:r w:rsidRPr="00C114E4">
              <w:rPr>
                <w:rFonts w:cstheme="minorHAnsi"/>
              </w:rPr>
              <w:t>(c) if there is uncertainty concerning the depth of the pipeline, confirm the depth of the pipeline prior to any further or proposed surface construction activity,</w:t>
            </w:r>
          </w:p>
        </w:tc>
        <w:tc>
          <w:tcPr>
            <w:tcW w:w="4536" w:type="dxa"/>
            <w:vMerge/>
            <w:shd w:val="clear" w:color="auto" w:fill="D9D9D9" w:themeFill="background1" w:themeFillShade="D9"/>
          </w:tcPr>
          <w:p w14:paraId="173B3294" w14:textId="77777777" w:rsidR="009246A4" w:rsidRDefault="009246A4" w:rsidP="009246A4">
            <w:pPr>
              <w:rPr>
                <w:rFonts w:cstheme="minorHAnsi"/>
              </w:rPr>
            </w:pPr>
          </w:p>
        </w:tc>
        <w:tc>
          <w:tcPr>
            <w:tcW w:w="4182" w:type="dxa"/>
            <w:shd w:val="clear" w:color="auto" w:fill="D9D9D9" w:themeFill="background1" w:themeFillShade="D9"/>
          </w:tcPr>
          <w:p w14:paraId="6EF87927" w14:textId="77777777" w:rsidR="009246A4" w:rsidRDefault="009246A4" w:rsidP="009246A4">
            <w:pPr>
              <w:rPr>
                <w:rFonts w:cstheme="minorHAnsi"/>
              </w:rPr>
            </w:pPr>
          </w:p>
        </w:tc>
      </w:tr>
      <w:tr w:rsidR="009246A4" w:rsidRPr="000972B0" w14:paraId="1F3E363A" w14:textId="4D4CC6B4" w:rsidTr="00165581">
        <w:tc>
          <w:tcPr>
            <w:tcW w:w="8336" w:type="dxa"/>
            <w:vMerge/>
            <w:shd w:val="clear" w:color="auto" w:fill="D9D9D9" w:themeFill="background1" w:themeFillShade="D9"/>
          </w:tcPr>
          <w:p w14:paraId="65D3A0F1" w14:textId="77777777" w:rsidR="009246A4" w:rsidRPr="005F0AAA" w:rsidRDefault="009246A4" w:rsidP="009246A4">
            <w:pPr>
              <w:rPr>
                <w:rFonts w:cstheme="minorHAnsi"/>
                <w:color w:val="FF0000"/>
              </w:rPr>
            </w:pPr>
          </w:p>
        </w:tc>
        <w:tc>
          <w:tcPr>
            <w:tcW w:w="5976" w:type="dxa"/>
            <w:shd w:val="clear" w:color="auto" w:fill="D9D9D9" w:themeFill="background1" w:themeFillShade="D9"/>
          </w:tcPr>
          <w:p w14:paraId="02D21E5D" w14:textId="77777777" w:rsidR="009246A4" w:rsidRPr="00C114E4" w:rsidRDefault="009246A4" w:rsidP="009246A4">
            <w:pPr>
              <w:ind w:left="720"/>
              <w:rPr>
                <w:rFonts w:cstheme="minorHAnsi"/>
              </w:rPr>
            </w:pPr>
            <w:r w:rsidRPr="00C114E4">
              <w:rPr>
                <w:rFonts w:cstheme="minorHAnsi"/>
              </w:rPr>
              <w:t>(d) identify and mark on the ground the location of the pipeline and the limits of the controlled area, and</w:t>
            </w:r>
          </w:p>
        </w:tc>
        <w:tc>
          <w:tcPr>
            <w:tcW w:w="4536" w:type="dxa"/>
            <w:vMerge/>
            <w:shd w:val="clear" w:color="auto" w:fill="D9D9D9" w:themeFill="background1" w:themeFillShade="D9"/>
          </w:tcPr>
          <w:p w14:paraId="51E37CF9" w14:textId="77777777" w:rsidR="009246A4" w:rsidRDefault="009246A4" w:rsidP="009246A4">
            <w:pPr>
              <w:rPr>
                <w:rFonts w:cstheme="minorHAnsi"/>
              </w:rPr>
            </w:pPr>
          </w:p>
        </w:tc>
        <w:tc>
          <w:tcPr>
            <w:tcW w:w="4182" w:type="dxa"/>
            <w:shd w:val="clear" w:color="auto" w:fill="D9D9D9" w:themeFill="background1" w:themeFillShade="D9"/>
          </w:tcPr>
          <w:p w14:paraId="156FB2D9" w14:textId="77777777" w:rsidR="009246A4" w:rsidRDefault="009246A4" w:rsidP="009246A4">
            <w:pPr>
              <w:rPr>
                <w:rFonts w:cstheme="minorHAnsi"/>
              </w:rPr>
            </w:pPr>
          </w:p>
        </w:tc>
      </w:tr>
      <w:tr w:rsidR="009246A4" w:rsidRPr="000972B0" w14:paraId="275A8DA0" w14:textId="792CDEEF" w:rsidTr="00165581">
        <w:tc>
          <w:tcPr>
            <w:tcW w:w="8336" w:type="dxa"/>
            <w:vMerge/>
            <w:shd w:val="clear" w:color="auto" w:fill="D9D9D9" w:themeFill="background1" w:themeFillShade="D9"/>
          </w:tcPr>
          <w:p w14:paraId="30B30A6A" w14:textId="77777777" w:rsidR="009246A4" w:rsidRPr="005F0AAA" w:rsidRDefault="009246A4" w:rsidP="009246A4">
            <w:pPr>
              <w:rPr>
                <w:rFonts w:cstheme="minorHAnsi"/>
                <w:color w:val="FF0000"/>
              </w:rPr>
            </w:pPr>
          </w:p>
        </w:tc>
        <w:tc>
          <w:tcPr>
            <w:tcW w:w="5976" w:type="dxa"/>
            <w:shd w:val="clear" w:color="auto" w:fill="D9D9D9" w:themeFill="background1" w:themeFillShade="D9"/>
          </w:tcPr>
          <w:p w14:paraId="5FA358F3" w14:textId="77777777" w:rsidR="009246A4" w:rsidRPr="00C114E4" w:rsidRDefault="009246A4" w:rsidP="009246A4">
            <w:pPr>
              <w:ind w:left="720"/>
              <w:rPr>
                <w:rFonts w:cstheme="minorHAnsi"/>
              </w:rPr>
            </w:pPr>
            <w:r w:rsidRPr="00C114E4">
              <w:rPr>
                <w:rFonts w:cstheme="minorHAnsi"/>
              </w:rPr>
              <w:t>(e) supervise the surface construction activity at least once each day on which the surface construction activity is taking place to ensure that all necessary safety measures are being implemented.</w:t>
            </w:r>
          </w:p>
        </w:tc>
        <w:tc>
          <w:tcPr>
            <w:tcW w:w="4536" w:type="dxa"/>
            <w:vMerge/>
            <w:shd w:val="clear" w:color="auto" w:fill="D9D9D9" w:themeFill="background1" w:themeFillShade="D9"/>
          </w:tcPr>
          <w:p w14:paraId="18985751" w14:textId="77777777" w:rsidR="009246A4" w:rsidRDefault="009246A4" w:rsidP="009246A4">
            <w:pPr>
              <w:rPr>
                <w:rFonts w:cstheme="minorHAnsi"/>
              </w:rPr>
            </w:pPr>
          </w:p>
        </w:tc>
        <w:tc>
          <w:tcPr>
            <w:tcW w:w="4182" w:type="dxa"/>
            <w:shd w:val="clear" w:color="auto" w:fill="D9D9D9" w:themeFill="background1" w:themeFillShade="D9"/>
          </w:tcPr>
          <w:p w14:paraId="49716831" w14:textId="77777777" w:rsidR="009246A4" w:rsidRDefault="009246A4" w:rsidP="009246A4">
            <w:pPr>
              <w:rPr>
                <w:rFonts w:cstheme="minorHAnsi"/>
              </w:rPr>
            </w:pPr>
          </w:p>
        </w:tc>
      </w:tr>
    </w:tbl>
    <w:p w14:paraId="57F80CBD" w14:textId="77777777" w:rsidR="00224069" w:rsidRDefault="00224069">
      <w:r>
        <w:br w:type="page"/>
      </w:r>
    </w:p>
    <w:tbl>
      <w:tblPr>
        <w:tblStyle w:val="TableGrid"/>
        <w:tblW w:w="23030" w:type="dxa"/>
        <w:tblLook w:val="04A0" w:firstRow="1" w:lastRow="0" w:firstColumn="1" w:lastColumn="0" w:noHBand="0" w:noVBand="1"/>
      </w:tblPr>
      <w:tblGrid>
        <w:gridCol w:w="8225"/>
        <w:gridCol w:w="6087"/>
        <w:gridCol w:w="4536"/>
        <w:gridCol w:w="4182"/>
      </w:tblGrid>
      <w:tr w:rsidR="009246A4" w:rsidRPr="000972B0" w14:paraId="527AA925" w14:textId="77777777" w:rsidTr="00165581">
        <w:trPr>
          <w:tblHeader/>
        </w:trPr>
        <w:tc>
          <w:tcPr>
            <w:tcW w:w="8225" w:type="dxa"/>
            <w:shd w:val="clear" w:color="auto" w:fill="DBE5F1" w:themeFill="accent1" w:themeFillTint="33"/>
          </w:tcPr>
          <w:p w14:paraId="3F9E71D4" w14:textId="7A46E220" w:rsidR="009246A4" w:rsidRPr="005F0AAA" w:rsidRDefault="009246A4" w:rsidP="00165581">
            <w:pPr>
              <w:jc w:val="center"/>
              <w:rPr>
                <w:rFonts w:cstheme="minorHAnsi"/>
                <w:color w:val="FF0000"/>
              </w:rPr>
            </w:pPr>
            <w:r w:rsidRPr="00FF42C6">
              <w:rPr>
                <w:rFonts w:cstheme="minorHAnsi"/>
                <w:b/>
                <w:sz w:val="28"/>
                <w:szCs w:val="28"/>
              </w:rPr>
              <w:lastRenderedPageBreak/>
              <w:t>Proposed</w:t>
            </w:r>
            <w:r>
              <w:rPr>
                <w:rFonts w:cstheme="minorHAnsi"/>
                <w:b/>
                <w:sz w:val="28"/>
                <w:szCs w:val="28"/>
              </w:rPr>
              <w:t xml:space="preserve"> Changes</w:t>
            </w:r>
          </w:p>
        </w:tc>
        <w:tc>
          <w:tcPr>
            <w:tcW w:w="6087" w:type="dxa"/>
            <w:shd w:val="clear" w:color="auto" w:fill="DBE5F1" w:themeFill="accent1" w:themeFillTint="33"/>
          </w:tcPr>
          <w:p w14:paraId="0C5DE767" w14:textId="77777777" w:rsidR="009246A4" w:rsidRPr="00FF42C6" w:rsidRDefault="009246A4">
            <w:pPr>
              <w:jc w:val="center"/>
              <w:rPr>
                <w:rFonts w:cstheme="minorHAnsi"/>
                <w:b/>
                <w:sz w:val="28"/>
                <w:szCs w:val="28"/>
              </w:rPr>
            </w:pPr>
            <w:r w:rsidRPr="00FF42C6">
              <w:rPr>
                <w:rFonts w:cstheme="minorHAnsi"/>
                <w:b/>
                <w:sz w:val="28"/>
                <w:szCs w:val="28"/>
              </w:rPr>
              <w:t>Current</w:t>
            </w:r>
          </w:p>
          <w:p w14:paraId="3C819800" w14:textId="77777777" w:rsidR="009246A4" w:rsidRPr="00C114E4" w:rsidRDefault="009246A4" w:rsidP="00165581">
            <w:pPr>
              <w:jc w:val="center"/>
              <w:rPr>
                <w:rFonts w:cstheme="minorHAnsi"/>
              </w:rPr>
            </w:pPr>
          </w:p>
        </w:tc>
        <w:tc>
          <w:tcPr>
            <w:tcW w:w="4536" w:type="dxa"/>
            <w:shd w:val="clear" w:color="auto" w:fill="DBE5F1" w:themeFill="accent1" w:themeFillTint="33"/>
          </w:tcPr>
          <w:p w14:paraId="52B10480" w14:textId="098324FA" w:rsidR="009246A4" w:rsidRDefault="009246A4" w:rsidP="00165581">
            <w:pPr>
              <w:jc w:val="center"/>
              <w:rPr>
                <w:rFonts w:cstheme="minorHAnsi"/>
              </w:rPr>
            </w:pPr>
            <w:r>
              <w:rPr>
                <w:rFonts w:cstheme="minorHAnsi"/>
                <w:b/>
                <w:sz w:val="28"/>
                <w:szCs w:val="28"/>
              </w:rPr>
              <w:t>Explanation</w:t>
            </w:r>
          </w:p>
        </w:tc>
        <w:tc>
          <w:tcPr>
            <w:tcW w:w="4182" w:type="dxa"/>
            <w:shd w:val="clear" w:color="auto" w:fill="DBE5F1" w:themeFill="accent1" w:themeFillTint="33"/>
          </w:tcPr>
          <w:p w14:paraId="6C068DCC" w14:textId="072E3409" w:rsidR="009246A4" w:rsidRDefault="009246A4" w:rsidP="00165581">
            <w:pPr>
              <w:jc w:val="center"/>
              <w:rPr>
                <w:rFonts w:cstheme="minorHAnsi"/>
              </w:rPr>
            </w:pPr>
            <w:r>
              <w:rPr>
                <w:rFonts w:cstheme="minorHAnsi"/>
                <w:b/>
                <w:sz w:val="28"/>
                <w:szCs w:val="28"/>
              </w:rPr>
              <w:t>Feedback</w:t>
            </w:r>
          </w:p>
        </w:tc>
      </w:tr>
      <w:tr w:rsidR="009246A4" w:rsidRPr="000972B0" w14:paraId="7AA37B66" w14:textId="77777777" w:rsidTr="00165581">
        <w:tc>
          <w:tcPr>
            <w:tcW w:w="8225" w:type="dxa"/>
            <w:vMerge w:val="restart"/>
            <w:shd w:val="clear" w:color="auto" w:fill="D9D9D9" w:themeFill="background1" w:themeFillShade="D9"/>
          </w:tcPr>
          <w:p w14:paraId="77329819" w14:textId="087091F3" w:rsidR="009246A4" w:rsidRPr="005F0AAA" w:rsidRDefault="009246A4" w:rsidP="009246A4">
            <w:pPr>
              <w:rPr>
                <w:rFonts w:cstheme="minorHAnsi"/>
                <w:color w:val="FF0000"/>
              </w:rPr>
            </w:pPr>
            <w:r>
              <w:rPr>
                <w:rFonts w:cstheme="minorHAnsi"/>
                <w:color w:val="FF0000"/>
              </w:rPr>
              <w:t xml:space="preserve">DELETE </w:t>
            </w:r>
          </w:p>
        </w:tc>
        <w:tc>
          <w:tcPr>
            <w:tcW w:w="6087" w:type="dxa"/>
            <w:shd w:val="clear" w:color="auto" w:fill="D9D9D9" w:themeFill="background1" w:themeFillShade="D9"/>
          </w:tcPr>
          <w:p w14:paraId="6B01DF88" w14:textId="29E60F23" w:rsidR="009246A4" w:rsidRPr="00C114E4" w:rsidRDefault="009246A4" w:rsidP="009246A4">
            <w:pPr>
              <w:rPr>
                <w:rFonts w:cstheme="minorHAnsi"/>
              </w:rPr>
            </w:pPr>
            <w:r w:rsidRPr="00C114E4">
              <w:rPr>
                <w:rFonts w:cstheme="minorHAnsi"/>
                <w:b/>
              </w:rPr>
              <w:t>No fees for inspection and supervision</w:t>
            </w:r>
          </w:p>
        </w:tc>
        <w:tc>
          <w:tcPr>
            <w:tcW w:w="4536" w:type="dxa"/>
            <w:vMerge w:val="restart"/>
            <w:shd w:val="clear" w:color="auto" w:fill="D9D9D9" w:themeFill="background1" w:themeFillShade="D9"/>
          </w:tcPr>
          <w:p w14:paraId="41E94656" w14:textId="6A390DDF" w:rsidR="009246A4" w:rsidRDefault="009246A4" w:rsidP="009246A4">
            <w:pPr>
              <w:rPr>
                <w:rFonts w:cstheme="minorHAnsi"/>
              </w:rPr>
            </w:pPr>
            <w:r>
              <w:rPr>
                <w:rFonts w:cstheme="minorHAnsi"/>
              </w:rPr>
              <w:t xml:space="preserve">Proposed change to remove </w:t>
            </w:r>
            <w:r w:rsidRPr="005A6C43">
              <w:rPr>
                <w:rFonts w:cstheme="minorHAnsi"/>
              </w:rPr>
              <w:t>duplicat</w:t>
            </w:r>
            <w:r>
              <w:rPr>
                <w:rFonts w:cstheme="minorHAnsi"/>
              </w:rPr>
              <w:t xml:space="preserve">e requirement. </w:t>
            </w:r>
            <w:r w:rsidRPr="005A6C43">
              <w:rPr>
                <w:rFonts w:cstheme="minorHAnsi"/>
              </w:rPr>
              <w:t>Part 5</w:t>
            </w:r>
            <w:r>
              <w:rPr>
                <w:rFonts w:cstheme="minorHAnsi"/>
              </w:rPr>
              <w:t xml:space="preserve"> - </w:t>
            </w:r>
            <w:r w:rsidRPr="005A6C43">
              <w:rPr>
                <w:rFonts w:cstheme="minorHAnsi"/>
              </w:rPr>
              <w:t>ground disturbance has a similar clause</w:t>
            </w:r>
            <w:r>
              <w:rPr>
                <w:rFonts w:cstheme="minorHAnsi"/>
              </w:rPr>
              <w:t>.</w:t>
            </w:r>
          </w:p>
        </w:tc>
        <w:tc>
          <w:tcPr>
            <w:tcW w:w="4182" w:type="dxa"/>
            <w:shd w:val="clear" w:color="auto" w:fill="D9D9D9" w:themeFill="background1" w:themeFillShade="D9"/>
          </w:tcPr>
          <w:p w14:paraId="2D3C3AAB" w14:textId="77777777" w:rsidR="009246A4" w:rsidRDefault="009246A4" w:rsidP="009246A4">
            <w:pPr>
              <w:rPr>
                <w:rFonts w:cstheme="minorHAnsi"/>
              </w:rPr>
            </w:pPr>
          </w:p>
        </w:tc>
      </w:tr>
      <w:tr w:rsidR="009246A4" w:rsidRPr="000972B0" w14:paraId="3E8AA3CE" w14:textId="77777777" w:rsidTr="00165581">
        <w:tc>
          <w:tcPr>
            <w:tcW w:w="8225" w:type="dxa"/>
            <w:vMerge/>
            <w:shd w:val="clear" w:color="auto" w:fill="D9D9D9" w:themeFill="background1" w:themeFillShade="D9"/>
          </w:tcPr>
          <w:p w14:paraId="0A0C2785" w14:textId="77777777" w:rsidR="009246A4" w:rsidRPr="005F0AAA" w:rsidRDefault="009246A4" w:rsidP="009246A4">
            <w:pPr>
              <w:rPr>
                <w:rFonts w:cstheme="minorHAnsi"/>
                <w:color w:val="FF0000"/>
              </w:rPr>
            </w:pPr>
          </w:p>
        </w:tc>
        <w:tc>
          <w:tcPr>
            <w:tcW w:w="6087" w:type="dxa"/>
            <w:shd w:val="clear" w:color="auto" w:fill="D9D9D9" w:themeFill="background1" w:themeFillShade="D9"/>
          </w:tcPr>
          <w:p w14:paraId="0F54D8B6" w14:textId="3EA7BD0F" w:rsidR="009246A4" w:rsidRPr="00C114E4" w:rsidRDefault="009246A4" w:rsidP="009246A4">
            <w:pPr>
              <w:rPr>
                <w:rFonts w:cstheme="minorHAnsi"/>
              </w:rPr>
            </w:pPr>
            <w:r w:rsidRPr="00C114E4">
              <w:rPr>
                <w:rFonts w:cstheme="minorHAnsi"/>
              </w:rPr>
              <w:t>46 A licensee shall perform inspections or supervision as required under this Part without charging any fee to the party carrying out the surface construction activity.</w:t>
            </w:r>
          </w:p>
        </w:tc>
        <w:tc>
          <w:tcPr>
            <w:tcW w:w="4536" w:type="dxa"/>
            <w:vMerge/>
            <w:shd w:val="clear" w:color="auto" w:fill="D9D9D9" w:themeFill="background1" w:themeFillShade="D9"/>
          </w:tcPr>
          <w:p w14:paraId="450A64DB" w14:textId="77777777" w:rsidR="009246A4" w:rsidRDefault="009246A4" w:rsidP="009246A4">
            <w:pPr>
              <w:rPr>
                <w:rFonts w:cstheme="minorHAnsi"/>
              </w:rPr>
            </w:pPr>
          </w:p>
        </w:tc>
        <w:tc>
          <w:tcPr>
            <w:tcW w:w="4182" w:type="dxa"/>
            <w:shd w:val="clear" w:color="auto" w:fill="D9D9D9" w:themeFill="background1" w:themeFillShade="D9"/>
          </w:tcPr>
          <w:p w14:paraId="3ACBFBE0" w14:textId="77777777" w:rsidR="009246A4" w:rsidRDefault="009246A4" w:rsidP="009246A4">
            <w:pPr>
              <w:rPr>
                <w:rFonts w:cstheme="minorHAnsi"/>
              </w:rPr>
            </w:pPr>
          </w:p>
        </w:tc>
      </w:tr>
      <w:tr w:rsidR="009246A4" w:rsidRPr="000972B0" w14:paraId="71085F01" w14:textId="5DF75D29" w:rsidTr="00165581">
        <w:tc>
          <w:tcPr>
            <w:tcW w:w="8225" w:type="dxa"/>
            <w:vMerge w:val="restart"/>
            <w:shd w:val="clear" w:color="auto" w:fill="D9D9D9" w:themeFill="background1" w:themeFillShade="D9"/>
          </w:tcPr>
          <w:p w14:paraId="449FC769" w14:textId="77777777" w:rsidR="009246A4" w:rsidRPr="005F0AAA" w:rsidRDefault="009246A4" w:rsidP="009246A4">
            <w:pPr>
              <w:rPr>
                <w:rFonts w:cstheme="minorHAnsi"/>
                <w:color w:val="FF0000"/>
              </w:rPr>
            </w:pPr>
            <w:r>
              <w:rPr>
                <w:rFonts w:cstheme="minorHAnsi"/>
                <w:color w:val="FF0000"/>
              </w:rPr>
              <w:t xml:space="preserve">DELETE </w:t>
            </w:r>
          </w:p>
          <w:p w14:paraId="40B1E016" w14:textId="77777777" w:rsidR="009246A4" w:rsidRDefault="009246A4" w:rsidP="009246A4">
            <w:pPr>
              <w:rPr>
                <w:rFonts w:cstheme="minorHAnsi"/>
                <w:color w:val="FF0000"/>
              </w:rPr>
            </w:pPr>
          </w:p>
          <w:p w14:paraId="02EE76C6" w14:textId="77777777" w:rsidR="009246A4" w:rsidRPr="005F0AAA" w:rsidRDefault="009246A4" w:rsidP="009246A4">
            <w:pPr>
              <w:rPr>
                <w:rFonts w:cstheme="minorHAnsi"/>
                <w:color w:val="FF0000"/>
              </w:rPr>
            </w:pPr>
          </w:p>
        </w:tc>
        <w:tc>
          <w:tcPr>
            <w:tcW w:w="6087" w:type="dxa"/>
            <w:shd w:val="clear" w:color="auto" w:fill="D9D9D9" w:themeFill="background1" w:themeFillShade="D9"/>
          </w:tcPr>
          <w:p w14:paraId="114F480C" w14:textId="77777777" w:rsidR="009246A4" w:rsidRPr="00C114E4" w:rsidRDefault="009246A4" w:rsidP="009246A4">
            <w:pPr>
              <w:rPr>
                <w:rFonts w:cstheme="minorHAnsi"/>
                <w:b/>
              </w:rPr>
            </w:pPr>
            <w:r w:rsidRPr="00C114E4">
              <w:rPr>
                <w:rFonts w:cstheme="minorHAnsi"/>
                <w:b/>
              </w:rPr>
              <w:t>Records of inspection and supervision</w:t>
            </w:r>
          </w:p>
        </w:tc>
        <w:tc>
          <w:tcPr>
            <w:tcW w:w="4536" w:type="dxa"/>
            <w:vMerge w:val="restart"/>
            <w:shd w:val="clear" w:color="auto" w:fill="D9D9D9" w:themeFill="background1" w:themeFillShade="D9"/>
          </w:tcPr>
          <w:p w14:paraId="298BBE18" w14:textId="3AAB69F6" w:rsidR="009246A4" w:rsidRDefault="009246A4" w:rsidP="009246A4">
            <w:pPr>
              <w:rPr>
                <w:rFonts w:cstheme="minorHAnsi"/>
              </w:rPr>
            </w:pPr>
            <w:r w:rsidRPr="00224069">
              <w:rPr>
                <w:rFonts w:cstheme="minorHAnsi"/>
              </w:rPr>
              <w:t xml:space="preserve">Proposed changes to section </w:t>
            </w:r>
            <w:r>
              <w:rPr>
                <w:rFonts w:cstheme="minorHAnsi"/>
              </w:rPr>
              <w:t>39</w:t>
            </w:r>
            <w:r w:rsidRPr="00224069">
              <w:rPr>
                <w:rFonts w:cstheme="minorHAnsi"/>
              </w:rPr>
              <w:t xml:space="preserve"> would clarify requirements and expectations regarding </w:t>
            </w:r>
            <w:r>
              <w:rPr>
                <w:rFonts w:cstheme="minorHAnsi"/>
              </w:rPr>
              <w:t xml:space="preserve">inspection intervals in Integrity </w:t>
            </w:r>
            <w:r w:rsidRPr="00224069">
              <w:rPr>
                <w:rFonts w:cstheme="minorHAnsi"/>
              </w:rPr>
              <w:t>Management Programs (IMP) and Safety and Loss Management Systems (SLMS). These requirements would no longer be necessary.</w:t>
            </w:r>
          </w:p>
        </w:tc>
        <w:tc>
          <w:tcPr>
            <w:tcW w:w="4182" w:type="dxa"/>
            <w:shd w:val="clear" w:color="auto" w:fill="D9D9D9" w:themeFill="background1" w:themeFillShade="D9"/>
          </w:tcPr>
          <w:p w14:paraId="75BDE554" w14:textId="77777777" w:rsidR="009246A4" w:rsidRPr="00224069" w:rsidRDefault="009246A4" w:rsidP="009246A4">
            <w:pPr>
              <w:rPr>
                <w:rFonts w:cstheme="minorHAnsi"/>
              </w:rPr>
            </w:pPr>
          </w:p>
        </w:tc>
      </w:tr>
      <w:tr w:rsidR="009246A4" w:rsidRPr="000972B0" w14:paraId="2C27CD82" w14:textId="1113B5E3" w:rsidTr="00165581">
        <w:tc>
          <w:tcPr>
            <w:tcW w:w="8225" w:type="dxa"/>
            <w:vMerge/>
            <w:shd w:val="clear" w:color="auto" w:fill="D9D9D9" w:themeFill="background1" w:themeFillShade="D9"/>
          </w:tcPr>
          <w:p w14:paraId="6931A3B8" w14:textId="77777777" w:rsidR="009246A4" w:rsidRPr="005F0AAA" w:rsidRDefault="009246A4" w:rsidP="009246A4">
            <w:pPr>
              <w:rPr>
                <w:rFonts w:cstheme="minorHAnsi"/>
                <w:color w:val="FF0000"/>
              </w:rPr>
            </w:pPr>
          </w:p>
        </w:tc>
        <w:tc>
          <w:tcPr>
            <w:tcW w:w="6087" w:type="dxa"/>
            <w:shd w:val="clear" w:color="auto" w:fill="D9D9D9" w:themeFill="background1" w:themeFillShade="D9"/>
          </w:tcPr>
          <w:p w14:paraId="3062BB83" w14:textId="77777777" w:rsidR="009246A4" w:rsidRPr="00C114E4" w:rsidRDefault="009246A4" w:rsidP="009246A4">
            <w:pPr>
              <w:rPr>
                <w:rFonts w:cstheme="minorHAnsi"/>
              </w:rPr>
            </w:pPr>
            <w:r w:rsidRPr="00C114E4">
              <w:rPr>
                <w:rFonts w:cstheme="minorHAnsi"/>
              </w:rPr>
              <w:t>47 Unless otherwise authorized by the Regulator, a licensee shall maintain a record of all inspection and supervision required under this Part for a period of 2 years from the date the record is made and shall submit a copy of the record to the Regulator on request.</w:t>
            </w:r>
          </w:p>
        </w:tc>
        <w:tc>
          <w:tcPr>
            <w:tcW w:w="4536" w:type="dxa"/>
            <w:vMerge/>
            <w:shd w:val="clear" w:color="auto" w:fill="D9D9D9" w:themeFill="background1" w:themeFillShade="D9"/>
          </w:tcPr>
          <w:p w14:paraId="56C0591F" w14:textId="77777777" w:rsidR="009246A4" w:rsidRDefault="009246A4" w:rsidP="009246A4">
            <w:pPr>
              <w:rPr>
                <w:rFonts w:cstheme="minorHAnsi"/>
              </w:rPr>
            </w:pPr>
          </w:p>
        </w:tc>
        <w:tc>
          <w:tcPr>
            <w:tcW w:w="4182" w:type="dxa"/>
            <w:shd w:val="clear" w:color="auto" w:fill="D9D9D9" w:themeFill="background1" w:themeFillShade="D9"/>
          </w:tcPr>
          <w:p w14:paraId="3C358E5F" w14:textId="77777777" w:rsidR="009246A4" w:rsidRDefault="009246A4" w:rsidP="009246A4">
            <w:pPr>
              <w:rPr>
                <w:rFonts w:cstheme="minorHAnsi"/>
              </w:rPr>
            </w:pPr>
          </w:p>
        </w:tc>
      </w:tr>
      <w:tr w:rsidR="009246A4" w:rsidRPr="000972B0" w14:paraId="726BD157" w14:textId="6DA3A23C" w:rsidTr="0079698B">
        <w:tc>
          <w:tcPr>
            <w:tcW w:w="8225" w:type="dxa"/>
            <w:vMerge w:val="restart"/>
            <w:shd w:val="clear" w:color="auto" w:fill="D9D9D9" w:themeFill="background1" w:themeFillShade="D9"/>
          </w:tcPr>
          <w:p w14:paraId="0E03C680" w14:textId="77777777" w:rsidR="009246A4" w:rsidRPr="005F0AAA" w:rsidRDefault="009246A4" w:rsidP="009246A4">
            <w:pPr>
              <w:rPr>
                <w:rFonts w:cstheme="minorHAnsi"/>
                <w:color w:val="FF0000"/>
              </w:rPr>
            </w:pPr>
            <w:r>
              <w:rPr>
                <w:rFonts w:cstheme="minorHAnsi"/>
                <w:color w:val="FF0000"/>
              </w:rPr>
              <w:t xml:space="preserve">DELETE </w:t>
            </w:r>
          </w:p>
          <w:p w14:paraId="41E2E0E9" w14:textId="77777777" w:rsidR="009246A4" w:rsidRDefault="009246A4" w:rsidP="009246A4">
            <w:pPr>
              <w:rPr>
                <w:rFonts w:cstheme="minorHAnsi"/>
                <w:color w:val="FF0000"/>
              </w:rPr>
            </w:pPr>
          </w:p>
          <w:p w14:paraId="37DB1E44" w14:textId="77777777" w:rsidR="009246A4" w:rsidRPr="005F0AAA" w:rsidRDefault="009246A4" w:rsidP="009246A4">
            <w:pPr>
              <w:rPr>
                <w:rFonts w:cstheme="minorHAnsi"/>
                <w:color w:val="FF0000"/>
              </w:rPr>
            </w:pPr>
          </w:p>
        </w:tc>
        <w:tc>
          <w:tcPr>
            <w:tcW w:w="6087" w:type="dxa"/>
            <w:shd w:val="clear" w:color="auto" w:fill="D9D9D9" w:themeFill="background1" w:themeFillShade="D9"/>
          </w:tcPr>
          <w:p w14:paraId="6C24E573" w14:textId="77777777" w:rsidR="009246A4" w:rsidRPr="00C114E4" w:rsidRDefault="009246A4" w:rsidP="009246A4">
            <w:pPr>
              <w:rPr>
                <w:rFonts w:cstheme="minorHAnsi"/>
                <w:b/>
              </w:rPr>
            </w:pPr>
            <w:r w:rsidRPr="00C114E4">
              <w:rPr>
                <w:rFonts w:cstheme="minorHAnsi"/>
                <w:b/>
              </w:rPr>
              <w:t>Material balance inspection</w:t>
            </w:r>
          </w:p>
        </w:tc>
        <w:tc>
          <w:tcPr>
            <w:tcW w:w="4536" w:type="dxa"/>
            <w:vMerge w:val="restart"/>
            <w:shd w:val="clear" w:color="auto" w:fill="D9D9D9" w:themeFill="background1" w:themeFillShade="D9"/>
          </w:tcPr>
          <w:p w14:paraId="5E83694E" w14:textId="77777777" w:rsidR="009246A4" w:rsidRPr="0097188B" w:rsidRDefault="009246A4" w:rsidP="009246A4">
            <w:pPr>
              <w:rPr>
                <w:rFonts w:cstheme="minorHAnsi"/>
              </w:rPr>
            </w:pPr>
            <w:r>
              <w:rPr>
                <w:rFonts w:cstheme="minorHAnsi"/>
              </w:rPr>
              <w:t xml:space="preserve">Proposed changes would make CSA Z662 </w:t>
            </w:r>
            <w:r w:rsidRPr="0097188B">
              <w:rPr>
                <w:rFonts w:cstheme="minorHAnsi"/>
              </w:rPr>
              <w:t>Annex E mandatory</w:t>
            </w:r>
            <w:r>
              <w:rPr>
                <w:rFonts w:cstheme="minorHAnsi"/>
              </w:rPr>
              <w:t>,</w:t>
            </w:r>
            <w:r w:rsidRPr="0097188B">
              <w:rPr>
                <w:rFonts w:cstheme="minorHAnsi"/>
              </w:rPr>
              <w:t xml:space="preserve"> so it </w:t>
            </w:r>
            <w:r>
              <w:rPr>
                <w:rFonts w:cstheme="minorHAnsi"/>
              </w:rPr>
              <w:t xml:space="preserve">would </w:t>
            </w:r>
            <w:r w:rsidRPr="0097188B">
              <w:rPr>
                <w:rFonts w:cstheme="minorHAnsi"/>
              </w:rPr>
              <w:t>not</w:t>
            </w:r>
            <w:r>
              <w:rPr>
                <w:rFonts w:cstheme="minorHAnsi"/>
              </w:rPr>
              <w:t xml:space="preserve"> be</w:t>
            </w:r>
            <w:r w:rsidRPr="0097188B">
              <w:rPr>
                <w:rFonts w:cstheme="minorHAnsi"/>
              </w:rPr>
              <w:t xml:space="preserve"> necessary </w:t>
            </w:r>
            <w:r>
              <w:rPr>
                <w:rFonts w:cstheme="minorHAnsi"/>
              </w:rPr>
              <w:t xml:space="preserve">to include these in the Rules. </w:t>
            </w:r>
          </w:p>
        </w:tc>
        <w:tc>
          <w:tcPr>
            <w:tcW w:w="4182" w:type="dxa"/>
            <w:vMerge w:val="restart"/>
            <w:shd w:val="clear" w:color="auto" w:fill="D9D9D9" w:themeFill="background1" w:themeFillShade="D9"/>
          </w:tcPr>
          <w:p w14:paraId="3993BBD4" w14:textId="77777777" w:rsidR="009246A4" w:rsidRDefault="009246A4" w:rsidP="009246A4">
            <w:pPr>
              <w:rPr>
                <w:rFonts w:cstheme="minorHAnsi"/>
              </w:rPr>
            </w:pPr>
          </w:p>
        </w:tc>
      </w:tr>
      <w:tr w:rsidR="009246A4" w:rsidRPr="000972B0" w14:paraId="3CE5E17B" w14:textId="73997A5F" w:rsidTr="0079698B">
        <w:tc>
          <w:tcPr>
            <w:tcW w:w="8225" w:type="dxa"/>
            <w:vMerge/>
            <w:shd w:val="clear" w:color="auto" w:fill="D9D9D9" w:themeFill="background1" w:themeFillShade="D9"/>
          </w:tcPr>
          <w:p w14:paraId="2D4AE80C" w14:textId="77777777" w:rsidR="009246A4" w:rsidRPr="005F0AAA" w:rsidRDefault="009246A4" w:rsidP="009246A4">
            <w:pPr>
              <w:rPr>
                <w:rFonts w:cstheme="minorHAnsi"/>
                <w:color w:val="FF0000"/>
              </w:rPr>
            </w:pPr>
          </w:p>
        </w:tc>
        <w:tc>
          <w:tcPr>
            <w:tcW w:w="6087" w:type="dxa"/>
            <w:shd w:val="clear" w:color="auto" w:fill="D9D9D9" w:themeFill="background1" w:themeFillShade="D9"/>
          </w:tcPr>
          <w:p w14:paraId="2DB4EE80" w14:textId="77777777" w:rsidR="009246A4" w:rsidRPr="00C114E4" w:rsidRDefault="009246A4" w:rsidP="009246A4">
            <w:pPr>
              <w:rPr>
                <w:rFonts w:cstheme="minorHAnsi"/>
              </w:rPr>
            </w:pPr>
            <w:r w:rsidRPr="00C114E4">
              <w:rPr>
                <w:rFonts w:cstheme="minorHAnsi"/>
              </w:rPr>
              <w:t>48 A licensee shall interpret material balance records in accordance with Appendix E of CSA Z662 to determine whether a leak trend is established.</w:t>
            </w:r>
          </w:p>
        </w:tc>
        <w:tc>
          <w:tcPr>
            <w:tcW w:w="4536" w:type="dxa"/>
            <w:vMerge/>
            <w:shd w:val="clear" w:color="auto" w:fill="D9D9D9" w:themeFill="background1" w:themeFillShade="D9"/>
          </w:tcPr>
          <w:p w14:paraId="112E6BAF" w14:textId="77777777" w:rsidR="009246A4" w:rsidRPr="0097188B" w:rsidRDefault="009246A4" w:rsidP="009246A4">
            <w:pPr>
              <w:rPr>
                <w:rFonts w:cstheme="minorHAnsi"/>
              </w:rPr>
            </w:pPr>
          </w:p>
        </w:tc>
        <w:tc>
          <w:tcPr>
            <w:tcW w:w="4182" w:type="dxa"/>
            <w:vMerge/>
            <w:shd w:val="clear" w:color="auto" w:fill="D9D9D9" w:themeFill="background1" w:themeFillShade="D9"/>
          </w:tcPr>
          <w:p w14:paraId="61F87DDA" w14:textId="77777777" w:rsidR="009246A4" w:rsidRPr="0097188B" w:rsidRDefault="009246A4" w:rsidP="009246A4">
            <w:pPr>
              <w:rPr>
                <w:rFonts w:cstheme="minorHAnsi"/>
              </w:rPr>
            </w:pPr>
          </w:p>
        </w:tc>
      </w:tr>
      <w:tr w:rsidR="009246A4" w:rsidRPr="000972B0" w14:paraId="74D9BBFE" w14:textId="15011167" w:rsidTr="0079698B">
        <w:tc>
          <w:tcPr>
            <w:tcW w:w="8225" w:type="dxa"/>
            <w:vMerge/>
            <w:shd w:val="clear" w:color="auto" w:fill="D9D9D9" w:themeFill="background1" w:themeFillShade="D9"/>
          </w:tcPr>
          <w:p w14:paraId="5A07FB68" w14:textId="77777777" w:rsidR="009246A4" w:rsidRPr="005F0AAA" w:rsidRDefault="009246A4" w:rsidP="009246A4">
            <w:pPr>
              <w:rPr>
                <w:rFonts w:cstheme="minorHAnsi"/>
                <w:color w:val="FF0000"/>
              </w:rPr>
            </w:pPr>
          </w:p>
        </w:tc>
        <w:tc>
          <w:tcPr>
            <w:tcW w:w="6087" w:type="dxa"/>
            <w:shd w:val="clear" w:color="auto" w:fill="D9D9D9" w:themeFill="background1" w:themeFillShade="D9"/>
          </w:tcPr>
          <w:p w14:paraId="7F44A8CF" w14:textId="77777777" w:rsidR="009246A4" w:rsidRPr="00C114E4" w:rsidRDefault="009246A4" w:rsidP="009246A4">
            <w:pPr>
              <w:rPr>
                <w:rFonts w:cstheme="minorHAnsi"/>
                <w:b/>
              </w:rPr>
            </w:pPr>
            <w:r w:rsidRPr="00C114E4">
              <w:rPr>
                <w:rFonts w:cstheme="minorHAnsi"/>
                <w:b/>
              </w:rPr>
              <w:t>Material balance calculations</w:t>
            </w:r>
          </w:p>
        </w:tc>
        <w:tc>
          <w:tcPr>
            <w:tcW w:w="4536" w:type="dxa"/>
            <w:vMerge/>
            <w:shd w:val="clear" w:color="auto" w:fill="D9D9D9" w:themeFill="background1" w:themeFillShade="D9"/>
          </w:tcPr>
          <w:p w14:paraId="080CF9D9" w14:textId="77777777" w:rsidR="009246A4" w:rsidRDefault="009246A4" w:rsidP="009246A4">
            <w:pPr>
              <w:rPr>
                <w:rFonts w:cstheme="minorHAnsi"/>
              </w:rPr>
            </w:pPr>
          </w:p>
        </w:tc>
        <w:tc>
          <w:tcPr>
            <w:tcW w:w="4182" w:type="dxa"/>
            <w:vMerge w:val="restart"/>
            <w:shd w:val="clear" w:color="auto" w:fill="D9D9D9" w:themeFill="background1" w:themeFillShade="D9"/>
          </w:tcPr>
          <w:p w14:paraId="650563E6" w14:textId="77777777" w:rsidR="009246A4" w:rsidRDefault="009246A4" w:rsidP="009246A4">
            <w:pPr>
              <w:rPr>
                <w:rFonts w:cstheme="minorHAnsi"/>
              </w:rPr>
            </w:pPr>
          </w:p>
        </w:tc>
      </w:tr>
      <w:tr w:rsidR="009246A4" w:rsidRPr="000972B0" w14:paraId="43D74D4C" w14:textId="1AD65356" w:rsidTr="0079698B">
        <w:tc>
          <w:tcPr>
            <w:tcW w:w="8225" w:type="dxa"/>
            <w:vMerge/>
            <w:shd w:val="clear" w:color="auto" w:fill="D9D9D9" w:themeFill="background1" w:themeFillShade="D9"/>
          </w:tcPr>
          <w:p w14:paraId="600DE806" w14:textId="77777777" w:rsidR="009246A4" w:rsidRPr="005F0AAA" w:rsidRDefault="009246A4" w:rsidP="009246A4">
            <w:pPr>
              <w:rPr>
                <w:rFonts w:cstheme="minorHAnsi"/>
                <w:color w:val="FF0000"/>
              </w:rPr>
            </w:pPr>
          </w:p>
        </w:tc>
        <w:tc>
          <w:tcPr>
            <w:tcW w:w="6087" w:type="dxa"/>
            <w:shd w:val="clear" w:color="auto" w:fill="D9D9D9" w:themeFill="background1" w:themeFillShade="D9"/>
          </w:tcPr>
          <w:p w14:paraId="108B05A0" w14:textId="77777777" w:rsidR="009246A4" w:rsidRPr="00C114E4" w:rsidRDefault="009246A4" w:rsidP="009246A4">
            <w:pPr>
              <w:rPr>
                <w:rFonts w:cstheme="minorHAnsi"/>
              </w:rPr>
            </w:pPr>
            <w:r w:rsidRPr="00C114E4">
              <w:rPr>
                <w:rFonts w:cstheme="minorHAnsi"/>
              </w:rPr>
              <w:t>49 A licensee who performs material balance calculations shall use sound engineering practices to derive measurement uncertainties and alarm tolerances.</w:t>
            </w:r>
          </w:p>
        </w:tc>
        <w:tc>
          <w:tcPr>
            <w:tcW w:w="4536" w:type="dxa"/>
            <w:vMerge/>
            <w:shd w:val="clear" w:color="auto" w:fill="D9D9D9" w:themeFill="background1" w:themeFillShade="D9"/>
          </w:tcPr>
          <w:p w14:paraId="40637DA1" w14:textId="77777777" w:rsidR="009246A4" w:rsidRDefault="009246A4" w:rsidP="009246A4">
            <w:pPr>
              <w:rPr>
                <w:rFonts w:cstheme="minorHAnsi"/>
              </w:rPr>
            </w:pPr>
          </w:p>
        </w:tc>
        <w:tc>
          <w:tcPr>
            <w:tcW w:w="4182" w:type="dxa"/>
            <w:vMerge/>
            <w:shd w:val="clear" w:color="auto" w:fill="D9D9D9" w:themeFill="background1" w:themeFillShade="D9"/>
          </w:tcPr>
          <w:p w14:paraId="2B47C97C" w14:textId="77777777" w:rsidR="009246A4" w:rsidRDefault="009246A4" w:rsidP="009246A4">
            <w:pPr>
              <w:rPr>
                <w:rFonts w:cstheme="minorHAnsi"/>
              </w:rPr>
            </w:pPr>
          </w:p>
        </w:tc>
      </w:tr>
      <w:tr w:rsidR="009246A4" w:rsidRPr="000972B0" w14:paraId="0A5BC35B" w14:textId="7C095935" w:rsidTr="0079698B">
        <w:tc>
          <w:tcPr>
            <w:tcW w:w="8225" w:type="dxa"/>
            <w:vMerge w:val="restart"/>
            <w:shd w:val="clear" w:color="auto" w:fill="D9D9D9" w:themeFill="background1" w:themeFillShade="D9"/>
          </w:tcPr>
          <w:p w14:paraId="35BD4536" w14:textId="77777777" w:rsidR="009246A4" w:rsidRPr="005F0AAA" w:rsidRDefault="009246A4" w:rsidP="009246A4">
            <w:pPr>
              <w:rPr>
                <w:rFonts w:cstheme="minorHAnsi"/>
                <w:color w:val="FF0000"/>
              </w:rPr>
            </w:pPr>
            <w:r>
              <w:rPr>
                <w:rFonts w:cstheme="minorHAnsi"/>
                <w:color w:val="FF0000"/>
              </w:rPr>
              <w:t>DELETE</w:t>
            </w:r>
          </w:p>
          <w:p w14:paraId="3914F1F9" w14:textId="77777777" w:rsidR="009246A4" w:rsidRPr="005F0AAA" w:rsidRDefault="009246A4" w:rsidP="009246A4">
            <w:pPr>
              <w:rPr>
                <w:rFonts w:cstheme="minorHAnsi"/>
                <w:color w:val="FF0000"/>
              </w:rPr>
            </w:pPr>
          </w:p>
        </w:tc>
        <w:tc>
          <w:tcPr>
            <w:tcW w:w="6087" w:type="dxa"/>
            <w:shd w:val="clear" w:color="auto" w:fill="D9D9D9" w:themeFill="background1" w:themeFillShade="D9"/>
          </w:tcPr>
          <w:p w14:paraId="7393B0A0" w14:textId="77777777" w:rsidR="009246A4" w:rsidRPr="00C114E4" w:rsidRDefault="009246A4" w:rsidP="009246A4">
            <w:pPr>
              <w:rPr>
                <w:rFonts w:cstheme="minorHAnsi"/>
                <w:b/>
              </w:rPr>
            </w:pPr>
            <w:r w:rsidRPr="00C114E4">
              <w:rPr>
                <w:rFonts w:cstheme="minorHAnsi"/>
                <w:b/>
              </w:rPr>
              <w:t>Shutdown device inspection</w:t>
            </w:r>
          </w:p>
        </w:tc>
        <w:tc>
          <w:tcPr>
            <w:tcW w:w="4536" w:type="dxa"/>
            <w:vMerge w:val="restart"/>
            <w:shd w:val="clear" w:color="auto" w:fill="D9D9D9" w:themeFill="background1" w:themeFillShade="D9"/>
          </w:tcPr>
          <w:p w14:paraId="03EBDBCC" w14:textId="77777777" w:rsidR="009246A4" w:rsidRDefault="009246A4" w:rsidP="009246A4">
            <w:pPr>
              <w:rPr>
                <w:rFonts w:cstheme="minorHAnsi"/>
              </w:rPr>
            </w:pPr>
            <w:r>
              <w:rPr>
                <w:rFonts w:cstheme="minorHAnsi"/>
              </w:rPr>
              <w:t xml:space="preserve">Proposed changes have moved requirements of 50(1) and (2) to section 13 and 14 as they are related to those sections. </w:t>
            </w:r>
          </w:p>
        </w:tc>
        <w:tc>
          <w:tcPr>
            <w:tcW w:w="4182" w:type="dxa"/>
            <w:vMerge w:val="restart"/>
            <w:shd w:val="clear" w:color="auto" w:fill="D9D9D9" w:themeFill="background1" w:themeFillShade="D9"/>
          </w:tcPr>
          <w:p w14:paraId="0DB04B2E" w14:textId="77777777" w:rsidR="009246A4" w:rsidRDefault="009246A4" w:rsidP="009246A4">
            <w:pPr>
              <w:rPr>
                <w:rFonts w:cstheme="minorHAnsi"/>
              </w:rPr>
            </w:pPr>
          </w:p>
        </w:tc>
      </w:tr>
      <w:tr w:rsidR="009246A4" w:rsidRPr="000972B0" w14:paraId="0116982A" w14:textId="3F40E02E" w:rsidTr="0079698B">
        <w:tc>
          <w:tcPr>
            <w:tcW w:w="8225" w:type="dxa"/>
            <w:vMerge/>
            <w:shd w:val="clear" w:color="auto" w:fill="D9D9D9" w:themeFill="background1" w:themeFillShade="D9"/>
          </w:tcPr>
          <w:p w14:paraId="7D622DE8" w14:textId="77777777" w:rsidR="009246A4" w:rsidRPr="005F0AAA" w:rsidRDefault="009246A4" w:rsidP="009246A4">
            <w:pPr>
              <w:rPr>
                <w:rFonts w:cstheme="minorHAnsi"/>
                <w:color w:val="FF0000"/>
              </w:rPr>
            </w:pPr>
          </w:p>
        </w:tc>
        <w:tc>
          <w:tcPr>
            <w:tcW w:w="6087" w:type="dxa"/>
            <w:shd w:val="clear" w:color="auto" w:fill="D9D9D9" w:themeFill="background1" w:themeFillShade="D9"/>
          </w:tcPr>
          <w:p w14:paraId="3A8811CC" w14:textId="77777777" w:rsidR="009246A4" w:rsidRPr="00C114E4" w:rsidRDefault="009246A4" w:rsidP="009246A4">
            <w:pPr>
              <w:rPr>
                <w:rFonts w:cstheme="minorHAnsi"/>
              </w:rPr>
            </w:pPr>
            <w:r w:rsidRPr="00C114E4">
              <w:rPr>
                <w:rFonts w:cstheme="minorHAnsi"/>
              </w:rPr>
              <w:t>50(1) A licensee shall conduct preventative maintenance, servicing and function testing of the automatically actuated emergency shutdown devices and check valves referred to in section 13 and the safety systems referred to in section 14, including any associated sensors or operating systems.</w:t>
            </w:r>
          </w:p>
        </w:tc>
        <w:tc>
          <w:tcPr>
            <w:tcW w:w="4536" w:type="dxa"/>
            <w:vMerge/>
            <w:shd w:val="clear" w:color="auto" w:fill="D9D9D9" w:themeFill="background1" w:themeFillShade="D9"/>
          </w:tcPr>
          <w:p w14:paraId="111F83F9" w14:textId="77777777" w:rsidR="009246A4" w:rsidRDefault="009246A4" w:rsidP="009246A4">
            <w:pPr>
              <w:rPr>
                <w:rFonts w:cstheme="minorHAnsi"/>
              </w:rPr>
            </w:pPr>
          </w:p>
        </w:tc>
        <w:tc>
          <w:tcPr>
            <w:tcW w:w="4182" w:type="dxa"/>
            <w:vMerge/>
            <w:shd w:val="clear" w:color="auto" w:fill="D9D9D9" w:themeFill="background1" w:themeFillShade="D9"/>
          </w:tcPr>
          <w:p w14:paraId="36E50E97" w14:textId="77777777" w:rsidR="009246A4" w:rsidRDefault="009246A4" w:rsidP="009246A4">
            <w:pPr>
              <w:rPr>
                <w:rFonts w:cstheme="minorHAnsi"/>
              </w:rPr>
            </w:pPr>
          </w:p>
        </w:tc>
      </w:tr>
      <w:tr w:rsidR="009246A4" w:rsidRPr="000972B0" w14:paraId="67D08613" w14:textId="0C6D9472" w:rsidTr="00165581">
        <w:tc>
          <w:tcPr>
            <w:tcW w:w="8225" w:type="dxa"/>
            <w:vMerge w:val="restart"/>
            <w:shd w:val="clear" w:color="auto" w:fill="D9D9D9" w:themeFill="background1" w:themeFillShade="D9"/>
          </w:tcPr>
          <w:p w14:paraId="5AD83948" w14:textId="77777777" w:rsidR="009246A4" w:rsidRPr="005F0AAA" w:rsidRDefault="009246A4" w:rsidP="009246A4">
            <w:pPr>
              <w:rPr>
                <w:rFonts w:cstheme="minorHAnsi"/>
                <w:color w:val="FF0000"/>
              </w:rPr>
            </w:pPr>
            <w:r w:rsidRPr="008420E0">
              <w:rPr>
                <w:rFonts w:cstheme="minorHAnsi"/>
                <w:color w:val="FF0000"/>
              </w:rPr>
              <w:t>DELETE</w:t>
            </w:r>
          </w:p>
          <w:p w14:paraId="341A5793" w14:textId="77777777" w:rsidR="009246A4" w:rsidRPr="005F0AAA" w:rsidRDefault="009246A4" w:rsidP="009246A4">
            <w:pPr>
              <w:rPr>
                <w:rFonts w:cstheme="minorHAnsi"/>
                <w:color w:val="FF0000"/>
              </w:rPr>
            </w:pPr>
          </w:p>
        </w:tc>
        <w:tc>
          <w:tcPr>
            <w:tcW w:w="6087" w:type="dxa"/>
            <w:shd w:val="clear" w:color="auto" w:fill="D9D9D9" w:themeFill="background1" w:themeFillShade="D9"/>
          </w:tcPr>
          <w:p w14:paraId="719E6E3A" w14:textId="77777777" w:rsidR="009246A4" w:rsidRPr="00C114E4" w:rsidRDefault="009246A4" w:rsidP="009246A4">
            <w:pPr>
              <w:rPr>
                <w:rFonts w:cstheme="minorHAnsi"/>
              </w:rPr>
            </w:pPr>
            <w:r w:rsidRPr="00C114E4">
              <w:rPr>
                <w:rFonts w:cstheme="minorHAnsi"/>
              </w:rPr>
              <w:t>(2) A licensee shall conduct an annual inspection, assessment and test, with a maximum interval of 18 months between such activities, of the automatically actuated emergency shutdown devices and check valves referred to in section 13 and the safety systems referred to in section 14, including any associated sensors or operating systems, to ensure that the devices are operating properly.</w:t>
            </w:r>
          </w:p>
        </w:tc>
        <w:tc>
          <w:tcPr>
            <w:tcW w:w="4536" w:type="dxa"/>
            <w:shd w:val="clear" w:color="auto" w:fill="D9D9D9" w:themeFill="background1" w:themeFillShade="D9"/>
          </w:tcPr>
          <w:p w14:paraId="65F7A061" w14:textId="77777777" w:rsidR="009246A4" w:rsidRDefault="009246A4" w:rsidP="009246A4">
            <w:pPr>
              <w:rPr>
                <w:rFonts w:cstheme="minorHAnsi"/>
              </w:rPr>
            </w:pPr>
            <w:r>
              <w:rPr>
                <w:rFonts w:cstheme="minorHAnsi"/>
              </w:rPr>
              <w:t>Proposed changes have moved requirements of 50(1) and (2) to section 13 and 14 as they are related to those sections.</w:t>
            </w:r>
          </w:p>
        </w:tc>
        <w:tc>
          <w:tcPr>
            <w:tcW w:w="4182" w:type="dxa"/>
            <w:shd w:val="clear" w:color="auto" w:fill="D9D9D9" w:themeFill="background1" w:themeFillShade="D9"/>
          </w:tcPr>
          <w:p w14:paraId="62E487DE" w14:textId="77777777" w:rsidR="009246A4" w:rsidRDefault="009246A4" w:rsidP="009246A4">
            <w:pPr>
              <w:rPr>
                <w:rFonts w:cstheme="minorHAnsi"/>
              </w:rPr>
            </w:pPr>
          </w:p>
        </w:tc>
      </w:tr>
      <w:tr w:rsidR="009246A4" w:rsidRPr="000972B0" w14:paraId="153A72C8" w14:textId="743D4129" w:rsidTr="00165581">
        <w:tc>
          <w:tcPr>
            <w:tcW w:w="8225" w:type="dxa"/>
            <w:vMerge/>
            <w:shd w:val="clear" w:color="auto" w:fill="D9D9D9" w:themeFill="background1" w:themeFillShade="D9"/>
          </w:tcPr>
          <w:p w14:paraId="45B462C4" w14:textId="77777777" w:rsidR="009246A4" w:rsidRPr="005F0AAA" w:rsidRDefault="009246A4" w:rsidP="009246A4">
            <w:pPr>
              <w:rPr>
                <w:rFonts w:cstheme="minorHAnsi"/>
                <w:color w:val="FF0000"/>
              </w:rPr>
            </w:pPr>
          </w:p>
        </w:tc>
        <w:tc>
          <w:tcPr>
            <w:tcW w:w="6087" w:type="dxa"/>
            <w:shd w:val="clear" w:color="auto" w:fill="D9D9D9" w:themeFill="background1" w:themeFillShade="D9"/>
          </w:tcPr>
          <w:p w14:paraId="343DC734" w14:textId="77777777" w:rsidR="009246A4" w:rsidRPr="00C114E4" w:rsidRDefault="009246A4" w:rsidP="009246A4">
            <w:pPr>
              <w:rPr>
                <w:rFonts w:cstheme="minorHAnsi"/>
              </w:rPr>
            </w:pPr>
            <w:r w:rsidRPr="00C114E4">
              <w:rPr>
                <w:rFonts w:cstheme="minorHAnsi"/>
              </w:rPr>
              <w:t>(3) A licensee shall verify and document that the actual pipeline operating conditions and the automatically actuated emergency shutdown device closure parameters are as defined within the engineering assessment conducted under section 13.</w:t>
            </w:r>
          </w:p>
        </w:tc>
        <w:tc>
          <w:tcPr>
            <w:tcW w:w="4536" w:type="dxa"/>
            <w:shd w:val="clear" w:color="auto" w:fill="D9D9D9" w:themeFill="background1" w:themeFillShade="D9"/>
          </w:tcPr>
          <w:p w14:paraId="410FF31A" w14:textId="77777777" w:rsidR="009246A4" w:rsidRPr="006C0B07" w:rsidRDefault="009246A4" w:rsidP="009246A4">
            <w:pPr>
              <w:rPr>
                <w:rFonts w:cstheme="minorHAnsi"/>
              </w:rPr>
            </w:pPr>
            <w:r>
              <w:rPr>
                <w:rFonts w:cstheme="minorHAnsi"/>
              </w:rPr>
              <w:t>Proposed change to remove this requirement as it is duplicative of se</w:t>
            </w:r>
            <w:r w:rsidRPr="006C0B07">
              <w:rPr>
                <w:rFonts w:cstheme="minorHAnsi"/>
              </w:rPr>
              <w:t>ction 1</w:t>
            </w:r>
            <w:r>
              <w:rPr>
                <w:rFonts w:cstheme="minorHAnsi"/>
              </w:rPr>
              <w:t>3</w:t>
            </w:r>
            <w:r w:rsidRPr="006C0B07">
              <w:rPr>
                <w:rFonts w:cstheme="minorHAnsi"/>
              </w:rPr>
              <w:t>(5)</w:t>
            </w:r>
            <w:r>
              <w:rPr>
                <w:rFonts w:cstheme="minorHAnsi"/>
              </w:rPr>
              <w:t xml:space="preserve">. </w:t>
            </w:r>
          </w:p>
          <w:p w14:paraId="1BEE04CA" w14:textId="77777777" w:rsidR="009246A4" w:rsidRPr="006C0B07" w:rsidRDefault="009246A4" w:rsidP="009246A4">
            <w:pPr>
              <w:rPr>
                <w:rFonts w:cstheme="minorHAnsi"/>
              </w:rPr>
            </w:pPr>
          </w:p>
        </w:tc>
        <w:tc>
          <w:tcPr>
            <w:tcW w:w="4182" w:type="dxa"/>
            <w:shd w:val="clear" w:color="auto" w:fill="D9D9D9" w:themeFill="background1" w:themeFillShade="D9"/>
          </w:tcPr>
          <w:p w14:paraId="6CF9C936" w14:textId="77777777" w:rsidR="009246A4" w:rsidRDefault="009246A4" w:rsidP="009246A4">
            <w:pPr>
              <w:rPr>
                <w:rFonts w:cstheme="minorHAnsi"/>
              </w:rPr>
            </w:pPr>
          </w:p>
        </w:tc>
      </w:tr>
      <w:tr w:rsidR="009246A4" w:rsidRPr="000972B0" w14:paraId="2BF62876" w14:textId="45A91E9E" w:rsidTr="00165581">
        <w:tc>
          <w:tcPr>
            <w:tcW w:w="8225" w:type="dxa"/>
            <w:vMerge/>
            <w:shd w:val="clear" w:color="auto" w:fill="D9D9D9" w:themeFill="background1" w:themeFillShade="D9"/>
          </w:tcPr>
          <w:p w14:paraId="7E521B60" w14:textId="77777777" w:rsidR="009246A4" w:rsidRPr="005F0AAA" w:rsidRDefault="009246A4" w:rsidP="009246A4">
            <w:pPr>
              <w:rPr>
                <w:rFonts w:cstheme="minorHAnsi"/>
                <w:color w:val="FF0000"/>
              </w:rPr>
            </w:pPr>
          </w:p>
        </w:tc>
        <w:tc>
          <w:tcPr>
            <w:tcW w:w="6087" w:type="dxa"/>
            <w:shd w:val="clear" w:color="auto" w:fill="D9D9D9" w:themeFill="background1" w:themeFillShade="D9"/>
          </w:tcPr>
          <w:p w14:paraId="2EF11EF9" w14:textId="77777777" w:rsidR="009246A4" w:rsidRPr="00C114E4" w:rsidRDefault="009246A4" w:rsidP="009246A4">
            <w:pPr>
              <w:rPr>
                <w:rFonts w:cstheme="minorHAnsi"/>
              </w:rPr>
            </w:pPr>
            <w:r w:rsidRPr="00C114E4">
              <w:rPr>
                <w:rFonts w:cstheme="minorHAnsi"/>
              </w:rPr>
              <w:t>(4) A licensee shall maintain records of all such work under this section for a period of 2 years from the date the record is made</w:t>
            </w:r>
          </w:p>
        </w:tc>
        <w:tc>
          <w:tcPr>
            <w:tcW w:w="4536" w:type="dxa"/>
            <w:shd w:val="clear" w:color="auto" w:fill="D9D9D9" w:themeFill="background1" w:themeFillShade="D9"/>
          </w:tcPr>
          <w:p w14:paraId="733DFBEA" w14:textId="77777777" w:rsidR="009246A4" w:rsidRPr="006C0B07" w:rsidRDefault="009246A4" w:rsidP="009246A4">
            <w:pPr>
              <w:rPr>
                <w:rFonts w:cstheme="minorHAnsi"/>
              </w:rPr>
            </w:pPr>
            <w:r>
              <w:rPr>
                <w:rFonts w:cstheme="minorHAnsi"/>
              </w:rPr>
              <w:t xml:space="preserve">Proposed change to ensure retention of operating records as part of Safety and Loss Management System (SLMS) and Integrity Management Programs (IMP), would mean that this requirement is not necessary. </w:t>
            </w:r>
          </w:p>
        </w:tc>
        <w:tc>
          <w:tcPr>
            <w:tcW w:w="4182" w:type="dxa"/>
            <w:shd w:val="clear" w:color="auto" w:fill="D9D9D9" w:themeFill="background1" w:themeFillShade="D9"/>
          </w:tcPr>
          <w:p w14:paraId="040872F0" w14:textId="77777777" w:rsidR="009246A4" w:rsidRDefault="009246A4" w:rsidP="009246A4">
            <w:pPr>
              <w:rPr>
                <w:rFonts w:cstheme="minorHAnsi"/>
              </w:rPr>
            </w:pPr>
          </w:p>
        </w:tc>
      </w:tr>
      <w:tr w:rsidR="009246A4" w:rsidRPr="000972B0" w14:paraId="28D1E465" w14:textId="532E0501" w:rsidTr="00165581">
        <w:tc>
          <w:tcPr>
            <w:tcW w:w="8225" w:type="dxa"/>
            <w:vMerge/>
            <w:shd w:val="clear" w:color="auto" w:fill="D9D9D9" w:themeFill="background1" w:themeFillShade="D9"/>
          </w:tcPr>
          <w:p w14:paraId="1D7AF270" w14:textId="77777777" w:rsidR="009246A4" w:rsidRPr="005F0AAA" w:rsidRDefault="009246A4" w:rsidP="009246A4">
            <w:pPr>
              <w:rPr>
                <w:rFonts w:cstheme="minorHAnsi"/>
                <w:color w:val="FF0000"/>
              </w:rPr>
            </w:pPr>
          </w:p>
        </w:tc>
        <w:tc>
          <w:tcPr>
            <w:tcW w:w="6087" w:type="dxa"/>
            <w:shd w:val="clear" w:color="auto" w:fill="D9D9D9" w:themeFill="background1" w:themeFillShade="D9"/>
          </w:tcPr>
          <w:p w14:paraId="10B375AD" w14:textId="77777777" w:rsidR="009246A4" w:rsidRPr="00C114E4" w:rsidRDefault="009246A4" w:rsidP="009246A4">
            <w:pPr>
              <w:rPr>
                <w:rFonts w:cstheme="minorHAnsi"/>
              </w:rPr>
            </w:pPr>
            <w:r w:rsidRPr="00C114E4">
              <w:rPr>
                <w:rFonts w:cstheme="minorHAnsi"/>
              </w:rPr>
              <w:t>(5) A licensee shall submit a copy of the records required under this section to the Regulator on request.</w:t>
            </w:r>
          </w:p>
        </w:tc>
        <w:tc>
          <w:tcPr>
            <w:tcW w:w="4536" w:type="dxa"/>
            <w:shd w:val="clear" w:color="auto" w:fill="D9D9D9" w:themeFill="background1" w:themeFillShade="D9"/>
          </w:tcPr>
          <w:p w14:paraId="4FB63029" w14:textId="77777777" w:rsidR="009246A4" w:rsidRPr="006C0B07" w:rsidRDefault="009246A4" w:rsidP="009246A4">
            <w:pPr>
              <w:rPr>
                <w:rFonts w:cstheme="minorHAnsi"/>
              </w:rPr>
            </w:pPr>
            <w:r>
              <w:rPr>
                <w:rFonts w:cstheme="minorHAnsi"/>
              </w:rPr>
              <w:t>Proposed change to remove this requirement as it is duplicative of se</w:t>
            </w:r>
            <w:r w:rsidRPr="006C0B07">
              <w:rPr>
                <w:rFonts w:cstheme="minorHAnsi"/>
              </w:rPr>
              <w:t>ction 1</w:t>
            </w:r>
            <w:r>
              <w:rPr>
                <w:rFonts w:cstheme="minorHAnsi"/>
              </w:rPr>
              <w:t>3</w:t>
            </w:r>
            <w:r w:rsidRPr="006C0B07">
              <w:rPr>
                <w:rFonts w:cstheme="minorHAnsi"/>
              </w:rPr>
              <w:t>(</w:t>
            </w:r>
            <w:r>
              <w:rPr>
                <w:rFonts w:cstheme="minorHAnsi"/>
              </w:rPr>
              <w:t>8</w:t>
            </w:r>
            <w:r w:rsidRPr="006C0B07">
              <w:rPr>
                <w:rFonts w:cstheme="minorHAnsi"/>
              </w:rPr>
              <w:t>)</w:t>
            </w:r>
            <w:r>
              <w:rPr>
                <w:rFonts w:cstheme="minorHAnsi"/>
              </w:rPr>
              <w:t xml:space="preserve">. </w:t>
            </w:r>
          </w:p>
          <w:p w14:paraId="1B626538" w14:textId="77777777" w:rsidR="009246A4" w:rsidRPr="006C0B07" w:rsidRDefault="009246A4" w:rsidP="009246A4">
            <w:pPr>
              <w:rPr>
                <w:rFonts w:cstheme="minorHAnsi"/>
              </w:rPr>
            </w:pPr>
          </w:p>
        </w:tc>
        <w:tc>
          <w:tcPr>
            <w:tcW w:w="4182" w:type="dxa"/>
            <w:shd w:val="clear" w:color="auto" w:fill="D9D9D9" w:themeFill="background1" w:themeFillShade="D9"/>
          </w:tcPr>
          <w:p w14:paraId="2782CA76" w14:textId="77777777" w:rsidR="009246A4" w:rsidRDefault="009246A4" w:rsidP="009246A4">
            <w:pPr>
              <w:rPr>
                <w:rFonts w:cstheme="minorHAnsi"/>
              </w:rPr>
            </w:pPr>
          </w:p>
        </w:tc>
      </w:tr>
      <w:tr w:rsidR="009246A4" w:rsidRPr="000972B0" w14:paraId="1AC944FE" w14:textId="5F9DD533" w:rsidTr="0079698B">
        <w:tc>
          <w:tcPr>
            <w:tcW w:w="8225" w:type="dxa"/>
            <w:vMerge w:val="restart"/>
            <w:shd w:val="clear" w:color="auto" w:fill="D9D9D9" w:themeFill="background1" w:themeFillShade="D9"/>
          </w:tcPr>
          <w:p w14:paraId="1733C25F" w14:textId="77777777" w:rsidR="009246A4" w:rsidRPr="00892587" w:rsidRDefault="009246A4" w:rsidP="009246A4">
            <w:pPr>
              <w:rPr>
                <w:rFonts w:cstheme="minorHAnsi"/>
                <w:color w:val="FF0000"/>
              </w:rPr>
            </w:pPr>
            <w:r>
              <w:rPr>
                <w:rFonts w:cstheme="minorHAnsi"/>
                <w:color w:val="FF0000"/>
              </w:rPr>
              <w:t>DELETE</w:t>
            </w:r>
          </w:p>
          <w:p w14:paraId="37B47B86" w14:textId="77777777" w:rsidR="009246A4" w:rsidRPr="00892587" w:rsidRDefault="009246A4" w:rsidP="009246A4">
            <w:pPr>
              <w:rPr>
                <w:rFonts w:cstheme="minorHAnsi"/>
                <w:color w:val="FF0000"/>
              </w:rPr>
            </w:pPr>
          </w:p>
        </w:tc>
        <w:tc>
          <w:tcPr>
            <w:tcW w:w="6087" w:type="dxa"/>
            <w:shd w:val="clear" w:color="auto" w:fill="D9D9D9" w:themeFill="background1" w:themeFillShade="D9"/>
          </w:tcPr>
          <w:p w14:paraId="21F38252" w14:textId="77777777" w:rsidR="009246A4" w:rsidRPr="00C114E4" w:rsidRDefault="009246A4" w:rsidP="009246A4">
            <w:pPr>
              <w:rPr>
                <w:rFonts w:cstheme="minorHAnsi"/>
                <w:b/>
              </w:rPr>
            </w:pPr>
            <w:r w:rsidRPr="00C114E4">
              <w:rPr>
                <w:rFonts w:cstheme="minorHAnsi"/>
                <w:b/>
              </w:rPr>
              <w:t>Records of data</w:t>
            </w:r>
          </w:p>
        </w:tc>
        <w:tc>
          <w:tcPr>
            <w:tcW w:w="4536" w:type="dxa"/>
            <w:vMerge w:val="restart"/>
            <w:shd w:val="clear" w:color="auto" w:fill="D9D9D9" w:themeFill="background1" w:themeFillShade="D9"/>
          </w:tcPr>
          <w:p w14:paraId="15DB57F0" w14:textId="77777777" w:rsidR="009246A4" w:rsidRDefault="009246A4" w:rsidP="009246A4">
            <w:pPr>
              <w:rPr>
                <w:rFonts w:cstheme="minorHAnsi"/>
              </w:rPr>
            </w:pPr>
            <w:r>
              <w:rPr>
                <w:rFonts w:cstheme="minorHAnsi"/>
              </w:rPr>
              <w:t xml:space="preserve">Proposed change to ensure retention of operating records as part of Safety and Loss Management System (SLMS) and Integrity </w:t>
            </w:r>
            <w:r>
              <w:rPr>
                <w:rFonts w:cstheme="minorHAnsi"/>
              </w:rPr>
              <w:lastRenderedPageBreak/>
              <w:t>Management Programs (IMP), would mean that this requirement is not necessary.</w:t>
            </w:r>
          </w:p>
        </w:tc>
        <w:tc>
          <w:tcPr>
            <w:tcW w:w="4182" w:type="dxa"/>
            <w:vMerge w:val="restart"/>
            <w:shd w:val="clear" w:color="auto" w:fill="D9D9D9" w:themeFill="background1" w:themeFillShade="D9"/>
          </w:tcPr>
          <w:p w14:paraId="4508F88B" w14:textId="77777777" w:rsidR="009246A4" w:rsidRDefault="009246A4" w:rsidP="009246A4">
            <w:pPr>
              <w:rPr>
                <w:rFonts w:cstheme="minorHAnsi"/>
              </w:rPr>
            </w:pPr>
          </w:p>
        </w:tc>
      </w:tr>
      <w:tr w:rsidR="009246A4" w:rsidRPr="000972B0" w14:paraId="3846022B" w14:textId="0433BF5F" w:rsidTr="0079698B">
        <w:tc>
          <w:tcPr>
            <w:tcW w:w="8225" w:type="dxa"/>
            <w:vMerge/>
            <w:shd w:val="clear" w:color="auto" w:fill="D9D9D9" w:themeFill="background1" w:themeFillShade="D9"/>
          </w:tcPr>
          <w:p w14:paraId="36687D98" w14:textId="77777777" w:rsidR="009246A4" w:rsidRPr="00892587" w:rsidRDefault="009246A4" w:rsidP="009246A4">
            <w:pPr>
              <w:rPr>
                <w:rFonts w:cstheme="minorHAnsi"/>
                <w:color w:val="FF0000"/>
              </w:rPr>
            </w:pPr>
          </w:p>
        </w:tc>
        <w:tc>
          <w:tcPr>
            <w:tcW w:w="6087" w:type="dxa"/>
            <w:shd w:val="clear" w:color="auto" w:fill="D9D9D9" w:themeFill="background1" w:themeFillShade="D9"/>
          </w:tcPr>
          <w:p w14:paraId="61A70855" w14:textId="77777777" w:rsidR="009246A4" w:rsidRPr="00C114E4" w:rsidRDefault="009246A4" w:rsidP="009246A4">
            <w:pPr>
              <w:rPr>
                <w:rFonts w:cstheme="minorHAnsi"/>
              </w:rPr>
            </w:pPr>
            <w:r w:rsidRPr="00C114E4">
              <w:rPr>
                <w:rFonts w:cstheme="minorHAnsi"/>
              </w:rPr>
              <w:t>52(1) A licensee shall maintain</w:t>
            </w:r>
          </w:p>
        </w:tc>
        <w:tc>
          <w:tcPr>
            <w:tcW w:w="4536" w:type="dxa"/>
            <w:vMerge/>
            <w:shd w:val="clear" w:color="auto" w:fill="D9D9D9" w:themeFill="background1" w:themeFillShade="D9"/>
          </w:tcPr>
          <w:p w14:paraId="5FF79618" w14:textId="77777777" w:rsidR="009246A4" w:rsidRPr="00892587" w:rsidRDefault="009246A4" w:rsidP="009246A4">
            <w:pPr>
              <w:rPr>
                <w:rFonts w:cstheme="minorHAnsi"/>
                <w:color w:val="FF0000"/>
              </w:rPr>
            </w:pPr>
          </w:p>
        </w:tc>
        <w:tc>
          <w:tcPr>
            <w:tcW w:w="4182" w:type="dxa"/>
            <w:vMerge/>
            <w:shd w:val="clear" w:color="auto" w:fill="D9D9D9" w:themeFill="background1" w:themeFillShade="D9"/>
          </w:tcPr>
          <w:p w14:paraId="50414EF1" w14:textId="77777777" w:rsidR="009246A4" w:rsidRPr="00892587" w:rsidRDefault="009246A4" w:rsidP="009246A4">
            <w:pPr>
              <w:rPr>
                <w:rFonts w:cstheme="minorHAnsi"/>
                <w:color w:val="FF0000"/>
              </w:rPr>
            </w:pPr>
          </w:p>
        </w:tc>
      </w:tr>
      <w:tr w:rsidR="009246A4" w:rsidRPr="000972B0" w14:paraId="18D61868" w14:textId="747E4C90" w:rsidTr="0079698B">
        <w:tc>
          <w:tcPr>
            <w:tcW w:w="8225" w:type="dxa"/>
            <w:vMerge/>
            <w:shd w:val="clear" w:color="auto" w:fill="D9D9D9" w:themeFill="background1" w:themeFillShade="D9"/>
          </w:tcPr>
          <w:p w14:paraId="70CDF13A" w14:textId="77777777" w:rsidR="009246A4" w:rsidRPr="00892587" w:rsidRDefault="009246A4" w:rsidP="009246A4">
            <w:pPr>
              <w:rPr>
                <w:rFonts w:cstheme="minorHAnsi"/>
                <w:color w:val="FF0000"/>
              </w:rPr>
            </w:pPr>
          </w:p>
        </w:tc>
        <w:tc>
          <w:tcPr>
            <w:tcW w:w="6087" w:type="dxa"/>
            <w:shd w:val="clear" w:color="auto" w:fill="D9D9D9" w:themeFill="background1" w:themeFillShade="D9"/>
          </w:tcPr>
          <w:p w14:paraId="27AC3475" w14:textId="77777777" w:rsidR="009246A4" w:rsidRPr="00C114E4" w:rsidRDefault="009246A4" w:rsidP="009246A4">
            <w:pPr>
              <w:ind w:left="720"/>
              <w:rPr>
                <w:rFonts w:cstheme="minorHAnsi"/>
              </w:rPr>
            </w:pPr>
            <w:r w:rsidRPr="00C114E4">
              <w:rPr>
                <w:rFonts w:cstheme="minorHAnsi"/>
              </w:rPr>
              <w:t>(a) a record of data recorded by the operator and by the</w:t>
            </w:r>
          </w:p>
          <w:p w14:paraId="1465460C" w14:textId="77777777" w:rsidR="009246A4" w:rsidRPr="00C114E4" w:rsidRDefault="009246A4" w:rsidP="009246A4">
            <w:pPr>
              <w:ind w:left="720"/>
              <w:rPr>
                <w:rFonts w:cstheme="minorHAnsi"/>
              </w:rPr>
            </w:pPr>
            <w:r w:rsidRPr="00C114E4">
              <w:rPr>
                <w:rFonts w:cstheme="minorHAnsi"/>
              </w:rPr>
              <w:lastRenderedPageBreak/>
              <w:t>supervisory control and data acquisition system, including actions taken on field-investigated alarms, for a period of 3 months from the time of the observations, and</w:t>
            </w:r>
          </w:p>
        </w:tc>
        <w:tc>
          <w:tcPr>
            <w:tcW w:w="4536" w:type="dxa"/>
            <w:vMerge/>
            <w:shd w:val="clear" w:color="auto" w:fill="D9D9D9" w:themeFill="background1" w:themeFillShade="D9"/>
          </w:tcPr>
          <w:p w14:paraId="0C3CF029" w14:textId="77777777" w:rsidR="009246A4" w:rsidRPr="00892587" w:rsidRDefault="009246A4" w:rsidP="009246A4">
            <w:pPr>
              <w:rPr>
                <w:rFonts w:cstheme="minorHAnsi"/>
                <w:color w:val="FF0000"/>
              </w:rPr>
            </w:pPr>
          </w:p>
        </w:tc>
        <w:tc>
          <w:tcPr>
            <w:tcW w:w="4182" w:type="dxa"/>
            <w:vMerge/>
            <w:shd w:val="clear" w:color="auto" w:fill="D9D9D9" w:themeFill="background1" w:themeFillShade="D9"/>
          </w:tcPr>
          <w:p w14:paraId="2C4C286D" w14:textId="77777777" w:rsidR="009246A4" w:rsidRPr="00892587" w:rsidRDefault="009246A4" w:rsidP="009246A4">
            <w:pPr>
              <w:rPr>
                <w:rFonts w:cstheme="minorHAnsi"/>
                <w:color w:val="FF0000"/>
              </w:rPr>
            </w:pPr>
          </w:p>
        </w:tc>
      </w:tr>
      <w:tr w:rsidR="009246A4" w:rsidRPr="000972B0" w14:paraId="32436639" w14:textId="00B797AC" w:rsidTr="0079698B">
        <w:tc>
          <w:tcPr>
            <w:tcW w:w="8225" w:type="dxa"/>
            <w:vMerge/>
            <w:shd w:val="clear" w:color="auto" w:fill="D9D9D9" w:themeFill="background1" w:themeFillShade="D9"/>
          </w:tcPr>
          <w:p w14:paraId="68731A81" w14:textId="77777777" w:rsidR="009246A4" w:rsidRPr="00892587" w:rsidRDefault="009246A4" w:rsidP="009246A4">
            <w:pPr>
              <w:rPr>
                <w:rFonts w:cstheme="minorHAnsi"/>
                <w:color w:val="FF0000"/>
              </w:rPr>
            </w:pPr>
          </w:p>
        </w:tc>
        <w:tc>
          <w:tcPr>
            <w:tcW w:w="6087" w:type="dxa"/>
            <w:shd w:val="clear" w:color="auto" w:fill="D9D9D9" w:themeFill="background1" w:themeFillShade="D9"/>
          </w:tcPr>
          <w:p w14:paraId="22CCC711" w14:textId="77777777" w:rsidR="009246A4" w:rsidRPr="00C114E4" w:rsidRDefault="009246A4" w:rsidP="009246A4">
            <w:pPr>
              <w:ind w:left="720"/>
              <w:rPr>
                <w:rFonts w:cstheme="minorHAnsi"/>
              </w:rPr>
            </w:pPr>
            <w:r w:rsidRPr="00C114E4">
              <w:rPr>
                <w:rFonts w:cstheme="minorHAnsi"/>
              </w:rPr>
              <w:t>(b) a record of all leaks, breaks and contact damage until the pipeline is removed.</w:t>
            </w:r>
          </w:p>
        </w:tc>
        <w:tc>
          <w:tcPr>
            <w:tcW w:w="4536" w:type="dxa"/>
            <w:vMerge/>
            <w:shd w:val="clear" w:color="auto" w:fill="D9D9D9" w:themeFill="background1" w:themeFillShade="D9"/>
          </w:tcPr>
          <w:p w14:paraId="24FDA8D9" w14:textId="77777777" w:rsidR="009246A4" w:rsidRPr="00892587" w:rsidRDefault="009246A4" w:rsidP="009246A4">
            <w:pPr>
              <w:rPr>
                <w:rFonts w:cstheme="minorHAnsi"/>
                <w:color w:val="FF0000"/>
              </w:rPr>
            </w:pPr>
          </w:p>
        </w:tc>
        <w:tc>
          <w:tcPr>
            <w:tcW w:w="4182" w:type="dxa"/>
            <w:vMerge/>
            <w:shd w:val="clear" w:color="auto" w:fill="D9D9D9" w:themeFill="background1" w:themeFillShade="D9"/>
          </w:tcPr>
          <w:p w14:paraId="1E424C32" w14:textId="77777777" w:rsidR="009246A4" w:rsidRPr="00892587" w:rsidRDefault="009246A4" w:rsidP="009246A4">
            <w:pPr>
              <w:rPr>
                <w:rFonts w:cstheme="minorHAnsi"/>
                <w:color w:val="FF0000"/>
              </w:rPr>
            </w:pPr>
          </w:p>
        </w:tc>
      </w:tr>
      <w:tr w:rsidR="009246A4" w:rsidRPr="000972B0" w14:paraId="6B65490E" w14:textId="7071E22B" w:rsidTr="0079698B">
        <w:tc>
          <w:tcPr>
            <w:tcW w:w="8225" w:type="dxa"/>
            <w:vMerge/>
            <w:shd w:val="clear" w:color="auto" w:fill="D9D9D9" w:themeFill="background1" w:themeFillShade="D9"/>
          </w:tcPr>
          <w:p w14:paraId="5EB566EE" w14:textId="77777777" w:rsidR="009246A4" w:rsidRPr="00892587" w:rsidRDefault="009246A4" w:rsidP="009246A4">
            <w:pPr>
              <w:rPr>
                <w:rFonts w:cstheme="minorHAnsi"/>
                <w:color w:val="FF0000"/>
              </w:rPr>
            </w:pPr>
          </w:p>
        </w:tc>
        <w:tc>
          <w:tcPr>
            <w:tcW w:w="6087" w:type="dxa"/>
            <w:shd w:val="clear" w:color="auto" w:fill="D9D9D9" w:themeFill="background1" w:themeFillShade="D9"/>
          </w:tcPr>
          <w:p w14:paraId="703AAA93" w14:textId="77777777" w:rsidR="009246A4" w:rsidRPr="00C114E4" w:rsidRDefault="009246A4" w:rsidP="009246A4">
            <w:pPr>
              <w:rPr>
                <w:rFonts w:cstheme="minorHAnsi"/>
              </w:rPr>
            </w:pPr>
            <w:r w:rsidRPr="00C114E4">
              <w:rPr>
                <w:rFonts w:cstheme="minorHAnsi"/>
              </w:rPr>
              <w:t>(2) The licensee shall submit a copy of the records referred to in subsection (1) to the Regulator on request.</w:t>
            </w:r>
          </w:p>
        </w:tc>
        <w:tc>
          <w:tcPr>
            <w:tcW w:w="4536" w:type="dxa"/>
            <w:vMerge/>
            <w:shd w:val="clear" w:color="auto" w:fill="D9D9D9" w:themeFill="background1" w:themeFillShade="D9"/>
          </w:tcPr>
          <w:p w14:paraId="15AEBBBF" w14:textId="77777777" w:rsidR="009246A4" w:rsidRPr="00892587" w:rsidRDefault="009246A4" w:rsidP="009246A4">
            <w:pPr>
              <w:rPr>
                <w:rFonts w:cstheme="minorHAnsi"/>
                <w:color w:val="FF0000"/>
              </w:rPr>
            </w:pPr>
          </w:p>
        </w:tc>
        <w:tc>
          <w:tcPr>
            <w:tcW w:w="4182" w:type="dxa"/>
            <w:vMerge/>
            <w:shd w:val="clear" w:color="auto" w:fill="D9D9D9" w:themeFill="background1" w:themeFillShade="D9"/>
          </w:tcPr>
          <w:p w14:paraId="5BFE8651" w14:textId="77777777" w:rsidR="009246A4" w:rsidRPr="00892587" w:rsidRDefault="009246A4" w:rsidP="009246A4">
            <w:pPr>
              <w:rPr>
                <w:rFonts w:cstheme="minorHAnsi"/>
                <w:color w:val="FF0000"/>
              </w:rPr>
            </w:pPr>
          </w:p>
        </w:tc>
      </w:tr>
      <w:tr w:rsidR="009246A4" w:rsidRPr="000972B0" w14:paraId="349FF21A" w14:textId="4E73A8DE" w:rsidTr="0079698B">
        <w:tc>
          <w:tcPr>
            <w:tcW w:w="8225" w:type="dxa"/>
            <w:vMerge w:val="restart"/>
            <w:shd w:val="clear" w:color="auto" w:fill="D9D9D9" w:themeFill="background1" w:themeFillShade="D9"/>
          </w:tcPr>
          <w:p w14:paraId="27B0808B" w14:textId="77777777" w:rsidR="009246A4" w:rsidRPr="00892587" w:rsidRDefault="009246A4" w:rsidP="009246A4">
            <w:pPr>
              <w:rPr>
                <w:rFonts w:cstheme="minorHAnsi"/>
                <w:color w:val="FF0000"/>
              </w:rPr>
            </w:pPr>
            <w:r>
              <w:rPr>
                <w:rFonts w:cstheme="minorHAnsi"/>
                <w:color w:val="FF0000"/>
              </w:rPr>
              <w:t>DELETE</w:t>
            </w:r>
          </w:p>
          <w:p w14:paraId="3940220C" w14:textId="77777777" w:rsidR="009246A4" w:rsidRPr="00892587" w:rsidRDefault="009246A4" w:rsidP="009246A4">
            <w:pPr>
              <w:rPr>
                <w:rFonts w:cstheme="minorHAnsi"/>
                <w:color w:val="FF0000"/>
              </w:rPr>
            </w:pPr>
          </w:p>
        </w:tc>
        <w:tc>
          <w:tcPr>
            <w:tcW w:w="6087" w:type="dxa"/>
            <w:shd w:val="clear" w:color="auto" w:fill="D9D9D9" w:themeFill="background1" w:themeFillShade="D9"/>
          </w:tcPr>
          <w:p w14:paraId="6C67001F" w14:textId="77777777" w:rsidR="009246A4" w:rsidRPr="00C114E4" w:rsidRDefault="009246A4" w:rsidP="009246A4">
            <w:pPr>
              <w:rPr>
                <w:rFonts w:cstheme="minorHAnsi"/>
                <w:b/>
              </w:rPr>
            </w:pPr>
            <w:r w:rsidRPr="00C114E4">
              <w:rPr>
                <w:rFonts w:cstheme="minorHAnsi"/>
                <w:b/>
              </w:rPr>
              <w:t>Annual inspection for external corrosion mitigation</w:t>
            </w:r>
          </w:p>
        </w:tc>
        <w:tc>
          <w:tcPr>
            <w:tcW w:w="4536" w:type="dxa"/>
            <w:vMerge w:val="restart"/>
            <w:shd w:val="clear" w:color="auto" w:fill="D9D9D9" w:themeFill="background1" w:themeFillShade="D9"/>
          </w:tcPr>
          <w:p w14:paraId="467C9654" w14:textId="5D0CE86B" w:rsidR="009246A4" w:rsidRDefault="009246A4" w:rsidP="009246A4">
            <w:pPr>
              <w:rPr>
                <w:rFonts w:cstheme="minorHAnsi"/>
              </w:rPr>
            </w:pPr>
            <w:r w:rsidRPr="00224069">
              <w:rPr>
                <w:rFonts w:cstheme="minorHAnsi"/>
              </w:rPr>
              <w:t xml:space="preserve">Proposed changes to section </w:t>
            </w:r>
            <w:r>
              <w:rPr>
                <w:rFonts w:cstheme="minorHAnsi"/>
              </w:rPr>
              <w:t>39</w:t>
            </w:r>
            <w:r w:rsidRPr="00224069">
              <w:rPr>
                <w:rFonts w:cstheme="minorHAnsi"/>
              </w:rPr>
              <w:t xml:space="preserve"> would clarify requirements and expectations regarding </w:t>
            </w:r>
            <w:r>
              <w:rPr>
                <w:rFonts w:cstheme="minorHAnsi"/>
              </w:rPr>
              <w:t xml:space="preserve">inspection intervals in Integrity </w:t>
            </w:r>
            <w:r w:rsidRPr="00224069">
              <w:rPr>
                <w:rFonts w:cstheme="minorHAnsi"/>
              </w:rPr>
              <w:t>Management Programs (IMP) and Safety and Loss Management Systems (SLMS). These requirements would no longer be necessary.</w:t>
            </w:r>
          </w:p>
        </w:tc>
        <w:tc>
          <w:tcPr>
            <w:tcW w:w="4182" w:type="dxa"/>
            <w:vMerge w:val="restart"/>
            <w:shd w:val="clear" w:color="auto" w:fill="D9D9D9" w:themeFill="background1" w:themeFillShade="D9"/>
          </w:tcPr>
          <w:p w14:paraId="46222583" w14:textId="77777777" w:rsidR="009246A4" w:rsidRPr="00224069" w:rsidRDefault="009246A4" w:rsidP="009246A4">
            <w:pPr>
              <w:rPr>
                <w:rFonts w:cstheme="minorHAnsi"/>
              </w:rPr>
            </w:pPr>
          </w:p>
        </w:tc>
      </w:tr>
      <w:tr w:rsidR="009246A4" w:rsidRPr="000972B0" w14:paraId="378FEE77" w14:textId="2705FCC4" w:rsidTr="0079698B">
        <w:tc>
          <w:tcPr>
            <w:tcW w:w="8225" w:type="dxa"/>
            <w:vMerge/>
            <w:shd w:val="clear" w:color="auto" w:fill="D9D9D9" w:themeFill="background1" w:themeFillShade="D9"/>
          </w:tcPr>
          <w:p w14:paraId="7717A443" w14:textId="77777777" w:rsidR="009246A4" w:rsidRPr="00892587" w:rsidRDefault="009246A4" w:rsidP="009246A4">
            <w:pPr>
              <w:rPr>
                <w:rFonts w:cstheme="minorHAnsi"/>
                <w:color w:val="FF0000"/>
              </w:rPr>
            </w:pPr>
          </w:p>
        </w:tc>
        <w:tc>
          <w:tcPr>
            <w:tcW w:w="6087" w:type="dxa"/>
            <w:shd w:val="clear" w:color="auto" w:fill="D9D9D9" w:themeFill="background1" w:themeFillShade="D9"/>
          </w:tcPr>
          <w:p w14:paraId="61058FDB" w14:textId="77777777" w:rsidR="009246A4" w:rsidRPr="00C114E4" w:rsidRDefault="009246A4" w:rsidP="009246A4">
            <w:pPr>
              <w:rPr>
                <w:rFonts w:cstheme="minorHAnsi"/>
              </w:rPr>
            </w:pPr>
            <w:r w:rsidRPr="00C114E4">
              <w:rPr>
                <w:rFonts w:cstheme="minorHAnsi"/>
              </w:rPr>
              <w:t>53(1) Unless otherwise authorized by the Regulator, a licensee shall conduct an inspection or test on all steel and aluminum lines in a pipeline system to determine the effectiveness of external</w:t>
            </w:r>
          </w:p>
          <w:p w14:paraId="2D6CA598" w14:textId="77777777" w:rsidR="009246A4" w:rsidRPr="00C114E4" w:rsidRDefault="009246A4" w:rsidP="009246A4">
            <w:pPr>
              <w:rPr>
                <w:rFonts w:cstheme="minorHAnsi"/>
              </w:rPr>
            </w:pPr>
            <w:r w:rsidRPr="00C114E4">
              <w:rPr>
                <w:rFonts w:cstheme="minorHAnsi"/>
              </w:rPr>
              <w:t>corrosion mitigation procedures</w:t>
            </w:r>
          </w:p>
        </w:tc>
        <w:tc>
          <w:tcPr>
            <w:tcW w:w="4536" w:type="dxa"/>
            <w:vMerge/>
            <w:shd w:val="clear" w:color="auto" w:fill="D9D9D9" w:themeFill="background1" w:themeFillShade="D9"/>
          </w:tcPr>
          <w:p w14:paraId="3C197450" w14:textId="77777777" w:rsidR="009246A4" w:rsidRPr="00892587" w:rsidRDefault="009246A4" w:rsidP="009246A4">
            <w:pPr>
              <w:rPr>
                <w:rFonts w:cstheme="minorHAnsi"/>
                <w:color w:val="FF0000"/>
              </w:rPr>
            </w:pPr>
          </w:p>
        </w:tc>
        <w:tc>
          <w:tcPr>
            <w:tcW w:w="4182" w:type="dxa"/>
            <w:vMerge/>
            <w:shd w:val="clear" w:color="auto" w:fill="D9D9D9" w:themeFill="background1" w:themeFillShade="D9"/>
          </w:tcPr>
          <w:p w14:paraId="2BBEAD71" w14:textId="77777777" w:rsidR="009246A4" w:rsidRPr="00892587" w:rsidRDefault="009246A4" w:rsidP="009246A4">
            <w:pPr>
              <w:rPr>
                <w:rFonts w:cstheme="minorHAnsi"/>
                <w:color w:val="FF0000"/>
              </w:rPr>
            </w:pPr>
          </w:p>
        </w:tc>
      </w:tr>
      <w:tr w:rsidR="009246A4" w:rsidRPr="000972B0" w14:paraId="16E76F30" w14:textId="4D109168" w:rsidTr="0079698B">
        <w:tc>
          <w:tcPr>
            <w:tcW w:w="8225" w:type="dxa"/>
            <w:vMerge/>
            <w:shd w:val="clear" w:color="auto" w:fill="D9D9D9" w:themeFill="background1" w:themeFillShade="D9"/>
          </w:tcPr>
          <w:p w14:paraId="27BC170F" w14:textId="77777777" w:rsidR="009246A4" w:rsidRPr="00892587" w:rsidRDefault="009246A4" w:rsidP="009246A4">
            <w:pPr>
              <w:rPr>
                <w:rFonts w:cstheme="minorHAnsi"/>
                <w:color w:val="FF0000"/>
              </w:rPr>
            </w:pPr>
          </w:p>
        </w:tc>
        <w:tc>
          <w:tcPr>
            <w:tcW w:w="6087" w:type="dxa"/>
            <w:shd w:val="clear" w:color="auto" w:fill="D9D9D9" w:themeFill="background1" w:themeFillShade="D9"/>
          </w:tcPr>
          <w:p w14:paraId="75CD6D64" w14:textId="77777777" w:rsidR="009246A4" w:rsidRPr="00C114E4" w:rsidRDefault="009246A4" w:rsidP="009246A4">
            <w:pPr>
              <w:ind w:left="720"/>
              <w:rPr>
                <w:rFonts w:cstheme="minorHAnsi"/>
              </w:rPr>
            </w:pPr>
            <w:r w:rsidRPr="00C114E4">
              <w:rPr>
                <w:rFonts w:cstheme="minorHAnsi"/>
              </w:rPr>
              <w:t>(a) annually, and</w:t>
            </w:r>
          </w:p>
        </w:tc>
        <w:tc>
          <w:tcPr>
            <w:tcW w:w="4536" w:type="dxa"/>
            <w:vMerge/>
            <w:shd w:val="clear" w:color="auto" w:fill="D9D9D9" w:themeFill="background1" w:themeFillShade="D9"/>
          </w:tcPr>
          <w:p w14:paraId="64EA9873" w14:textId="77777777" w:rsidR="009246A4" w:rsidRPr="00892587" w:rsidRDefault="009246A4" w:rsidP="009246A4">
            <w:pPr>
              <w:rPr>
                <w:rFonts w:cstheme="minorHAnsi"/>
                <w:color w:val="FF0000"/>
              </w:rPr>
            </w:pPr>
          </w:p>
        </w:tc>
        <w:tc>
          <w:tcPr>
            <w:tcW w:w="4182" w:type="dxa"/>
            <w:vMerge/>
            <w:shd w:val="clear" w:color="auto" w:fill="D9D9D9" w:themeFill="background1" w:themeFillShade="D9"/>
          </w:tcPr>
          <w:p w14:paraId="0FA715F4" w14:textId="77777777" w:rsidR="009246A4" w:rsidRPr="00892587" w:rsidRDefault="009246A4" w:rsidP="009246A4">
            <w:pPr>
              <w:rPr>
                <w:rFonts w:cstheme="minorHAnsi"/>
                <w:color w:val="FF0000"/>
              </w:rPr>
            </w:pPr>
          </w:p>
        </w:tc>
      </w:tr>
      <w:tr w:rsidR="009246A4" w:rsidRPr="000972B0" w14:paraId="4F9E2400" w14:textId="1801FCF2" w:rsidTr="0079698B">
        <w:tc>
          <w:tcPr>
            <w:tcW w:w="8225" w:type="dxa"/>
            <w:vMerge/>
            <w:shd w:val="clear" w:color="auto" w:fill="D9D9D9" w:themeFill="background1" w:themeFillShade="D9"/>
          </w:tcPr>
          <w:p w14:paraId="47A13E22" w14:textId="77777777" w:rsidR="009246A4" w:rsidRPr="00892587" w:rsidRDefault="009246A4" w:rsidP="009246A4">
            <w:pPr>
              <w:rPr>
                <w:rFonts w:cstheme="minorHAnsi"/>
                <w:color w:val="FF0000"/>
              </w:rPr>
            </w:pPr>
          </w:p>
        </w:tc>
        <w:tc>
          <w:tcPr>
            <w:tcW w:w="6087" w:type="dxa"/>
            <w:shd w:val="clear" w:color="auto" w:fill="D9D9D9" w:themeFill="background1" w:themeFillShade="D9"/>
          </w:tcPr>
          <w:p w14:paraId="0FD972F3" w14:textId="77777777" w:rsidR="009246A4" w:rsidRPr="00C114E4" w:rsidRDefault="009246A4" w:rsidP="009246A4">
            <w:pPr>
              <w:ind w:left="720"/>
              <w:rPr>
                <w:rFonts w:cstheme="minorHAnsi"/>
              </w:rPr>
            </w:pPr>
            <w:r w:rsidRPr="00C114E4">
              <w:rPr>
                <w:rFonts w:cstheme="minorHAnsi"/>
              </w:rPr>
              <w:t>(b) prior to the resumption of operation of a discontinued or abandoned pipeline.</w:t>
            </w:r>
          </w:p>
        </w:tc>
        <w:tc>
          <w:tcPr>
            <w:tcW w:w="4536" w:type="dxa"/>
            <w:vMerge/>
            <w:shd w:val="clear" w:color="auto" w:fill="D9D9D9" w:themeFill="background1" w:themeFillShade="D9"/>
          </w:tcPr>
          <w:p w14:paraId="241B8A87" w14:textId="77777777" w:rsidR="009246A4" w:rsidRPr="00892587" w:rsidRDefault="009246A4" w:rsidP="009246A4">
            <w:pPr>
              <w:rPr>
                <w:rFonts w:cstheme="minorHAnsi"/>
                <w:color w:val="FF0000"/>
              </w:rPr>
            </w:pPr>
          </w:p>
        </w:tc>
        <w:tc>
          <w:tcPr>
            <w:tcW w:w="4182" w:type="dxa"/>
            <w:vMerge/>
            <w:shd w:val="clear" w:color="auto" w:fill="D9D9D9" w:themeFill="background1" w:themeFillShade="D9"/>
          </w:tcPr>
          <w:p w14:paraId="1F519872" w14:textId="77777777" w:rsidR="009246A4" w:rsidRPr="00892587" w:rsidRDefault="009246A4" w:rsidP="009246A4">
            <w:pPr>
              <w:rPr>
                <w:rFonts w:cstheme="minorHAnsi"/>
                <w:color w:val="FF0000"/>
              </w:rPr>
            </w:pPr>
          </w:p>
        </w:tc>
      </w:tr>
      <w:tr w:rsidR="009246A4" w:rsidRPr="000972B0" w14:paraId="3F8015C2" w14:textId="185220AA" w:rsidTr="0079698B">
        <w:tc>
          <w:tcPr>
            <w:tcW w:w="8225" w:type="dxa"/>
            <w:vMerge/>
            <w:shd w:val="clear" w:color="auto" w:fill="D9D9D9" w:themeFill="background1" w:themeFillShade="D9"/>
          </w:tcPr>
          <w:p w14:paraId="00D7EE5E" w14:textId="77777777" w:rsidR="009246A4" w:rsidRPr="00892587" w:rsidRDefault="009246A4" w:rsidP="009246A4">
            <w:pPr>
              <w:rPr>
                <w:rFonts w:cstheme="minorHAnsi"/>
                <w:color w:val="FF0000"/>
              </w:rPr>
            </w:pPr>
          </w:p>
        </w:tc>
        <w:tc>
          <w:tcPr>
            <w:tcW w:w="6087" w:type="dxa"/>
            <w:shd w:val="clear" w:color="auto" w:fill="D9D9D9" w:themeFill="background1" w:themeFillShade="D9"/>
          </w:tcPr>
          <w:p w14:paraId="76E041DE" w14:textId="77777777" w:rsidR="009246A4" w:rsidRPr="00C114E4" w:rsidRDefault="009246A4" w:rsidP="009246A4">
            <w:pPr>
              <w:rPr>
                <w:rFonts w:cstheme="minorHAnsi"/>
              </w:rPr>
            </w:pPr>
            <w:r w:rsidRPr="00C114E4">
              <w:rPr>
                <w:rFonts w:cstheme="minorHAnsi"/>
              </w:rPr>
              <w:t>(2) Notwithstanding subsection (1), an inspection or test for external corrosion mitigation is not required for a pipeline being used as a conduit for a pulled-through freestanding liner unless the outer pipeline is being used as a secondary containment vessel.</w:t>
            </w:r>
          </w:p>
        </w:tc>
        <w:tc>
          <w:tcPr>
            <w:tcW w:w="4536" w:type="dxa"/>
            <w:vMerge/>
            <w:shd w:val="clear" w:color="auto" w:fill="D9D9D9" w:themeFill="background1" w:themeFillShade="D9"/>
          </w:tcPr>
          <w:p w14:paraId="144BEAEC" w14:textId="77777777" w:rsidR="009246A4" w:rsidRPr="00892587" w:rsidRDefault="009246A4" w:rsidP="009246A4">
            <w:pPr>
              <w:rPr>
                <w:rFonts w:cstheme="minorHAnsi"/>
                <w:color w:val="FF0000"/>
              </w:rPr>
            </w:pPr>
          </w:p>
        </w:tc>
        <w:tc>
          <w:tcPr>
            <w:tcW w:w="4182" w:type="dxa"/>
            <w:vMerge/>
            <w:shd w:val="clear" w:color="auto" w:fill="D9D9D9" w:themeFill="background1" w:themeFillShade="D9"/>
          </w:tcPr>
          <w:p w14:paraId="21BBC5AB" w14:textId="77777777" w:rsidR="009246A4" w:rsidRPr="00892587" w:rsidRDefault="009246A4" w:rsidP="009246A4">
            <w:pPr>
              <w:rPr>
                <w:rFonts w:cstheme="minorHAnsi"/>
                <w:color w:val="FF0000"/>
              </w:rPr>
            </w:pPr>
          </w:p>
        </w:tc>
      </w:tr>
      <w:tr w:rsidR="009246A4" w:rsidRPr="000972B0" w14:paraId="175248E5" w14:textId="3B9AF588" w:rsidTr="0079698B">
        <w:tc>
          <w:tcPr>
            <w:tcW w:w="8225" w:type="dxa"/>
            <w:vMerge w:val="restart"/>
            <w:shd w:val="clear" w:color="auto" w:fill="D9D9D9" w:themeFill="background1" w:themeFillShade="D9"/>
          </w:tcPr>
          <w:p w14:paraId="2FCF8BE5" w14:textId="77777777" w:rsidR="009246A4" w:rsidRPr="00892587" w:rsidRDefault="009246A4" w:rsidP="009246A4">
            <w:pPr>
              <w:rPr>
                <w:rFonts w:cstheme="minorHAnsi"/>
                <w:color w:val="FF0000"/>
              </w:rPr>
            </w:pPr>
            <w:r>
              <w:rPr>
                <w:rFonts w:cstheme="minorHAnsi"/>
                <w:color w:val="FF0000"/>
              </w:rPr>
              <w:t>DELETE</w:t>
            </w:r>
          </w:p>
          <w:p w14:paraId="4836908E" w14:textId="77777777" w:rsidR="009246A4" w:rsidRPr="00892587" w:rsidRDefault="009246A4" w:rsidP="009246A4">
            <w:pPr>
              <w:rPr>
                <w:rFonts w:cstheme="minorHAnsi"/>
                <w:color w:val="FF0000"/>
              </w:rPr>
            </w:pPr>
          </w:p>
        </w:tc>
        <w:tc>
          <w:tcPr>
            <w:tcW w:w="6087" w:type="dxa"/>
            <w:shd w:val="clear" w:color="auto" w:fill="D9D9D9" w:themeFill="background1" w:themeFillShade="D9"/>
          </w:tcPr>
          <w:p w14:paraId="7054728C" w14:textId="77777777" w:rsidR="009246A4" w:rsidRPr="00C114E4" w:rsidRDefault="009246A4" w:rsidP="009246A4">
            <w:pPr>
              <w:rPr>
                <w:rFonts w:cstheme="minorHAnsi"/>
                <w:b/>
              </w:rPr>
            </w:pPr>
            <w:r w:rsidRPr="00C114E4">
              <w:rPr>
                <w:rFonts w:cstheme="minorHAnsi"/>
                <w:b/>
              </w:rPr>
              <w:t>Annual evaluation for internal corrosion mitigation</w:t>
            </w:r>
          </w:p>
        </w:tc>
        <w:tc>
          <w:tcPr>
            <w:tcW w:w="4536" w:type="dxa"/>
            <w:vMerge w:val="restart"/>
            <w:shd w:val="clear" w:color="auto" w:fill="D9D9D9" w:themeFill="background1" w:themeFillShade="D9"/>
          </w:tcPr>
          <w:p w14:paraId="72BB5254" w14:textId="533D39D8" w:rsidR="009246A4" w:rsidRDefault="009246A4" w:rsidP="009246A4">
            <w:pPr>
              <w:rPr>
                <w:rFonts w:cstheme="minorHAnsi"/>
              </w:rPr>
            </w:pPr>
            <w:r w:rsidRPr="00224069">
              <w:rPr>
                <w:rFonts w:cstheme="minorHAnsi"/>
              </w:rPr>
              <w:t xml:space="preserve">Proposed changes to section </w:t>
            </w:r>
            <w:r>
              <w:rPr>
                <w:rFonts w:cstheme="minorHAnsi"/>
              </w:rPr>
              <w:t>39</w:t>
            </w:r>
            <w:r w:rsidRPr="00224069">
              <w:rPr>
                <w:rFonts w:cstheme="minorHAnsi"/>
              </w:rPr>
              <w:t xml:space="preserve"> would clarify requirements and expectations regarding </w:t>
            </w:r>
            <w:r>
              <w:rPr>
                <w:rFonts w:cstheme="minorHAnsi"/>
              </w:rPr>
              <w:t xml:space="preserve">evaluation intervals in Integrity </w:t>
            </w:r>
            <w:r w:rsidRPr="00224069">
              <w:rPr>
                <w:rFonts w:cstheme="minorHAnsi"/>
              </w:rPr>
              <w:t>Management Programs (IMP) and Safety and Loss Management Systems (SLMS). These requirements would no longer be necessary.</w:t>
            </w:r>
          </w:p>
        </w:tc>
        <w:tc>
          <w:tcPr>
            <w:tcW w:w="4182" w:type="dxa"/>
            <w:vMerge w:val="restart"/>
            <w:shd w:val="clear" w:color="auto" w:fill="D9D9D9" w:themeFill="background1" w:themeFillShade="D9"/>
          </w:tcPr>
          <w:p w14:paraId="42CA3607" w14:textId="77777777" w:rsidR="009246A4" w:rsidRPr="00224069" w:rsidRDefault="009246A4" w:rsidP="009246A4">
            <w:pPr>
              <w:rPr>
                <w:rFonts w:cstheme="minorHAnsi"/>
              </w:rPr>
            </w:pPr>
          </w:p>
        </w:tc>
      </w:tr>
      <w:tr w:rsidR="009246A4" w:rsidRPr="000972B0" w14:paraId="4A0015C7" w14:textId="6287794A" w:rsidTr="0079698B">
        <w:tc>
          <w:tcPr>
            <w:tcW w:w="8225" w:type="dxa"/>
            <w:vMerge/>
            <w:shd w:val="clear" w:color="auto" w:fill="D9D9D9" w:themeFill="background1" w:themeFillShade="D9"/>
          </w:tcPr>
          <w:p w14:paraId="4AC32DB7" w14:textId="77777777" w:rsidR="009246A4" w:rsidRPr="00892587" w:rsidRDefault="009246A4" w:rsidP="009246A4">
            <w:pPr>
              <w:rPr>
                <w:rFonts w:cstheme="minorHAnsi"/>
                <w:color w:val="FF0000"/>
              </w:rPr>
            </w:pPr>
          </w:p>
        </w:tc>
        <w:tc>
          <w:tcPr>
            <w:tcW w:w="6087" w:type="dxa"/>
            <w:shd w:val="clear" w:color="auto" w:fill="D9D9D9" w:themeFill="background1" w:themeFillShade="D9"/>
          </w:tcPr>
          <w:p w14:paraId="3CBDABFC" w14:textId="77777777" w:rsidR="009246A4" w:rsidRPr="00C114E4" w:rsidRDefault="009246A4" w:rsidP="009246A4">
            <w:pPr>
              <w:rPr>
                <w:rFonts w:cstheme="minorHAnsi"/>
              </w:rPr>
            </w:pPr>
            <w:r w:rsidRPr="00C114E4">
              <w:rPr>
                <w:rFonts w:cstheme="minorHAnsi"/>
              </w:rPr>
              <w:t>54(1) Unless otherwise authorized by the Regulator, a licensee shall conduct and document an evaluation of any operating or discontinued metallic pipelines in a pipeline system to determine the necessity for, and the suitability of, internal corrosion mitigation procedures</w:t>
            </w:r>
          </w:p>
        </w:tc>
        <w:tc>
          <w:tcPr>
            <w:tcW w:w="4536" w:type="dxa"/>
            <w:vMerge/>
            <w:shd w:val="clear" w:color="auto" w:fill="D9D9D9" w:themeFill="background1" w:themeFillShade="D9"/>
          </w:tcPr>
          <w:p w14:paraId="537BA89B" w14:textId="77777777" w:rsidR="009246A4" w:rsidRPr="00892587" w:rsidRDefault="009246A4" w:rsidP="009246A4">
            <w:pPr>
              <w:rPr>
                <w:rFonts w:cstheme="minorHAnsi"/>
                <w:color w:val="FF0000"/>
              </w:rPr>
            </w:pPr>
          </w:p>
        </w:tc>
        <w:tc>
          <w:tcPr>
            <w:tcW w:w="4182" w:type="dxa"/>
            <w:vMerge/>
            <w:shd w:val="clear" w:color="auto" w:fill="D9D9D9" w:themeFill="background1" w:themeFillShade="D9"/>
          </w:tcPr>
          <w:p w14:paraId="0245086B" w14:textId="77777777" w:rsidR="009246A4" w:rsidRPr="00892587" w:rsidRDefault="009246A4" w:rsidP="009246A4">
            <w:pPr>
              <w:rPr>
                <w:rFonts w:cstheme="minorHAnsi"/>
                <w:color w:val="FF0000"/>
              </w:rPr>
            </w:pPr>
          </w:p>
        </w:tc>
      </w:tr>
      <w:tr w:rsidR="009246A4" w:rsidRPr="000972B0" w14:paraId="0A171FBF" w14:textId="2D60A001" w:rsidTr="0079698B">
        <w:tc>
          <w:tcPr>
            <w:tcW w:w="8225" w:type="dxa"/>
            <w:vMerge/>
            <w:shd w:val="clear" w:color="auto" w:fill="D9D9D9" w:themeFill="background1" w:themeFillShade="D9"/>
          </w:tcPr>
          <w:p w14:paraId="00505A79" w14:textId="77777777" w:rsidR="009246A4" w:rsidRPr="00892587" w:rsidRDefault="009246A4" w:rsidP="009246A4">
            <w:pPr>
              <w:rPr>
                <w:rFonts w:cstheme="minorHAnsi"/>
                <w:color w:val="FF0000"/>
              </w:rPr>
            </w:pPr>
          </w:p>
        </w:tc>
        <w:tc>
          <w:tcPr>
            <w:tcW w:w="6087" w:type="dxa"/>
            <w:shd w:val="clear" w:color="auto" w:fill="D9D9D9" w:themeFill="background1" w:themeFillShade="D9"/>
          </w:tcPr>
          <w:p w14:paraId="25AB8C01" w14:textId="77777777" w:rsidR="009246A4" w:rsidRPr="00C114E4" w:rsidRDefault="009246A4" w:rsidP="009246A4">
            <w:pPr>
              <w:ind w:left="720"/>
              <w:rPr>
                <w:rFonts w:cstheme="minorHAnsi"/>
              </w:rPr>
            </w:pPr>
            <w:r w:rsidRPr="00C114E4">
              <w:rPr>
                <w:rFonts w:cstheme="minorHAnsi"/>
              </w:rPr>
              <w:t>(a) annually,</w:t>
            </w:r>
          </w:p>
        </w:tc>
        <w:tc>
          <w:tcPr>
            <w:tcW w:w="4536" w:type="dxa"/>
            <w:vMerge/>
            <w:shd w:val="clear" w:color="auto" w:fill="D9D9D9" w:themeFill="background1" w:themeFillShade="D9"/>
          </w:tcPr>
          <w:p w14:paraId="4126D71C" w14:textId="77777777" w:rsidR="009246A4" w:rsidRPr="00892587" w:rsidRDefault="009246A4" w:rsidP="009246A4">
            <w:pPr>
              <w:rPr>
                <w:rFonts w:cstheme="minorHAnsi"/>
                <w:color w:val="FF0000"/>
              </w:rPr>
            </w:pPr>
          </w:p>
        </w:tc>
        <w:tc>
          <w:tcPr>
            <w:tcW w:w="4182" w:type="dxa"/>
            <w:vMerge/>
            <w:shd w:val="clear" w:color="auto" w:fill="D9D9D9" w:themeFill="background1" w:themeFillShade="D9"/>
          </w:tcPr>
          <w:p w14:paraId="6EE70381" w14:textId="77777777" w:rsidR="009246A4" w:rsidRPr="00892587" w:rsidRDefault="009246A4" w:rsidP="009246A4">
            <w:pPr>
              <w:rPr>
                <w:rFonts w:cstheme="minorHAnsi"/>
                <w:color w:val="FF0000"/>
              </w:rPr>
            </w:pPr>
          </w:p>
        </w:tc>
      </w:tr>
      <w:tr w:rsidR="009246A4" w:rsidRPr="000972B0" w14:paraId="0DBBECDC" w14:textId="2F7E6519" w:rsidTr="0079698B">
        <w:tc>
          <w:tcPr>
            <w:tcW w:w="8225" w:type="dxa"/>
            <w:vMerge/>
            <w:shd w:val="clear" w:color="auto" w:fill="D9D9D9" w:themeFill="background1" w:themeFillShade="D9"/>
          </w:tcPr>
          <w:p w14:paraId="34299C4F" w14:textId="77777777" w:rsidR="009246A4" w:rsidRPr="00892587" w:rsidRDefault="009246A4" w:rsidP="009246A4">
            <w:pPr>
              <w:rPr>
                <w:rFonts w:cstheme="minorHAnsi"/>
                <w:color w:val="FF0000"/>
              </w:rPr>
            </w:pPr>
          </w:p>
        </w:tc>
        <w:tc>
          <w:tcPr>
            <w:tcW w:w="6087" w:type="dxa"/>
            <w:shd w:val="clear" w:color="auto" w:fill="D9D9D9" w:themeFill="background1" w:themeFillShade="D9"/>
          </w:tcPr>
          <w:p w14:paraId="3B5E45D6" w14:textId="77777777" w:rsidR="009246A4" w:rsidRPr="00C114E4" w:rsidRDefault="009246A4" w:rsidP="009246A4">
            <w:pPr>
              <w:ind w:left="720"/>
              <w:rPr>
                <w:rFonts w:cstheme="minorHAnsi"/>
              </w:rPr>
            </w:pPr>
            <w:r w:rsidRPr="00C114E4">
              <w:rPr>
                <w:rFonts w:cstheme="minorHAnsi"/>
              </w:rPr>
              <w:t>(b) prior to the commencement of operation of a new</w:t>
            </w:r>
          </w:p>
          <w:p w14:paraId="2AA9F2FE" w14:textId="77777777" w:rsidR="009246A4" w:rsidRPr="00C114E4" w:rsidRDefault="009246A4" w:rsidP="009246A4">
            <w:pPr>
              <w:ind w:left="720"/>
              <w:rPr>
                <w:rFonts w:cstheme="minorHAnsi"/>
              </w:rPr>
            </w:pPr>
            <w:r w:rsidRPr="00C114E4">
              <w:rPr>
                <w:rFonts w:cstheme="minorHAnsi"/>
              </w:rPr>
              <w:t>pipeline, and</w:t>
            </w:r>
          </w:p>
        </w:tc>
        <w:tc>
          <w:tcPr>
            <w:tcW w:w="4536" w:type="dxa"/>
            <w:vMerge/>
            <w:shd w:val="clear" w:color="auto" w:fill="D9D9D9" w:themeFill="background1" w:themeFillShade="D9"/>
          </w:tcPr>
          <w:p w14:paraId="54DBC25A" w14:textId="77777777" w:rsidR="009246A4" w:rsidRPr="00892587" w:rsidRDefault="009246A4" w:rsidP="009246A4">
            <w:pPr>
              <w:rPr>
                <w:rFonts w:cstheme="minorHAnsi"/>
                <w:color w:val="FF0000"/>
              </w:rPr>
            </w:pPr>
          </w:p>
        </w:tc>
        <w:tc>
          <w:tcPr>
            <w:tcW w:w="4182" w:type="dxa"/>
            <w:vMerge/>
            <w:shd w:val="clear" w:color="auto" w:fill="D9D9D9" w:themeFill="background1" w:themeFillShade="D9"/>
          </w:tcPr>
          <w:p w14:paraId="1EF94607" w14:textId="77777777" w:rsidR="009246A4" w:rsidRPr="00892587" w:rsidRDefault="009246A4" w:rsidP="009246A4">
            <w:pPr>
              <w:rPr>
                <w:rFonts w:cstheme="minorHAnsi"/>
                <w:color w:val="FF0000"/>
              </w:rPr>
            </w:pPr>
          </w:p>
        </w:tc>
      </w:tr>
      <w:tr w:rsidR="009246A4" w:rsidRPr="000972B0" w14:paraId="5EB18EE5" w14:textId="5C003B21" w:rsidTr="0079698B">
        <w:tc>
          <w:tcPr>
            <w:tcW w:w="8225" w:type="dxa"/>
            <w:vMerge/>
            <w:shd w:val="clear" w:color="auto" w:fill="D9D9D9" w:themeFill="background1" w:themeFillShade="D9"/>
          </w:tcPr>
          <w:p w14:paraId="7D7A788E" w14:textId="77777777" w:rsidR="009246A4" w:rsidRPr="00892587" w:rsidRDefault="009246A4" w:rsidP="009246A4">
            <w:pPr>
              <w:rPr>
                <w:rFonts w:cstheme="minorHAnsi"/>
                <w:color w:val="FF0000"/>
              </w:rPr>
            </w:pPr>
          </w:p>
        </w:tc>
        <w:tc>
          <w:tcPr>
            <w:tcW w:w="6087" w:type="dxa"/>
            <w:shd w:val="clear" w:color="auto" w:fill="D9D9D9" w:themeFill="background1" w:themeFillShade="D9"/>
          </w:tcPr>
          <w:p w14:paraId="5E6FC81C" w14:textId="77777777" w:rsidR="009246A4" w:rsidRPr="00C114E4" w:rsidRDefault="009246A4" w:rsidP="009246A4">
            <w:pPr>
              <w:ind w:left="720"/>
              <w:rPr>
                <w:rFonts w:cstheme="minorHAnsi"/>
              </w:rPr>
            </w:pPr>
            <w:r w:rsidRPr="00C114E4">
              <w:rPr>
                <w:rFonts w:cstheme="minorHAnsi"/>
              </w:rPr>
              <w:t>(c) prior to the resumption of operation of a discontinued or abandoned pipeline.</w:t>
            </w:r>
          </w:p>
        </w:tc>
        <w:tc>
          <w:tcPr>
            <w:tcW w:w="4536" w:type="dxa"/>
            <w:vMerge/>
            <w:shd w:val="clear" w:color="auto" w:fill="D9D9D9" w:themeFill="background1" w:themeFillShade="D9"/>
          </w:tcPr>
          <w:p w14:paraId="015CC300" w14:textId="77777777" w:rsidR="009246A4" w:rsidRPr="00892587" w:rsidRDefault="009246A4" w:rsidP="009246A4">
            <w:pPr>
              <w:rPr>
                <w:rFonts w:cstheme="minorHAnsi"/>
                <w:color w:val="FF0000"/>
              </w:rPr>
            </w:pPr>
          </w:p>
        </w:tc>
        <w:tc>
          <w:tcPr>
            <w:tcW w:w="4182" w:type="dxa"/>
            <w:vMerge/>
            <w:shd w:val="clear" w:color="auto" w:fill="D9D9D9" w:themeFill="background1" w:themeFillShade="D9"/>
          </w:tcPr>
          <w:p w14:paraId="0FE950DC" w14:textId="77777777" w:rsidR="009246A4" w:rsidRPr="00892587" w:rsidRDefault="009246A4" w:rsidP="009246A4">
            <w:pPr>
              <w:rPr>
                <w:rFonts w:cstheme="minorHAnsi"/>
                <w:color w:val="FF0000"/>
              </w:rPr>
            </w:pPr>
          </w:p>
        </w:tc>
      </w:tr>
      <w:tr w:rsidR="009246A4" w:rsidRPr="000972B0" w14:paraId="49645E57" w14:textId="04CFC2AB" w:rsidTr="0079698B">
        <w:tc>
          <w:tcPr>
            <w:tcW w:w="8225" w:type="dxa"/>
            <w:vMerge/>
            <w:shd w:val="clear" w:color="auto" w:fill="D9D9D9" w:themeFill="background1" w:themeFillShade="D9"/>
          </w:tcPr>
          <w:p w14:paraId="5CC3D45D" w14:textId="77777777" w:rsidR="009246A4" w:rsidRPr="00892587" w:rsidRDefault="009246A4" w:rsidP="009246A4">
            <w:pPr>
              <w:rPr>
                <w:rFonts w:cstheme="minorHAnsi"/>
                <w:color w:val="FF0000"/>
              </w:rPr>
            </w:pPr>
          </w:p>
        </w:tc>
        <w:tc>
          <w:tcPr>
            <w:tcW w:w="6087" w:type="dxa"/>
            <w:shd w:val="clear" w:color="auto" w:fill="D9D9D9" w:themeFill="background1" w:themeFillShade="D9"/>
          </w:tcPr>
          <w:p w14:paraId="5FB6CBAD" w14:textId="77777777" w:rsidR="009246A4" w:rsidRPr="00C114E4" w:rsidRDefault="009246A4" w:rsidP="009246A4">
            <w:pPr>
              <w:rPr>
                <w:rFonts w:cstheme="minorHAnsi"/>
              </w:rPr>
            </w:pPr>
            <w:r w:rsidRPr="00C114E4">
              <w:rPr>
                <w:rFonts w:cstheme="minorHAnsi"/>
              </w:rPr>
              <w:t xml:space="preserve">(2) The evaluation for internal corrosion mitigation shall include, as necessary, an evaluation of production records, operating experience, monitoring data and inspection data. </w:t>
            </w:r>
          </w:p>
        </w:tc>
        <w:tc>
          <w:tcPr>
            <w:tcW w:w="4536" w:type="dxa"/>
            <w:vMerge/>
            <w:shd w:val="clear" w:color="auto" w:fill="D9D9D9" w:themeFill="background1" w:themeFillShade="D9"/>
          </w:tcPr>
          <w:p w14:paraId="02B0882A" w14:textId="77777777" w:rsidR="009246A4" w:rsidRPr="00892587" w:rsidRDefault="009246A4" w:rsidP="009246A4">
            <w:pPr>
              <w:rPr>
                <w:rFonts w:cstheme="minorHAnsi"/>
                <w:color w:val="FF0000"/>
              </w:rPr>
            </w:pPr>
          </w:p>
        </w:tc>
        <w:tc>
          <w:tcPr>
            <w:tcW w:w="4182" w:type="dxa"/>
            <w:vMerge/>
            <w:shd w:val="clear" w:color="auto" w:fill="D9D9D9" w:themeFill="background1" w:themeFillShade="D9"/>
          </w:tcPr>
          <w:p w14:paraId="316BDD2F" w14:textId="77777777" w:rsidR="009246A4" w:rsidRPr="00892587" w:rsidRDefault="009246A4" w:rsidP="009246A4">
            <w:pPr>
              <w:rPr>
                <w:rFonts w:cstheme="minorHAnsi"/>
                <w:color w:val="FF0000"/>
              </w:rPr>
            </w:pPr>
          </w:p>
        </w:tc>
      </w:tr>
      <w:tr w:rsidR="009246A4" w:rsidRPr="000972B0" w14:paraId="33940597" w14:textId="12111D5B" w:rsidTr="0079698B">
        <w:tc>
          <w:tcPr>
            <w:tcW w:w="8225" w:type="dxa"/>
            <w:vMerge w:val="restart"/>
            <w:shd w:val="clear" w:color="auto" w:fill="D9D9D9" w:themeFill="background1" w:themeFillShade="D9"/>
          </w:tcPr>
          <w:p w14:paraId="2A841A75" w14:textId="77777777" w:rsidR="009246A4" w:rsidRPr="00892587" w:rsidRDefault="009246A4" w:rsidP="009246A4">
            <w:pPr>
              <w:rPr>
                <w:rFonts w:cstheme="minorHAnsi"/>
                <w:color w:val="FF0000"/>
              </w:rPr>
            </w:pPr>
            <w:r>
              <w:rPr>
                <w:rFonts w:cstheme="minorHAnsi"/>
                <w:color w:val="FF0000"/>
              </w:rPr>
              <w:t>DELETE</w:t>
            </w:r>
          </w:p>
          <w:p w14:paraId="28F7C5BC" w14:textId="77777777" w:rsidR="009246A4" w:rsidRPr="00892587" w:rsidRDefault="009246A4" w:rsidP="009246A4">
            <w:pPr>
              <w:rPr>
                <w:rFonts w:cstheme="minorHAnsi"/>
                <w:color w:val="FF0000"/>
              </w:rPr>
            </w:pPr>
          </w:p>
        </w:tc>
        <w:tc>
          <w:tcPr>
            <w:tcW w:w="6087" w:type="dxa"/>
            <w:shd w:val="clear" w:color="auto" w:fill="D9D9D9" w:themeFill="background1" w:themeFillShade="D9"/>
          </w:tcPr>
          <w:p w14:paraId="44697EDC" w14:textId="77777777" w:rsidR="009246A4" w:rsidRPr="00C114E4" w:rsidRDefault="009246A4" w:rsidP="009246A4">
            <w:pPr>
              <w:rPr>
                <w:rFonts w:cstheme="minorHAnsi"/>
                <w:b/>
              </w:rPr>
            </w:pPr>
            <w:r w:rsidRPr="00C114E4">
              <w:rPr>
                <w:rFonts w:cstheme="minorHAnsi"/>
                <w:b/>
              </w:rPr>
              <w:t>Exemption for lined metallic pipelines</w:t>
            </w:r>
          </w:p>
        </w:tc>
        <w:tc>
          <w:tcPr>
            <w:tcW w:w="4536" w:type="dxa"/>
            <w:vMerge w:val="restart"/>
            <w:shd w:val="clear" w:color="auto" w:fill="D9D9D9" w:themeFill="background1" w:themeFillShade="D9"/>
          </w:tcPr>
          <w:p w14:paraId="1E34954A" w14:textId="77777777" w:rsidR="009246A4" w:rsidRDefault="009246A4" w:rsidP="009246A4">
            <w:pPr>
              <w:rPr>
                <w:rFonts w:cstheme="minorHAnsi"/>
              </w:rPr>
            </w:pPr>
            <w:r>
              <w:rPr>
                <w:rFonts w:cstheme="minorHAnsi"/>
              </w:rPr>
              <w:t xml:space="preserve">Proposed change to remove these requirements as it is duplicative of CSA Z662 clause 13.2. </w:t>
            </w:r>
          </w:p>
          <w:p w14:paraId="625009C7" w14:textId="77777777" w:rsidR="009246A4" w:rsidRDefault="009246A4" w:rsidP="009246A4">
            <w:pPr>
              <w:rPr>
                <w:rFonts w:cstheme="minorHAnsi"/>
              </w:rPr>
            </w:pPr>
          </w:p>
        </w:tc>
        <w:tc>
          <w:tcPr>
            <w:tcW w:w="4182" w:type="dxa"/>
            <w:vMerge w:val="restart"/>
            <w:shd w:val="clear" w:color="auto" w:fill="D9D9D9" w:themeFill="background1" w:themeFillShade="D9"/>
          </w:tcPr>
          <w:p w14:paraId="359FF843" w14:textId="77777777" w:rsidR="009246A4" w:rsidRDefault="009246A4" w:rsidP="009246A4">
            <w:pPr>
              <w:rPr>
                <w:rFonts w:cstheme="minorHAnsi"/>
              </w:rPr>
            </w:pPr>
          </w:p>
        </w:tc>
      </w:tr>
      <w:tr w:rsidR="009246A4" w:rsidRPr="000972B0" w14:paraId="38E68531" w14:textId="5503F1C3" w:rsidTr="0079698B">
        <w:tc>
          <w:tcPr>
            <w:tcW w:w="8225" w:type="dxa"/>
            <w:vMerge/>
            <w:shd w:val="clear" w:color="auto" w:fill="D9D9D9" w:themeFill="background1" w:themeFillShade="D9"/>
          </w:tcPr>
          <w:p w14:paraId="50A733B7" w14:textId="77777777" w:rsidR="009246A4" w:rsidRPr="00892587" w:rsidRDefault="009246A4" w:rsidP="009246A4">
            <w:pPr>
              <w:rPr>
                <w:rFonts w:cstheme="minorHAnsi"/>
                <w:color w:val="FF0000"/>
              </w:rPr>
            </w:pPr>
          </w:p>
        </w:tc>
        <w:tc>
          <w:tcPr>
            <w:tcW w:w="6087" w:type="dxa"/>
            <w:shd w:val="clear" w:color="auto" w:fill="D9D9D9" w:themeFill="background1" w:themeFillShade="D9"/>
          </w:tcPr>
          <w:p w14:paraId="3977E6B9" w14:textId="77777777" w:rsidR="009246A4" w:rsidRPr="00C114E4" w:rsidRDefault="009246A4" w:rsidP="009246A4">
            <w:pPr>
              <w:rPr>
                <w:rFonts w:cstheme="minorHAnsi"/>
              </w:rPr>
            </w:pPr>
            <w:r w:rsidRPr="00C114E4">
              <w:rPr>
                <w:rFonts w:cstheme="minorHAnsi"/>
              </w:rPr>
              <w:t>55(1) The evaluation for internal corrosion mitigation referred to in section 54 is not required for metallic pipelines containing a full contact polymeric liner unless there is reason to believe that corrosive fluids have entered the annular space between the liner and the pipe.</w:t>
            </w:r>
          </w:p>
        </w:tc>
        <w:tc>
          <w:tcPr>
            <w:tcW w:w="4536" w:type="dxa"/>
            <w:vMerge/>
            <w:shd w:val="clear" w:color="auto" w:fill="D9D9D9" w:themeFill="background1" w:themeFillShade="D9"/>
          </w:tcPr>
          <w:p w14:paraId="47DB089F" w14:textId="77777777" w:rsidR="009246A4" w:rsidRPr="0097188B" w:rsidRDefault="009246A4" w:rsidP="009246A4">
            <w:pPr>
              <w:rPr>
                <w:rFonts w:cstheme="minorHAnsi"/>
              </w:rPr>
            </w:pPr>
          </w:p>
        </w:tc>
        <w:tc>
          <w:tcPr>
            <w:tcW w:w="4182" w:type="dxa"/>
            <w:vMerge/>
            <w:shd w:val="clear" w:color="auto" w:fill="D9D9D9" w:themeFill="background1" w:themeFillShade="D9"/>
          </w:tcPr>
          <w:p w14:paraId="135EB45D" w14:textId="77777777" w:rsidR="009246A4" w:rsidRPr="0097188B" w:rsidRDefault="009246A4" w:rsidP="009246A4">
            <w:pPr>
              <w:rPr>
                <w:rFonts w:cstheme="minorHAnsi"/>
              </w:rPr>
            </w:pPr>
          </w:p>
        </w:tc>
      </w:tr>
      <w:tr w:rsidR="009246A4" w:rsidRPr="000972B0" w14:paraId="1F72E95C" w14:textId="333A0431" w:rsidTr="0079698B">
        <w:tc>
          <w:tcPr>
            <w:tcW w:w="8225" w:type="dxa"/>
            <w:vMerge/>
            <w:shd w:val="clear" w:color="auto" w:fill="D9D9D9" w:themeFill="background1" w:themeFillShade="D9"/>
          </w:tcPr>
          <w:p w14:paraId="7E9082F0" w14:textId="77777777" w:rsidR="009246A4" w:rsidRPr="00892587" w:rsidRDefault="009246A4" w:rsidP="009246A4">
            <w:pPr>
              <w:rPr>
                <w:rFonts w:cstheme="minorHAnsi"/>
                <w:color w:val="FF0000"/>
              </w:rPr>
            </w:pPr>
          </w:p>
        </w:tc>
        <w:tc>
          <w:tcPr>
            <w:tcW w:w="6087" w:type="dxa"/>
            <w:shd w:val="clear" w:color="auto" w:fill="D9D9D9" w:themeFill="background1" w:themeFillShade="D9"/>
          </w:tcPr>
          <w:p w14:paraId="08FC1EBD" w14:textId="77777777" w:rsidR="009246A4" w:rsidRPr="00C114E4" w:rsidRDefault="009246A4" w:rsidP="009246A4">
            <w:pPr>
              <w:rPr>
                <w:rFonts w:cstheme="minorHAnsi"/>
              </w:rPr>
            </w:pPr>
            <w:r w:rsidRPr="00C114E4">
              <w:rPr>
                <w:rFonts w:cstheme="minorHAnsi"/>
              </w:rPr>
              <w:t xml:space="preserve">(2) If there is reason to believe that corrosive fluids have entered the annular space between the liner and the pipe of a metallic pipeline referred to in subsection (1), the evaluation set out in section 54 must be performed to confirm whether the existing </w:t>
            </w:r>
            <w:r w:rsidRPr="00C114E4">
              <w:rPr>
                <w:rFonts w:cstheme="minorHAnsi"/>
              </w:rPr>
              <w:lastRenderedPageBreak/>
              <w:t>condition of the pipeline is acceptable and determine the necessity for internal corrosion mitigation procedures.</w:t>
            </w:r>
          </w:p>
        </w:tc>
        <w:tc>
          <w:tcPr>
            <w:tcW w:w="4536" w:type="dxa"/>
            <w:vMerge/>
            <w:shd w:val="clear" w:color="auto" w:fill="D9D9D9" w:themeFill="background1" w:themeFillShade="D9"/>
          </w:tcPr>
          <w:p w14:paraId="4B33DB5A" w14:textId="77777777" w:rsidR="009246A4" w:rsidRPr="0097188B" w:rsidRDefault="009246A4" w:rsidP="009246A4">
            <w:pPr>
              <w:rPr>
                <w:rFonts w:cstheme="minorHAnsi"/>
              </w:rPr>
            </w:pPr>
          </w:p>
        </w:tc>
        <w:tc>
          <w:tcPr>
            <w:tcW w:w="4182" w:type="dxa"/>
            <w:vMerge/>
            <w:shd w:val="clear" w:color="auto" w:fill="D9D9D9" w:themeFill="background1" w:themeFillShade="D9"/>
          </w:tcPr>
          <w:p w14:paraId="53BF8C50" w14:textId="77777777" w:rsidR="009246A4" w:rsidRPr="0097188B" w:rsidRDefault="009246A4" w:rsidP="009246A4">
            <w:pPr>
              <w:rPr>
                <w:rFonts w:cstheme="minorHAnsi"/>
              </w:rPr>
            </w:pPr>
          </w:p>
        </w:tc>
      </w:tr>
      <w:tr w:rsidR="009246A4" w:rsidRPr="000972B0" w14:paraId="13C86538" w14:textId="7676C1F6" w:rsidTr="0079698B">
        <w:tc>
          <w:tcPr>
            <w:tcW w:w="8225" w:type="dxa"/>
            <w:vMerge w:val="restart"/>
            <w:shd w:val="clear" w:color="auto" w:fill="D9D9D9" w:themeFill="background1" w:themeFillShade="D9"/>
          </w:tcPr>
          <w:p w14:paraId="166F23D9" w14:textId="77777777" w:rsidR="009246A4" w:rsidRPr="00892587" w:rsidRDefault="009246A4" w:rsidP="009246A4">
            <w:pPr>
              <w:rPr>
                <w:rFonts w:cstheme="minorHAnsi"/>
                <w:color w:val="FF0000"/>
              </w:rPr>
            </w:pPr>
            <w:r>
              <w:rPr>
                <w:rFonts w:cstheme="minorHAnsi"/>
                <w:color w:val="FF0000"/>
              </w:rPr>
              <w:t>DELETE</w:t>
            </w:r>
          </w:p>
          <w:p w14:paraId="40BF02DD" w14:textId="77777777" w:rsidR="009246A4" w:rsidRPr="00892587" w:rsidRDefault="009246A4" w:rsidP="009246A4">
            <w:pPr>
              <w:rPr>
                <w:rFonts w:cstheme="minorHAnsi"/>
                <w:color w:val="FF0000"/>
              </w:rPr>
            </w:pPr>
          </w:p>
        </w:tc>
        <w:tc>
          <w:tcPr>
            <w:tcW w:w="6087" w:type="dxa"/>
            <w:shd w:val="clear" w:color="auto" w:fill="D9D9D9" w:themeFill="background1" w:themeFillShade="D9"/>
          </w:tcPr>
          <w:p w14:paraId="7ADDB99D" w14:textId="77777777" w:rsidR="009246A4" w:rsidRPr="00C114E4" w:rsidRDefault="009246A4" w:rsidP="009246A4">
            <w:pPr>
              <w:rPr>
                <w:rFonts w:cstheme="minorHAnsi"/>
                <w:b/>
              </w:rPr>
            </w:pPr>
            <w:r w:rsidRPr="00C114E4">
              <w:rPr>
                <w:rFonts w:cstheme="minorHAnsi"/>
                <w:b/>
              </w:rPr>
              <w:t>Records of evaluation</w:t>
            </w:r>
          </w:p>
        </w:tc>
        <w:tc>
          <w:tcPr>
            <w:tcW w:w="4536" w:type="dxa"/>
            <w:vMerge w:val="restart"/>
            <w:shd w:val="clear" w:color="auto" w:fill="D9D9D9" w:themeFill="background1" w:themeFillShade="D9"/>
          </w:tcPr>
          <w:p w14:paraId="2726BA5E" w14:textId="77777777" w:rsidR="009246A4" w:rsidRPr="0097188B" w:rsidRDefault="009246A4" w:rsidP="009246A4">
            <w:pPr>
              <w:rPr>
                <w:rFonts w:cstheme="minorHAnsi"/>
              </w:rPr>
            </w:pPr>
            <w:r>
              <w:rPr>
                <w:rFonts w:cstheme="minorHAnsi"/>
              </w:rPr>
              <w:t>Proposed change to ensure retention of operating records as part of Safety and Loss Management System (SLMS) and Integrity Management Programs (IMP), would mean that this requirement is not necessary.</w:t>
            </w:r>
          </w:p>
        </w:tc>
        <w:tc>
          <w:tcPr>
            <w:tcW w:w="4182" w:type="dxa"/>
            <w:vMerge w:val="restart"/>
            <w:shd w:val="clear" w:color="auto" w:fill="D9D9D9" w:themeFill="background1" w:themeFillShade="D9"/>
          </w:tcPr>
          <w:p w14:paraId="44FBDF98" w14:textId="77777777" w:rsidR="009246A4" w:rsidRDefault="009246A4" w:rsidP="009246A4">
            <w:pPr>
              <w:rPr>
                <w:rFonts w:cstheme="minorHAnsi"/>
              </w:rPr>
            </w:pPr>
          </w:p>
        </w:tc>
      </w:tr>
      <w:tr w:rsidR="009246A4" w:rsidRPr="000972B0" w14:paraId="78302B8D" w14:textId="0DBDB359" w:rsidTr="0079698B">
        <w:tc>
          <w:tcPr>
            <w:tcW w:w="8225" w:type="dxa"/>
            <w:vMerge/>
            <w:shd w:val="clear" w:color="auto" w:fill="D9D9D9" w:themeFill="background1" w:themeFillShade="D9"/>
          </w:tcPr>
          <w:p w14:paraId="09DFCA3F" w14:textId="77777777" w:rsidR="009246A4" w:rsidRPr="00892587" w:rsidRDefault="009246A4" w:rsidP="009246A4">
            <w:pPr>
              <w:rPr>
                <w:rFonts w:cstheme="minorHAnsi"/>
                <w:color w:val="FF0000"/>
              </w:rPr>
            </w:pPr>
          </w:p>
        </w:tc>
        <w:tc>
          <w:tcPr>
            <w:tcW w:w="6087" w:type="dxa"/>
            <w:shd w:val="clear" w:color="auto" w:fill="D9D9D9" w:themeFill="background1" w:themeFillShade="D9"/>
          </w:tcPr>
          <w:p w14:paraId="695E8F80" w14:textId="77777777" w:rsidR="009246A4" w:rsidRPr="00C114E4" w:rsidRDefault="009246A4" w:rsidP="009246A4">
            <w:pPr>
              <w:rPr>
                <w:rFonts w:cstheme="minorHAnsi"/>
              </w:rPr>
            </w:pPr>
            <w:r w:rsidRPr="00C114E4">
              <w:rPr>
                <w:rFonts w:cstheme="minorHAnsi"/>
              </w:rPr>
              <w:t>56 A licensee shall maintain a record of the inspections and evaluations required under sections 53, 54 and 55 and their results for a period of at least 6 years from the date the record is made and shall submit a copy of the record to the Regulator on request</w:t>
            </w:r>
          </w:p>
        </w:tc>
        <w:tc>
          <w:tcPr>
            <w:tcW w:w="4536" w:type="dxa"/>
            <w:vMerge/>
            <w:shd w:val="clear" w:color="auto" w:fill="D9D9D9" w:themeFill="background1" w:themeFillShade="D9"/>
          </w:tcPr>
          <w:p w14:paraId="6BB41FAD" w14:textId="77777777" w:rsidR="009246A4" w:rsidRPr="0097188B" w:rsidRDefault="009246A4" w:rsidP="009246A4">
            <w:pPr>
              <w:rPr>
                <w:rFonts w:cstheme="minorHAnsi"/>
              </w:rPr>
            </w:pPr>
          </w:p>
        </w:tc>
        <w:tc>
          <w:tcPr>
            <w:tcW w:w="4182" w:type="dxa"/>
            <w:vMerge/>
            <w:shd w:val="clear" w:color="auto" w:fill="D9D9D9" w:themeFill="background1" w:themeFillShade="D9"/>
          </w:tcPr>
          <w:p w14:paraId="41960ABD" w14:textId="77777777" w:rsidR="009246A4" w:rsidRPr="0097188B" w:rsidRDefault="009246A4" w:rsidP="009246A4">
            <w:pPr>
              <w:rPr>
                <w:rFonts w:cstheme="minorHAnsi"/>
              </w:rPr>
            </w:pPr>
          </w:p>
        </w:tc>
      </w:tr>
      <w:tr w:rsidR="009246A4" w:rsidRPr="000972B0" w14:paraId="7B53E01D" w14:textId="3426D159" w:rsidTr="0079698B">
        <w:tc>
          <w:tcPr>
            <w:tcW w:w="8225" w:type="dxa"/>
            <w:vMerge w:val="restart"/>
            <w:shd w:val="clear" w:color="auto" w:fill="D9D9D9" w:themeFill="background1" w:themeFillShade="D9"/>
          </w:tcPr>
          <w:p w14:paraId="6B03BC3A" w14:textId="77777777" w:rsidR="009246A4" w:rsidRPr="000F5716" w:rsidRDefault="009246A4" w:rsidP="009246A4">
            <w:pPr>
              <w:rPr>
                <w:rFonts w:cstheme="minorHAnsi"/>
                <w:color w:val="FF0000"/>
              </w:rPr>
            </w:pPr>
            <w:r w:rsidRPr="000F5716">
              <w:rPr>
                <w:rFonts w:cstheme="minorHAnsi"/>
                <w:color w:val="FF0000"/>
              </w:rPr>
              <w:t xml:space="preserve">DELETE </w:t>
            </w:r>
          </w:p>
          <w:p w14:paraId="0958EE97" w14:textId="77777777" w:rsidR="009246A4" w:rsidRPr="000F5716" w:rsidRDefault="009246A4" w:rsidP="009246A4">
            <w:pPr>
              <w:rPr>
                <w:rFonts w:cstheme="minorHAnsi"/>
                <w:strike/>
              </w:rPr>
            </w:pPr>
          </w:p>
        </w:tc>
        <w:tc>
          <w:tcPr>
            <w:tcW w:w="6087" w:type="dxa"/>
            <w:shd w:val="clear" w:color="auto" w:fill="D9D9D9" w:themeFill="background1" w:themeFillShade="D9"/>
          </w:tcPr>
          <w:p w14:paraId="33C5D187" w14:textId="77777777" w:rsidR="009246A4" w:rsidRPr="00C114E4" w:rsidRDefault="009246A4" w:rsidP="009246A4">
            <w:pPr>
              <w:rPr>
                <w:rFonts w:cstheme="minorHAnsi"/>
              </w:rPr>
            </w:pPr>
            <w:r w:rsidRPr="00C114E4">
              <w:rPr>
                <w:rFonts w:cstheme="minorHAnsi"/>
                <w:b/>
              </w:rPr>
              <w:t>Notice of maintenance activity</w:t>
            </w:r>
          </w:p>
        </w:tc>
        <w:tc>
          <w:tcPr>
            <w:tcW w:w="4536" w:type="dxa"/>
            <w:vMerge w:val="restart"/>
            <w:shd w:val="clear" w:color="auto" w:fill="D9D9D9" w:themeFill="background1" w:themeFillShade="D9"/>
          </w:tcPr>
          <w:p w14:paraId="4703E423" w14:textId="77777777" w:rsidR="009246A4" w:rsidRPr="0097188B" w:rsidRDefault="009246A4" w:rsidP="009246A4">
            <w:pPr>
              <w:pStyle w:val="CommentText"/>
              <w:rPr>
                <w:rFonts w:cstheme="minorHAnsi"/>
                <w:sz w:val="22"/>
                <w:szCs w:val="22"/>
              </w:rPr>
            </w:pPr>
            <w:r>
              <w:rPr>
                <w:rFonts w:cstheme="minorHAnsi"/>
                <w:sz w:val="22"/>
                <w:szCs w:val="22"/>
              </w:rPr>
              <w:t>Proposed change to only receive notifications for construction and testing (see sections 5 and 6).</w:t>
            </w:r>
          </w:p>
        </w:tc>
        <w:tc>
          <w:tcPr>
            <w:tcW w:w="4182" w:type="dxa"/>
            <w:vMerge w:val="restart"/>
            <w:shd w:val="clear" w:color="auto" w:fill="D9D9D9" w:themeFill="background1" w:themeFillShade="D9"/>
          </w:tcPr>
          <w:p w14:paraId="503A1142" w14:textId="77777777" w:rsidR="009246A4" w:rsidRDefault="009246A4" w:rsidP="009246A4">
            <w:pPr>
              <w:pStyle w:val="CommentText"/>
              <w:rPr>
                <w:rFonts w:cstheme="minorHAnsi"/>
                <w:sz w:val="22"/>
                <w:szCs w:val="22"/>
              </w:rPr>
            </w:pPr>
          </w:p>
        </w:tc>
      </w:tr>
      <w:tr w:rsidR="009246A4" w:rsidRPr="000972B0" w14:paraId="7079E95F" w14:textId="5EB4E738" w:rsidTr="0079698B">
        <w:tc>
          <w:tcPr>
            <w:tcW w:w="8225" w:type="dxa"/>
            <w:vMerge/>
            <w:shd w:val="clear" w:color="auto" w:fill="D9D9D9" w:themeFill="background1" w:themeFillShade="D9"/>
          </w:tcPr>
          <w:p w14:paraId="5BC9AAB9" w14:textId="77777777" w:rsidR="009246A4" w:rsidRPr="009E6C98" w:rsidRDefault="009246A4" w:rsidP="009246A4">
            <w:pPr>
              <w:rPr>
                <w:rFonts w:cstheme="minorHAnsi"/>
              </w:rPr>
            </w:pPr>
          </w:p>
        </w:tc>
        <w:tc>
          <w:tcPr>
            <w:tcW w:w="6087" w:type="dxa"/>
            <w:shd w:val="clear" w:color="auto" w:fill="D9D9D9" w:themeFill="background1" w:themeFillShade="D9"/>
          </w:tcPr>
          <w:p w14:paraId="62A77484" w14:textId="77777777" w:rsidR="009246A4" w:rsidRPr="00C114E4" w:rsidRDefault="009246A4" w:rsidP="009246A4">
            <w:pPr>
              <w:pStyle w:val="CommentText"/>
              <w:rPr>
                <w:rFonts w:cstheme="minorHAnsi"/>
                <w:sz w:val="22"/>
                <w:szCs w:val="22"/>
              </w:rPr>
            </w:pPr>
            <w:r w:rsidRPr="00C114E4">
              <w:rPr>
                <w:rFonts w:cstheme="minorHAnsi"/>
                <w:sz w:val="22"/>
                <w:szCs w:val="22"/>
              </w:rPr>
              <w:t>57(1) The licensee of a pipeline conveying HVP product or natural gas containing more than 10 moles of hydrogen sulphide gas per kilomole of natural gas shall notify the Regulator at least 48 hours prior to commencing</w:t>
            </w:r>
          </w:p>
        </w:tc>
        <w:tc>
          <w:tcPr>
            <w:tcW w:w="4536" w:type="dxa"/>
            <w:vMerge/>
            <w:shd w:val="clear" w:color="auto" w:fill="D9D9D9" w:themeFill="background1" w:themeFillShade="D9"/>
          </w:tcPr>
          <w:p w14:paraId="4D2DC8B7" w14:textId="77777777" w:rsidR="009246A4" w:rsidRPr="000972B0" w:rsidRDefault="009246A4" w:rsidP="009246A4">
            <w:pPr>
              <w:rPr>
                <w:rFonts w:cstheme="minorHAnsi"/>
              </w:rPr>
            </w:pPr>
          </w:p>
        </w:tc>
        <w:tc>
          <w:tcPr>
            <w:tcW w:w="4182" w:type="dxa"/>
            <w:vMerge/>
            <w:shd w:val="clear" w:color="auto" w:fill="D9D9D9" w:themeFill="background1" w:themeFillShade="D9"/>
          </w:tcPr>
          <w:p w14:paraId="5D172BCE" w14:textId="77777777" w:rsidR="009246A4" w:rsidRPr="000972B0" w:rsidRDefault="009246A4" w:rsidP="009246A4">
            <w:pPr>
              <w:rPr>
                <w:rFonts w:cstheme="minorHAnsi"/>
              </w:rPr>
            </w:pPr>
          </w:p>
        </w:tc>
      </w:tr>
      <w:tr w:rsidR="009246A4" w:rsidRPr="000972B0" w14:paraId="708B5749" w14:textId="5CF85D38" w:rsidTr="0079698B">
        <w:tc>
          <w:tcPr>
            <w:tcW w:w="8225" w:type="dxa"/>
            <w:vMerge/>
            <w:shd w:val="clear" w:color="auto" w:fill="D9D9D9" w:themeFill="background1" w:themeFillShade="D9"/>
          </w:tcPr>
          <w:p w14:paraId="0FFADA00" w14:textId="77777777" w:rsidR="009246A4" w:rsidRPr="009E6C98" w:rsidRDefault="009246A4" w:rsidP="009246A4">
            <w:pPr>
              <w:rPr>
                <w:rFonts w:cstheme="minorHAnsi"/>
              </w:rPr>
            </w:pPr>
          </w:p>
        </w:tc>
        <w:tc>
          <w:tcPr>
            <w:tcW w:w="6087" w:type="dxa"/>
            <w:shd w:val="clear" w:color="auto" w:fill="D9D9D9" w:themeFill="background1" w:themeFillShade="D9"/>
          </w:tcPr>
          <w:p w14:paraId="2589E87A" w14:textId="77777777" w:rsidR="009246A4" w:rsidRPr="00C114E4" w:rsidRDefault="009246A4" w:rsidP="009246A4">
            <w:pPr>
              <w:rPr>
                <w:rFonts w:cstheme="minorHAnsi"/>
              </w:rPr>
            </w:pPr>
            <w:r w:rsidRPr="00C114E4">
              <w:rPr>
                <w:rFonts w:cstheme="minorHAnsi"/>
              </w:rPr>
              <w:t>(a) the replacement of short portions of pipeline allowed by section 3(3)(a),</w:t>
            </w:r>
          </w:p>
        </w:tc>
        <w:tc>
          <w:tcPr>
            <w:tcW w:w="4536" w:type="dxa"/>
            <w:vMerge/>
            <w:shd w:val="clear" w:color="auto" w:fill="D9D9D9" w:themeFill="background1" w:themeFillShade="D9"/>
          </w:tcPr>
          <w:p w14:paraId="36A845D2" w14:textId="77777777" w:rsidR="009246A4" w:rsidRPr="000972B0" w:rsidRDefault="009246A4" w:rsidP="009246A4">
            <w:pPr>
              <w:rPr>
                <w:rFonts w:cstheme="minorHAnsi"/>
              </w:rPr>
            </w:pPr>
          </w:p>
        </w:tc>
        <w:tc>
          <w:tcPr>
            <w:tcW w:w="4182" w:type="dxa"/>
            <w:vMerge/>
            <w:shd w:val="clear" w:color="auto" w:fill="D9D9D9" w:themeFill="background1" w:themeFillShade="D9"/>
          </w:tcPr>
          <w:p w14:paraId="3F1D0FF3" w14:textId="77777777" w:rsidR="009246A4" w:rsidRPr="000972B0" w:rsidRDefault="009246A4" w:rsidP="009246A4">
            <w:pPr>
              <w:rPr>
                <w:rFonts w:cstheme="minorHAnsi"/>
              </w:rPr>
            </w:pPr>
          </w:p>
        </w:tc>
      </w:tr>
      <w:tr w:rsidR="009246A4" w:rsidRPr="000972B0" w14:paraId="0C5D9757" w14:textId="58F9B89D" w:rsidTr="0079698B">
        <w:tc>
          <w:tcPr>
            <w:tcW w:w="8225" w:type="dxa"/>
            <w:vMerge/>
            <w:shd w:val="clear" w:color="auto" w:fill="D9D9D9" w:themeFill="background1" w:themeFillShade="D9"/>
          </w:tcPr>
          <w:p w14:paraId="2CA08F18" w14:textId="77777777" w:rsidR="009246A4" w:rsidRPr="00DC5CF4" w:rsidRDefault="009246A4" w:rsidP="009246A4">
            <w:pPr>
              <w:rPr>
                <w:rFonts w:cstheme="minorHAnsi"/>
              </w:rPr>
            </w:pPr>
          </w:p>
        </w:tc>
        <w:tc>
          <w:tcPr>
            <w:tcW w:w="6087" w:type="dxa"/>
            <w:shd w:val="clear" w:color="auto" w:fill="D9D9D9" w:themeFill="background1" w:themeFillShade="D9"/>
          </w:tcPr>
          <w:p w14:paraId="269E6410" w14:textId="77777777" w:rsidR="009246A4" w:rsidRPr="00C114E4" w:rsidRDefault="009246A4" w:rsidP="009246A4">
            <w:pPr>
              <w:rPr>
                <w:rFonts w:cstheme="minorHAnsi"/>
              </w:rPr>
            </w:pPr>
            <w:r w:rsidRPr="00C114E4">
              <w:rPr>
                <w:rFonts w:cstheme="minorHAnsi"/>
              </w:rPr>
              <w:t>(b) instrumented internal inspections of the pipeline, and</w:t>
            </w:r>
          </w:p>
        </w:tc>
        <w:tc>
          <w:tcPr>
            <w:tcW w:w="4536" w:type="dxa"/>
            <w:vMerge/>
            <w:shd w:val="clear" w:color="auto" w:fill="D9D9D9" w:themeFill="background1" w:themeFillShade="D9"/>
          </w:tcPr>
          <w:p w14:paraId="25717336" w14:textId="77777777" w:rsidR="009246A4" w:rsidRPr="000972B0" w:rsidRDefault="009246A4" w:rsidP="009246A4">
            <w:pPr>
              <w:rPr>
                <w:rFonts w:cstheme="minorHAnsi"/>
              </w:rPr>
            </w:pPr>
          </w:p>
        </w:tc>
        <w:tc>
          <w:tcPr>
            <w:tcW w:w="4182" w:type="dxa"/>
            <w:vMerge/>
            <w:shd w:val="clear" w:color="auto" w:fill="D9D9D9" w:themeFill="background1" w:themeFillShade="D9"/>
          </w:tcPr>
          <w:p w14:paraId="7F2C48FB" w14:textId="77777777" w:rsidR="009246A4" w:rsidRPr="000972B0" w:rsidRDefault="009246A4" w:rsidP="009246A4">
            <w:pPr>
              <w:rPr>
                <w:rFonts w:cstheme="minorHAnsi"/>
              </w:rPr>
            </w:pPr>
          </w:p>
        </w:tc>
      </w:tr>
      <w:tr w:rsidR="009246A4" w:rsidRPr="000972B0" w14:paraId="3D7DFFFE" w14:textId="60F8BF3D" w:rsidTr="0079698B">
        <w:tc>
          <w:tcPr>
            <w:tcW w:w="8225" w:type="dxa"/>
            <w:vMerge/>
            <w:shd w:val="clear" w:color="auto" w:fill="D9D9D9" w:themeFill="background1" w:themeFillShade="D9"/>
          </w:tcPr>
          <w:p w14:paraId="7D83AB56" w14:textId="77777777" w:rsidR="009246A4" w:rsidRPr="009E6C98" w:rsidRDefault="009246A4" w:rsidP="009246A4">
            <w:pPr>
              <w:rPr>
                <w:rFonts w:cstheme="minorHAnsi"/>
              </w:rPr>
            </w:pPr>
          </w:p>
        </w:tc>
        <w:tc>
          <w:tcPr>
            <w:tcW w:w="6087" w:type="dxa"/>
            <w:shd w:val="clear" w:color="auto" w:fill="D9D9D9" w:themeFill="background1" w:themeFillShade="D9"/>
          </w:tcPr>
          <w:p w14:paraId="3F50EE10" w14:textId="77777777" w:rsidR="009246A4" w:rsidRPr="00C114E4" w:rsidRDefault="009246A4" w:rsidP="009246A4">
            <w:pPr>
              <w:rPr>
                <w:rFonts w:cstheme="minorHAnsi"/>
              </w:rPr>
            </w:pPr>
            <w:r w:rsidRPr="00C114E4">
              <w:rPr>
                <w:rFonts w:cstheme="minorHAnsi"/>
              </w:rPr>
              <w:t xml:space="preserve">(c) any activity that may result in welding on an in-service pipeline. </w:t>
            </w:r>
          </w:p>
        </w:tc>
        <w:tc>
          <w:tcPr>
            <w:tcW w:w="4536" w:type="dxa"/>
            <w:vMerge/>
            <w:shd w:val="clear" w:color="auto" w:fill="D9D9D9" w:themeFill="background1" w:themeFillShade="D9"/>
          </w:tcPr>
          <w:p w14:paraId="1EC9C457" w14:textId="77777777" w:rsidR="009246A4" w:rsidRPr="000972B0" w:rsidRDefault="009246A4" w:rsidP="009246A4">
            <w:pPr>
              <w:rPr>
                <w:rFonts w:cstheme="minorHAnsi"/>
              </w:rPr>
            </w:pPr>
          </w:p>
        </w:tc>
        <w:tc>
          <w:tcPr>
            <w:tcW w:w="4182" w:type="dxa"/>
            <w:vMerge/>
            <w:shd w:val="clear" w:color="auto" w:fill="D9D9D9" w:themeFill="background1" w:themeFillShade="D9"/>
          </w:tcPr>
          <w:p w14:paraId="41CD8351" w14:textId="77777777" w:rsidR="009246A4" w:rsidRPr="000972B0" w:rsidRDefault="009246A4" w:rsidP="009246A4">
            <w:pPr>
              <w:rPr>
                <w:rFonts w:cstheme="minorHAnsi"/>
              </w:rPr>
            </w:pPr>
          </w:p>
        </w:tc>
      </w:tr>
      <w:tr w:rsidR="009246A4" w:rsidRPr="000972B0" w14:paraId="4C4CFE46" w14:textId="04339372" w:rsidTr="00165581">
        <w:tc>
          <w:tcPr>
            <w:tcW w:w="8225" w:type="dxa"/>
            <w:shd w:val="clear" w:color="auto" w:fill="7F7F7F" w:themeFill="text1" w:themeFillTint="80"/>
          </w:tcPr>
          <w:p w14:paraId="25D28A91" w14:textId="77777777" w:rsidR="009246A4" w:rsidRPr="00DC5CF4" w:rsidRDefault="009246A4" w:rsidP="009246A4">
            <w:pPr>
              <w:rPr>
                <w:rFonts w:cstheme="minorHAnsi"/>
              </w:rPr>
            </w:pPr>
          </w:p>
        </w:tc>
        <w:tc>
          <w:tcPr>
            <w:tcW w:w="6087" w:type="dxa"/>
            <w:shd w:val="clear" w:color="auto" w:fill="7F7F7F" w:themeFill="text1" w:themeFillTint="80"/>
          </w:tcPr>
          <w:p w14:paraId="191AA79B" w14:textId="77777777" w:rsidR="009246A4" w:rsidRPr="000972B0" w:rsidRDefault="009246A4" w:rsidP="009246A4">
            <w:pPr>
              <w:rPr>
                <w:rFonts w:cstheme="minorHAnsi"/>
              </w:rPr>
            </w:pPr>
          </w:p>
        </w:tc>
        <w:tc>
          <w:tcPr>
            <w:tcW w:w="4536" w:type="dxa"/>
            <w:shd w:val="clear" w:color="auto" w:fill="7F7F7F" w:themeFill="text1" w:themeFillTint="80"/>
          </w:tcPr>
          <w:p w14:paraId="2E9CB15D" w14:textId="77777777" w:rsidR="009246A4" w:rsidRPr="000972B0" w:rsidRDefault="009246A4" w:rsidP="009246A4">
            <w:pPr>
              <w:rPr>
                <w:rFonts w:cstheme="minorHAnsi"/>
              </w:rPr>
            </w:pPr>
          </w:p>
        </w:tc>
        <w:tc>
          <w:tcPr>
            <w:tcW w:w="4182" w:type="dxa"/>
            <w:shd w:val="clear" w:color="auto" w:fill="7F7F7F" w:themeFill="text1" w:themeFillTint="80"/>
          </w:tcPr>
          <w:p w14:paraId="49AC27CC" w14:textId="77777777" w:rsidR="009246A4" w:rsidRPr="000972B0" w:rsidRDefault="009246A4" w:rsidP="009246A4">
            <w:pPr>
              <w:rPr>
                <w:rFonts w:cstheme="minorHAnsi"/>
              </w:rPr>
            </w:pPr>
          </w:p>
        </w:tc>
      </w:tr>
      <w:tr w:rsidR="009246A4" w:rsidRPr="000972B0" w14:paraId="292CBC67" w14:textId="6C7F9D77" w:rsidTr="00165581">
        <w:tc>
          <w:tcPr>
            <w:tcW w:w="8225" w:type="dxa"/>
          </w:tcPr>
          <w:p w14:paraId="40C393D4" w14:textId="77777777" w:rsidR="009246A4" w:rsidRPr="00DC5CF4" w:rsidRDefault="009246A4" w:rsidP="009246A4">
            <w:pPr>
              <w:pStyle w:val="Heading1"/>
              <w:spacing w:before="0"/>
              <w:outlineLvl w:val="0"/>
            </w:pPr>
          </w:p>
        </w:tc>
        <w:tc>
          <w:tcPr>
            <w:tcW w:w="6087" w:type="dxa"/>
          </w:tcPr>
          <w:p w14:paraId="2A0B0209" w14:textId="77777777" w:rsidR="009246A4" w:rsidRPr="00683F4E" w:rsidRDefault="009246A4" w:rsidP="009246A4">
            <w:pPr>
              <w:rPr>
                <w:rFonts w:cstheme="minorHAnsi"/>
                <w:b/>
                <w:sz w:val="28"/>
                <w:szCs w:val="28"/>
              </w:rPr>
            </w:pPr>
            <w:r w:rsidRPr="00683F4E">
              <w:rPr>
                <w:b/>
                <w:sz w:val="28"/>
                <w:szCs w:val="28"/>
              </w:rPr>
              <w:t>Part 5 Ground Disturbance</w:t>
            </w:r>
          </w:p>
        </w:tc>
        <w:tc>
          <w:tcPr>
            <w:tcW w:w="4536" w:type="dxa"/>
          </w:tcPr>
          <w:p w14:paraId="0359DAD5" w14:textId="77777777" w:rsidR="009246A4" w:rsidRPr="000972B0" w:rsidRDefault="009246A4" w:rsidP="009246A4">
            <w:pPr>
              <w:rPr>
                <w:rFonts w:cstheme="minorHAnsi"/>
              </w:rPr>
            </w:pPr>
          </w:p>
        </w:tc>
        <w:tc>
          <w:tcPr>
            <w:tcW w:w="4182" w:type="dxa"/>
          </w:tcPr>
          <w:p w14:paraId="76C8CEB2" w14:textId="77777777" w:rsidR="009246A4" w:rsidRPr="000972B0" w:rsidRDefault="009246A4" w:rsidP="009246A4">
            <w:pPr>
              <w:rPr>
                <w:rFonts w:cstheme="minorHAnsi"/>
              </w:rPr>
            </w:pPr>
          </w:p>
        </w:tc>
      </w:tr>
      <w:tr w:rsidR="009246A4" w:rsidRPr="000972B0" w14:paraId="454D42C1" w14:textId="10AE753C" w:rsidTr="00165581">
        <w:tc>
          <w:tcPr>
            <w:tcW w:w="8225" w:type="dxa"/>
          </w:tcPr>
          <w:p w14:paraId="3444768A" w14:textId="77777777" w:rsidR="009246A4" w:rsidRPr="002149CF" w:rsidRDefault="009246A4" w:rsidP="009246A4">
            <w:pPr>
              <w:pStyle w:val="Heading1"/>
              <w:spacing w:before="0"/>
              <w:outlineLvl w:val="0"/>
              <w:rPr>
                <w:rFonts w:asciiTheme="minorHAnsi" w:hAnsiTheme="minorHAnsi" w:cstheme="minorHAnsi"/>
                <w:b/>
                <w:sz w:val="22"/>
                <w:szCs w:val="22"/>
              </w:rPr>
            </w:pPr>
            <w:r w:rsidRPr="002149CF">
              <w:rPr>
                <w:rFonts w:asciiTheme="minorHAnsi" w:hAnsiTheme="minorHAnsi" w:cstheme="minorHAnsi"/>
                <w:b/>
                <w:color w:val="FF0000"/>
                <w:sz w:val="22"/>
                <w:szCs w:val="22"/>
              </w:rPr>
              <w:t>General</w:t>
            </w:r>
          </w:p>
        </w:tc>
        <w:tc>
          <w:tcPr>
            <w:tcW w:w="6087" w:type="dxa"/>
          </w:tcPr>
          <w:p w14:paraId="41844BAC" w14:textId="77777777" w:rsidR="009246A4" w:rsidRPr="000972B0" w:rsidRDefault="009246A4" w:rsidP="009246A4">
            <w:pPr>
              <w:rPr>
                <w:rFonts w:cstheme="minorHAnsi"/>
              </w:rPr>
            </w:pPr>
            <w:r w:rsidRPr="00B247CF">
              <w:rPr>
                <w:rFonts w:cstheme="minorHAnsi"/>
                <w:color w:val="FF0000"/>
              </w:rPr>
              <w:t>NEW</w:t>
            </w:r>
          </w:p>
        </w:tc>
        <w:tc>
          <w:tcPr>
            <w:tcW w:w="4536" w:type="dxa"/>
          </w:tcPr>
          <w:p w14:paraId="0B57E087" w14:textId="77777777" w:rsidR="009246A4" w:rsidRPr="00647C29" w:rsidRDefault="009246A4" w:rsidP="009246A4">
            <w:pPr>
              <w:rPr>
                <w:rFonts w:cstheme="minorHAnsi"/>
                <w:color w:val="0070C0"/>
              </w:rPr>
            </w:pPr>
          </w:p>
        </w:tc>
        <w:tc>
          <w:tcPr>
            <w:tcW w:w="4182" w:type="dxa"/>
          </w:tcPr>
          <w:p w14:paraId="0FD427F0" w14:textId="77777777" w:rsidR="009246A4" w:rsidRPr="00647C29" w:rsidRDefault="009246A4" w:rsidP="009246A4">
            <w:pPr>
              <w:rPr>
                <w:rFonts w:cstheme="minorHAnsi"/>
                <w:color w:val="0070C0"/>
              </w:rPr>
            </w:pPr>
          </w:p>
        </w:tc>
      </w:tr>
      <w:tr w:rsidR="009246A4" w:rsidRPr="000972B0" w14:paraId="4984D759" w14:textId="590CCAF3" w:rsidTr="00165581">
        <w:tc>
          <w:tcPr>
            <w:tcW w:w="8225" w:type="dxa"/>
          </w:tcPr>
          <w:p w14:paraId="4006CA4B" w14:textId="77777777" w:rsidR="009246A4" w:rsidRPr="002149CF" w:rsidRDefault="009246A4" w:rsidP="009246A4">
            <w:pPr>
              <w:pStyle w:val="Heading2"/>
              <w:outlineLvl w:val="1"/>
              <w:rPr>
                <w:rFonts w:asciiTheme="minorHAnsi" w:hAnsiTheme="minorHAnsi" w:cstheme="minorHAnsi"/>
              </w:rPr>
            </w:pPr>
            <w:r w:rsidRPr="002149CF">
              <w:rPr>
                <w:rFonts w:asciiTheme="minorHAnsi" w:hAnsiTheme="minorHAnsi" w:cstheme="minorHAnsi"/>
                <w:b/>
                <w:color w:val="auto"/>
                <w:sz w:val="22"/>
                <w:szCs w:val="22"/>
              </w:rPr>
              <w:t xml:space="preserve">No fees for </w:t>
            </w:r>
            <w:r w:rsidRPr="00FB73E0">
              <w:rPr>
                <w:rFonts w:asciiTheme="minorHAnsi" w:hAnsiTheme="minorHAnsi" w:cstheme="minorHAnsi"/>
                <w:b/>
                <w:color w:val="FF0000"/>
                <w:sz w:val="22"/>
                <w:szCs w:val="22"/>
              </w:rPr>
              <w:t xml:space="preserve">compliance with </w:t>
            </w:r>
            <w:r w:rsidRPr="002149CF">
              <w:rPr>
                <w:rFonts w:asciiTheme="minorHAnsi" w:hAnsiTheme="minorHAnsi" w:cstheme="minorHAnsi"/>
                <w:b/>
                <w:color w:val="auto"/>
                <w:sz w:val="22"/>
                <w:szCs w:val="22"/>
              </w:rPr>
              <w:t xml:space="preserve">Ground Disturbance </w:t>
            </w:r>
            <w:r w:rsidRPr="002149CF">
              <w:rPr>
                <w:rFonts w:asciiTheme="minorHAnsi" w:hAnsiTheme="minorHAnsi" w:cstheme="minorHAnsi"/>
                <w:b/>
                <w:color w:val="FF0000"/>
                <w:sz w:val="22"/>
                <w:szCs w:val="22"/>
              </w:rPr>
              <w:t>Rules</w:t>
            </w:r>
            <w:r>
              <w:rPr>
                <w:rFonts w:asciiTheme="minorHAnsi" w:hAnsiTheme="minorHAnsi" w:cstheme="minorHAnsi"/>
                <w:b/>
                <w:color w:val="FF0000"/>
                <w:sz w:val="22"/>
                <w:szCs w:val="22"/>
              </w:rPr>
              <w:t xml:space="preserve"> or</w:t>
            </w:r>
            <w:r w:rsidRPr="002149CF">
              <w:rPr>
                <w:rFonts w:asciiTheme="minorHAnsi" w:hAnsiTheme="minorHAnsi" w:cstheme="minorHAnsi"/>
                <w:b/>
                <w:color w:val="FF0000"/>
                <w:sz w:val="22"/>
                <w:szCs w:val="22"/>
              </w:rPr>
              <w:t xml:space="preserve"> Provision of Ground Disturbance Supervision</w:t>
            </w:r>
          </w:p>
        </w:tc>
        <w:tc>
          <w:tcPr>
            <w:tcW w:w="6087" w:type="dxa"/>
          </w:tcPr>
          <w:p w14:paraId="5F8B7377" w14:textId="77777777" w:rsidR="009246A4" w:rsidRPr="00C6621C" w:rsidRDefault="009246A4" w:rsidP="009246A4">
            <w:pPr>
              <w:rPr>
                <w:rFonts w:cstheme="minorHAnsi"/>
              </w:rPr>
            </w:pPr>
            <w:r w:rsidRPr="00593360">
              <w:rPr>
                <w:rFonts w:cstheme="minorHAnsi"/>
              </w:rPr>
              <w:t>No fees for ground disturbance activities</w:t>
            </w:r>
            <w:r w:rsidRPr="00C6621C">
              <w:rPr>
                <w:rFonts w:cstheme="minorHAnsi"/>
              </w:rPr>
              <w:t xml:space="preserve"> </w:t>
            </w:r>
          </w:p>
        </w:tc>
        <w:tc>
          <w:tcPr>
            <w:tcW w:w="4536" w:type="dxa"/>
          </w:tcPr>
          <w:p w14:paraId="03D97C5E" w14:textId="77777777" w:rsidR="009246A4" w:rsidRPr="00036C7C" w:rsidRDefault="009246A4" w:rsidP="009246A4">
            <w:pPr>
              <w:rPr>
                <w:rFonts w:cstheme="minorHAnsi"/>
              </w:rPr>
            </w:pPr>
          </w:p>
        </w:tc>
        <w:tc>
          <w:tcPr>
            <w:tcW w:w="4182" w:type="dxa"/>
          </w:tcPr>
          <w:p w14:paraId="5AD29EEC" w14:textId="77777777" w:rsidR="009246A4" w:rsidRPr="00036C7C" w:rsidRDefault="009246A4" w:rsidP="009246A4">
            <w:pPr>
              <w:rPr>
                <w:rFonts w:cstheme="minorHAnsi"/>
              </w:rPr>
            </w:pPr>
          </w:p>
        </w:tc>
      </w:tr>
      <w:tr w:rsidR="009246A4" w:rsidRPr="000972B0" w14:paraId="5260E82A" w14:textId="5D27AAFC" w:rsidTr="00165581">
        <w:tc>
          <w:tcPr>
            <w:tcW w:w="8225" w:type="dxa"/>
          </w:tcPr>
          <w:p w14:paraId="084649D3" w14:textId="77777777" w:rsidR="009246A4" w:rsidRPr="00C6621C" w:rsidRDefault="009246A4" w:rsidP="009246A4">
            <w:pPr>
              <w:autoSpaceDE w:val="0"/>
              <w:autoSpaceDN w:val="0"/>
              <w:adjustRightInd w:val="0"/>
              <w:rPr>
                <w:rFonts w:cstheme="minorHAnsi"/>
                <w:bCs/>
              </w:rPr>
            </w:pPr>
            <w:r w:rsidRPr="00303E62">
              <w:rPr>
                <w:rFonts w:cstheme="minorHAnsi"/>
                <w:bCs/>
                <w:color w:val="FF0000"/>
              </w:rPr>
              <w:t>4</w:t>
            </w:r>
            <w:r>
              <w:rPr>
                <w:rFonts w:cstheme="minorHAnsi"/>
                <w:bCs/>
                <w:color w:val="FF0000"/>
              </w:rPr>
              <w:t>2</w:t>
            </w:r>
            <w:r w:rsidRPr="00C6621C">
              <w:rPr>
                <w:rFonts w:cstheme="minorHAnsi"/>
                <w:bCs/>
              </w:rPr>
              <w:t xml:space="preserve"> (1) A licensee shall locate and mark its pipeline, </w:t>
            </w:r>
            <w:r w:rsidRPr="00C6621C">
              <w:rPr>
                <w:rFonts w:cstheme="minorHAnsi"/>
                <w:bCs/>
                <w:color w:val="FF0000"/>
              </w:rPr>
              <w:t xml:space="preserve">execute consents and approvals required for </w:t>
            </w:r>
            <w:r w:rsidRPr="00C6621C">
              <w:rPr>
                <w:rFonts w:cstheme="minorHAnsi"/>
                <w:bCs/>
              </w:rPr>
              <w:t xml:space="preserve">ground disturbance, </w:t>
            </w:r>
            <w:r w:rsidRPr="00C6621C">
              <w:rPr>
                <w:rFonts w:cstheme="minorHAnsi"/>
                <w:bCs/>
                <w:color w:val="FF0000"/>
              </w:rPr>
              <w:t>and perform supervision and inspections</w:t>
            </w:r>
            <w:r w:rsidRPr="00C6621C">
              <w:rPr>
                <w:rFonts w:cstheme="minorHAnsi"/>
                <w:bCs/>
              </w:rPr>
              <w:t xml:space="preserve"> of ground disturbance as required by this Part without charging any fee</w:t>
            </w:r>
            <w:r>
              <w:rPr>
                <w:rFonts w:cstheme="minorHAnsi"/>
                <w:bCs/>
              </w:rPr>
              <w:t xml:space="preserve"> </w:t>
            </w:r>
            <w:r w:rsidRPr="005100A7">
              <w:rPr>
                <w:rFonts w:cstheme="minorHAnsi"/>
                <w:bCs/>
                <w:color w:val="FF0000"/>
              </w:rPr>
              <w:t xml:space="preserve">or requiring </w:t>
            </w:r>
            <w:r>
              <w:rPr>
                <w:rFonts w:cstheme="minorHAnsi"/>
                <w:bCs/>
                <w:color w:val="FF0000"/>
              </w:rPr>
              <w:t xml:space="preserve">the </w:t>
            </w:r>
            <w:r w:rsidRPr="005100A7">
              <w:rPr>
                <w:rFonts w:cstheme="minorHAnsi"/>
                <w:bCs/>
                <w:color w:val="FF0000"/>
              </w:rPr>
              <w:t xml:space="preserve">party </w:t>
            </w:r>
            <w:r w:rsidRPr="005100A7">
              <w:rPr>
                <w:rFonts w:cstheme="minorHAnsi"/>
                <w:bCs/>
                <w:color w:val="000000" w:themeColor="text1"/>
              </w:rPr>
              <w:t xml:space="preserve">undertaking the ground disturbance </w:t>
            </w:r>
            <w:r w:rsidRPr="005100A7">
              <w:rPr>
                <w:rFonts w:cstheme="minorHAnsi"/>
                <w:bCs/>
                <w:color w:val="FF0000"/>
              </w:rPr>
              <w:t>to pay for expenses</w:t>
            </w:r>
            <w:r>
              <w:rPr>
                <w:rFonts w:cstheme="minorHAnsi"/>
                <w:bCs/>
                <w:color w:val="FF0000"/>
              </w:rPr>
              <w:t>.</w:t>
            </w:r>
            <w:r w:rsidRPr="005100A7">
              <w:rPr>
                <w:rFonts w:cstheme="minorHAnsi"/>
                <w:bCs/>
                <w:color w:val="FF0000"/>
              </w:rPr>
              <w:t xml:space="preserve"> </w:t>
            </w:r>
          </w:p>
        </w:tc>
        <w:tc>
          <w:tcPr>
            <w:tcW w:w="6087" w:type="dxa"/>
          </w:tcPr>
          <w:p w14:paraId="0B8AEAFD" w14:textId="77777777" w:rsidR="009246A4" w:rsidRPr="00C6621C" w:rsidRDefault="009246A4" w:rsidP="009246A4">
            <w:pPr>
              <w:rPr>
                <w:rFonts w:cstheme="minorHAnsi"/>
              </w:rPr>
            </w:pPr>
            <w:r w:rsidRPr="00C6621C">
              <w:rPr>
                <w:rFonts w:eastAsia="Times New Roman" w:cstheme="minorHAnsi"/>
                <w:lang w:eastAsia="en-CA"/>
              </w:rPr>
              <w:t>67 a licensee shall locate and mark a pipeline, perform inspections and supervise a ground disturbance as required under this Part without charging any fee to the party undertaking the ground disturbance.</w:t>
            </w:r>
          </w:p>
        </w:tc>
        <w:tc>
          <w:tcPr>
            <w:tcW w:w="4536" w:type="dxa"/>
          </w:tcPr>
          <w:p w14:paraId="6B659C63" w14:textId="77777777" w:rsidR="009246A4" w:rsidRDefault="009246A4" w:rsidP="009246A4">
            <w:pPr>
              <w:rPr>
                <w:rFonts w:eastAsia="Times New Roman" w:cstheme="minorHAnsi"/>
                <w:lang w:eastAsia="en-CA"/>
              </w:rPr>
            </w:pPr>
            <w:r>
              <w:rPr>
                <w:rFonts w:eastAsia="Times New Roman" w:cstheme="minorHAnsi"/>
                <w:lang w:eastAsia="en-CA"/>
              </w:rPr>
              <w:t xml:space="preserve">Proposed change to clarify the </w:t>
            </w:r>
            <w:r w:rsidRPr="00647C29">
              <w:rPr>
                <w:rFonts w:eastAsia="Times New Roman" w:cstheme="minorHAnsi"/>
                <w:lang w:eastAsia="en-CA"/>
              </w:rPr>
              <w:t>type</w:t>
            </w:r>
            <w:r>
              <w:rPr>
                <w:rFonts w:eastAsia="Times New Roman" w:cstheme="minorHAnsi"/>
                <w:lang w:eastAsia="en-CA"/>
              </w:rPr>
              <w:t>s</w:t>
            </w:r>
            <w:r w:rsidRPr="00647C29">
              <w:rPr>
                <w:rFonts w:eastAsia="Times New Roman" w:cstheme="minorHAnsi"/>
                <w:lang w:eastAsia="en-CA"/>
              </w:rPr>
              <w:t xml:space="preserve"> of activities that are to be provided without cost.</w:t>
            </w:r>
          </w:p>
          <w:p w14:paraId="342D6FD0" w14:textId="77777777" w:rsidR="009246A4" w:rsidRDefault="009246A4" w:rsidP="009246A4">
            <w:pPr>
              <w:rPr>
                <w:rFonts w:cstheme="minorHAnsi"/>
                <w:color w:val="0070C0"/>
              </w:rPr>
            </w:pPr>
          </w:p>
          <w:p w14:paraId="4E273D21" w14:textId="77777777" w:rsidR="009246A4" w:rsidRPr="00412E45" w:rsidRDefault="009246A4" w:rsidP="009246A4">
            <w:pPr>
              <w:rPr>
                <w:rFonts w:cstheme="minorHAnsi"/>
                <w:color w:val="0070C0"/>
              </w:rPr>
            </w:pPr>
          </w:p>
        </w:tc>
        <w:tc>
          <w:tcPr>
            <w:tcW w:w="4182" w:type="dxa"/>
          </w:tcPr>
          <w:p w14:paraId="55D76AED" w14:textId="77777777" w:rsidR="009246A4" w:rsidRDefault="009246A4" w:rsidP="009246A4">
            <w:pPr>
              <w:rPr>
                <w:rFonts w:eastAsia="Times New Roman" w:cstheme="minorHAnsi"/>
                <w:lang w:eastAsia="en-CA"/>
              </w:rPr>
            </w:pPr>
          </w:p>
        </w:tc>
      </w:tr>
      <w:tr w:rsidR="009246A4" w:rsidRPr="000972B0" w14:paraId="684F4E6A" w14:textId="442DD6B8" w:rsidTr="00165581">
        <w:tc>
          <w:tcPr>
            <w:tcW w:w="8225" w:type="dxa"/>
          </w:tcPr>
          <w:p w14:paraId="6AB7708B" w14:textId="77777777" w:rsidR="009246A4" w:rsidRPr="00C6621C" w:rsidRDefault="009246A4" w:rsidP="009246A4">
            <w:pPr>
              <w:autoSpaceDE w:val="0"/>
              <w:autoSpaceDN w:val="0"/>
              <w:adjustRightInd w:val="0"/>
              <w:rPr>
                <w:rFonts w:cstheme="minorHAnsi"/>
                <w:bCs/>
                <w:color w:val="FF0000"/>
              </w:rPr>
            </w:pPr>
            <w:r w:rsidRPr="00C6621C">
              <w:rPr>
                <w:rFonts w:cstheme="minorHAnsi"/>
                <w:bCs/>
                <w:color w:val="FF0000"/>
              </w:rPr>
              <w:t xml:space="preserve">(2) Notwithstanding (1), </w:t>
            </w:r>
            <w:r w:rsidRPr="00CA144B">
              <w:rPr>
                <w:rFonts w:cstheme="minorHAnsi"/>
                <w:bCs/>
                <w:color w:val="FF0000"/>
              </w:rPr>
              <w:t>in cases where ground disturbance supervision or inspection is required for more than five cumulative days, the licensee and party undertaking the ground disturbance shall negotiate</w:t>
            </w:r>
            <w:r w:rsidRPr="00C6621C">
              <w:rPr>
                <w:rFonts w:cstheme="minorHAnsi"/>
                <w:bCs/>
                <w:color w:val="FF0000"/>
              </w:rPr>
              <w:t xml:space="preserve"> a shared distribution of costs</w:t>
            </w:r>
            <w:r>
              <w:rPr>
                <w:rFonts w:cstheme="minorHAnsi"/>
                <w:bCs/>
                <w:color w:val="FF0000"/>
              </w:rPr>
              <w:t>.</w:t>
            </w:r>
            <w:r w:rsidRPr="00C6621C">
              <w:rPr>
                <w:rFonts w:cstheme="minorHAnsi"/>
                <w:bCs/>
                <w:color w:val="FF0000"/>
              </w:rPr>
              <w:t xml:space="preserve"> </w:t>
            </w:r>
          </w:p>
        </w:tc>
        <w:tc>
          <w:tcPr>
            <w:tcW w:w="6087" w:type="dxa"/>
          </w:tcPr>
          <w:p w14:paraId="1A6563CF" w14:textId="77777777" w:rsidR="009246A4" w:rsidRPr="00036C7C" w:rsidRDefault="009246A4" w:rsidP="009246A4">
            <w:pPr>
              <w:rPr>
                <w:rFonts w:cstheme="minorHAnsi"/>
                <w:color w:val="FF0000"/>
              </w:rPr>
            </w:pPr>
            <w:r w:rsidRPr="00036C7C">
              <w:rPr>
                <w:rFonts w:cstheme="minorHAnsi"/>
                <w:color w:val="FF0000"/>
              </w:rPr>
              <w:t>NEW</w:t>
            </w:r>
          </w:p>
        </w:tc>
        <w:tc>
          <w:tcPr>
            <w:tcW w:w="4536" w:type="dxa"/>
          </w:tcPr>
          <w:p w14:paraId="3EB2B179" w14:textId="77777777" w:rsidR="009246A4" w:rsidRPr="00B247CF" w:rsidRDefault="009246A4" w:rsidP="009246A4">
            <w:pPr>
              <w:rPr>
                <w:rFonts w:cstheme="minorHAnsi"/>
                <w:color w:val="0070C0"/>
              </w:rPr>
            </w:pPr>
            <w:r>
              <w:rPr>
                <w:rFonts w:cstheme="minorHAnsi"/>
              </w:rPr>
              <w:t>Proposed addition would a</w:t>
            </w:r>
            <w:r w:rsidRPr="00647C29">
              <w:rPr>
                <w:rFonts w:cstheme="minorHAnsi"/>
              </w:rPr>
              <w:t xml:space="preserve">llow for compensation agreements between parties to be implemented where the scope of work may require longer-term supervision or numerous inspections.  </w:t>
            </w:r>
          </w:p>
        </w:tc>
        <w:tc>
          <w:tcPr>
            <w:tcW w:w="4182" w:type="dxa"/>
          </w:tcPr>
          <w:p w14:paraId="2D933BC5" w14:textId="77777777" w:rsidR="009246A4" w:rsidRDefault="009246A4" w:rsidP="009246A4">
            <w:pPr>
              <w:rPr>
                <w:rFonts w:cstheme="minorHAnsi"/>
              </w:rPr>
            </w:pPr>
          </w:p>
        </w:tc>
      </w:tr>
      <w:tr w:rsidR="009246A4" w:rsidRPr="000972B0" w14:paraId="3FF7E9EB" w14:textId="0468AFC4" w:rsidTr="00165581">
        <w:tc>
          <w:tcPr>
            <w:tcW w:w="8225" w:type="dxa"/>
          </w:tcPr>
          <w:p w14:paraId="45802215" w14:textId="77777777" w:rsidR="009246A4" w:rsidRPr="002149CF" w:rsidRDefault="009246A4" w:rsidP="009246A4">
            <w:pPr>
              <w:pStyle w:val="Heading2"/>
              <w:outlineLvl w:val="1"/>
              <w:rPr>
                <w:rFonts w:asciiTheme="minorHAnsi" w:hAnsiTheme="minorHAnsi" w:cstheme="minorHAnsi"/>
                <w:b/>
                <w:sz w:val="22"/>
                <w:szCs w:val="22"/>
              </w:rPr>
            </w:pPr>
            <w:r w:rsidRPr="002149CF">
              <w:rPr>
                <w:rFonts w:asciiTheme="minorHAnsi" w:hAnsiTheme="minorHAnsi" w:cstheme="minorHAnsi"/>
                <w:b/>
                <w:color w:val="auto"/>
                <w:sz w:val="22"/>
                <w:szCs w:val="22"/>
              </w:rPr>
              <w:t xml:space="preserve">Ground disturbance </w:t>
            </w:r>
            <w:r w:rsidRPr="002149CF">
              <w:rPr>
                <w:rFonts w:asciiTheme="minorHAnsi" w:hAnsiTheme="minorHAnsi" w:cstheme="minorHAnsi"/>
                <w:b/>
                <w:strike/>
                <w:color w:val="FF0000"/>
                <w:sz w:val="22"/>
                <w:szCs w:val="22"/>
              </w:rPr>
              <w:t>in absence of pipeline right of way</w:t>
            </w:r>
            <w:r w:rsidRPr="002149CF">
              <w:rPr>
                <w:rFonts w:asciiTheme="minorHAnsi" w:hAnsiTheme="minorHAnsi" w:cstheme="minorHAnsi"/>
                <w:b/>
                <w:color w:val="FF0000"/>
                <w:sz w:val="22"/>
                <w:szCs w:val="22"/>
              </w:rPr>
              <w:t xml:space="preserve"> approval</w:t>
            </w:r>
          </w:p>
        </w:tc>
        <w:tc>
          <w:tcPr>
            <w:tcW w:w="6087" w:type="dxa"/>
          </w:tcPr>
          <w:p w14:paraId="5FA856D8" w14:textId="77777777" w:rsidR="009246A4" w:rsidRPr="00295267" w:rsidRDefault="009246A4" w:rsidP="009246A4">
            <w:pPr>
              <w:rPr>
                <w:rFonts w:cstheme="minorHAnsi"/>
                <w:b/>
              </w:rPr>
            </w:pPr>
            <w:r w:rsidRPr="00295267">
              <w:rPr>
                <w:b/>
              </w:rPr>
              <w:t>Ground disturbance in absence of pipeline right of way</w:t>
            </w:r>
          </w:p>
        </w:tc>
        <w:tc>
          <w:tcPr>
            <w:tcW w:w="4536" w:type="dxa"/>
          </w:tcPr>
          <w:p w14:paraId="581886CA" w14:textId="77777777" w:rsidR="009246A4" w:rsidRPr="000972B0" w:rsidRDefault="009246A4" w:rsidP="009246A4">
            <w:pPr>
              <w:rPr>
                <w:rFonts w:cstheme="minorHAnsi"/>
              </w:rPr>
            </w:pPr>
          </w:p>
        </w:tc>
        <w:tc>
          <w:tcPr>
            <w:tcW w:w="4182" w:type="dxa"/>
          </w:tcPr>
          <w:p w14:paraId="3F2B9259" w14:textId="77777777" w:rsidR="009246A4" w:rsidRPr="000972B0" w:rsidRDefault="009246A4" w:rsidP="009246A4">
            <w:pPr>
              <w:rPr>
                <w:rFonts w:cstheme="minorHAnsi"/>
              </w:rPr>
            </w:pPr>
          </w:p>
        </w:tc>
      </w:tr>
      <w:tr w:rsidR="009246A4" w:rsidRPr="000972B0" w14:paraId="1376FF90" w14:textId="059A3741" w:rsidTr="00165581">
        <w:tc>
          <w:tcPr>
            <w:tcW w:w="8225" w:type="dxa"/>
          </w:tcPr>
          <w:p w14:paraId="24D5C3D9" w14:textId="77777777" w:rsidR="009246A4" w:rsidRPr="00C6621C" w:rsidRDefault="009246A4" w:rsidP="009246A4">
            <w:pPr>
              <w:autoSpaceDE w:val="0"/>
              <w:autoSpaceDN w:val="0"/>
              <w:adjustRightInd w:val="0"/>
              <w:rPr>
                <w:rFonts w:cstheme="minorHAnsi"/>
                <w:color w:val="FF0000"/>
              </w:rPr>
            </w:pPr>
            <w:r>
              <w:rPr>
                <w:rFonts w:cstheme="minorHAnsi"/>
                <w:color w:val="FF0000"/>
              </w:rPr>
              <w:t xml:space="preserve">43(1) No ground disturbance may be undertaken in the right of way for a pipeline without the approvals specified in s. 42 of the </w:t>
            </w:r>
            <w:r w:rsidRPr="00303E62">
              <w:rPr>
                <w:rFonts w:cstheme="minorHAnsi"/>
                <w:i/>
                <w:color w:val="FF0000"/>
              </w:rPr>
              <w:t>Pipeline Act</w:t>
            </w:r>
            <w:r>
              <w:rPr>
                <w:rFonts w:cstheme="minorHAnsi"/>
                <w:color w:val="FF0000"/>
              </w:rPr>
              <w:t xml:space="preserve"> </w:t>
            </w:r>
          </w:p>
        </w:tc>
        <w:tc>
          <w:tcPr>
            <w:tcW w:w="6087" w:type="dxa"/>
          </w:tcPr>
          <w:p w14:paraId="37C72FC1" w14:textId="77777777" w:rsidR="009246A4" w:rsidRPr="00C6621C" w:rsidRDefault="009246A4" w:rsidP="009246A4">
            <w:pPr>
              <w:rPr>
                <w:rFonts w:cstheme="minorHAnsi"/>
                <w:color w:val="FF0000"/>
              </w:rPr>
            </w:pPr>
            <w:r w:rsidRPr="00C6621C">
              <w:rPr>
                <w:rFonts w:cstheme="minorHAnsi"/>
                <w:color w:val="FF0000"/>
              </w:rPr>
              <w:t>NEW</w:t>
            </w:r>
          </w:p>
        </w:tc>
        <w:tc>
          <w:tcPr>
            <w:tcW w:w="4536" w:type="dxa"/>
          </w:tcPr>
          <w:p w14:paraId="6F7FC35F" w14:textId="77777777" w:rsidR="009246A4" w:rsidRPr="00147A5D" w:rsidRDefault="009246A4" w:rsidP="009246A4">
            <w:pPr>
              <w:rPr>
                <w:rFonts w:eastAsia="Times New Roman" w:cstheme="minorHAnsi"/>
                <w:color w:val="0070C0"/>
                <w:lang w:eastAsia="en-CA"/>
              </w:rPr>
            </w:pPr>
            <w:r>
              <w:rPr>
                <w:rFonts w:eastAsia="Times New Roman" w:cstheme="minorHAnsi"/>
                <w:lang w:eastAsia="en-CA"/>
              </w:rPr>
              <w:t>Proposed addition to r</w:t>
            </w:r>
            <w:r w:rsidRPr="00147A5D">
              <w:rPr>
                <w:rFonts w:eastAsia="Times New Roman" w:cstheme="minorHAnsi"/>
                <w:lang w:eastAsia="en-CA"/>
              </w:rPr>
              <w:t xml:space="preserve">epeat </w:t>
            </w:r>
            <w:r>
              <w:rPr>
                <w:rFonts w:eastAsia="Times New Roman" w:cstheme="minorHAnsi"/>
                <w:lang w:eastAsia="en-CA"/>
              </w:rPr>
              <w:t>s</w:t>
            </w:r>
            <w:r w:rsidRPr="00147A5D">
              <w:rPr>
                <w:rFonts w:eastAsia="Times New Roman" w:cstheme="minorHAnsi"/>
                <w:lang w:eastAsia="en-CA"/>
              </w:rPr>
              <w:t xml:space="preserve">ection 42 of the </w:t>
            </w:r>
            <w:r w:rsidRPr="00543D7E">
              <w:rPr>
                <w:rFonts w:eastAsia="Times New Roman" w:cstheme="minorHAnsi"/>
                <w:i/>
                <w:lang w:eastAsia="en-CA"/>
              </w:rPr>
              <w:t>Pipeline Act</w:t>
            </w:r>
            <w:r>
              <w:rPr>
                <w:rFonts w:eastAsia="Times New Roman" w:cstheme="minorHAnsi"/>
                <w:i/>
                <w:lang w:eastAsia="en-CA"/>
              </w:rPr>
              <w:t xml:space="preserve"> </w:t>
            </w:r>
            <w:r>
              <w:rPr>
                <w:rFonts w:eastAsia="Times New Roman" w:cstheme="minorHAnsi"/>
                <w:lang w:eastAsia="en-CA"/>
              </w:rPr>
              <w:t xml:space="preserve">because the former section </w:t>
            </w:r>
            <w:r w:rsidRPr="00147A5D">
              <w:rPr>
                <w:rFonts w:eastAsia="Times New Roman" w:cstheme="minorHAnsi"/>
                <w:lang w:eastAsia="en-CA"/>
              </w:rPr>
              <w:t>5</w:t>
            </w:r>
            <w:r>
              <w:rPr>
                <w:rFonts w:eastAsia="Times New Roman" w:cstheme="minorHAnsi"/>
                <w:lang w:eastAsia="en-CA"/>
              </w:rPr>
              <w:t>8</w:t>
            </w:r>
            <w:r w:rsidRPr="00147A5D">
              <w:rPr>
                <w:rFonts w:eastAsia="Times New Roman" w:cstheme="minorHAnsi"/>
                <w:lang w:eastAsia="en-CA"/>
              </w:rPr>
              <w:t xml:space="preserve"> only covers situations where there was no right of way</w:t>
            </w:r>
            <w:r>
              <w:rPr>
                <w:rFonts w:eastAsia="Times New Roman" w:cstheme="minorHAnsi"/>
                <w:lang w:eastAsia="en-CA"/>
              </w:rPr>
              <w:t>; t</w:t>
            </w:r>
            <w:r w:rsidRPr="00147A5D">
              <w:rPr>
                <w:rFonts w:eastAsia="Times New Roman" w:cstheme="minorHAnsi"/>
                <w:lang w:eastAsia="en-CA"/>
              </w:rPr>
              <w:t xml:space="preserve">his is infrequent. </w:t>
            </w:r>
            <w:r>
              <w:rPr>
                <w:rFonts w:eastAsia="Times New Roman" w:cstheme="minorHAnsi"/>
                <w:lang w:eastAsia="en-CA"/>
              </w:rPr>
              <w:t xml:space="preserve">This left people without any guidance if they were not familiar with the Pipeline Act. </w:t>
            </w:r>
          </w:p>
        </w:tc>
        <w:tc>
          <w:tcPr>
            <w:tcW w:w="4182" w:type="dxa"/>
          </w:tcPr>
          <w:p w14:paraId="084660B4" w14:textId="77777777" w:rsidR="009246A4" w:rsidRDefault="009246A4" w:rsidP="009246A4">
            <w:pPr>
              <w:rPr>
                <w:rFonts w:eastAsia="Times New Roman" w:cstheme="minorHAnsi"/>
                <w:lang w:eastAsia="en-CA"/>
              </w:rPr>
            </w:pPr>
          </w:p>
        </w:tc>
      </w:tr>
      <w:tr w:rsidR="009246A4" w:rsidRPr="000972B0" w14:paraId="77705A51" w14:textId="0EF893B0" w:rsidTr="00165581">
        <w:tc>
          <w:tcPr>
            <w:tcW w:w="8225" w:type="dxa"/>
          </w:tcPr>
          <w:p w14:paraId="5736E817" w14:textId="77777777" w:rsidR="009246A4" w:rsidRPr="00C6621C" w:rsidRDefault="009246A4" w:rsidP="009246A4">
            <w:pPr>
              <w:autoSpaceDE w:val="0"/>
              <w:autoSpaceDN w:val="0"/>
              <w:adjustRightInd w:val="0"/>
              <w:rPr>
                <w:rFonts w:cstheme="minorHAnsi"/>
              </w:rPr>
            </w:pPr>
            <w:r w:rsidRPr="004A617F">
              <w:rPr>
                <w:rFonts w:cstheme="minorHAnsi"/>
                <w:color w:val="FF0000"/>
              </w:rPr>
              <w:t xml:space="preserve">(2) </w:t>
            </w:r>
            <w:r w:rsidRPr="00C6621C">
              <w:rPr>
                <w:rFonts w:cstheme="minorHAnsi"/>
              </w:rPr>
              <w:t>No person shall undertake a ground disturbance within 5 metres of the centreline of a pipeline where there is no pipeline right of way without the approval of</w:t>
            </w:r>
          </w:p>
        </w:tc>
        <w:tc>
          <w:tcPr>
            <w:tcW w:w="6087" w:type="dxa"/>
          </w:tcPr>
          <w:p w14:paraId="70729DB5" w14:textId="77777777" w:rsidR="009246A4" w:rsidRPr="00C6621C" w:rsidRDefault="009246A4" w:rsidP="009246A4">
            <w:pPr>
              <w:rPr>
                <w:rFonts w:cstheme="minorHAnsi"/>
              </w:rPr>
            </w:pPr>
            <w:r w:rsidRPr="00C6621C">
              <w:rPr>
                <w:rFonts w:eastAsia="Times New Roman" w:cstheme="minorHAnsi"/>
                <w:lang w:eastAsia="en-CA"/>
              </w:rPr>
              <w:t>58</w:t>
            </w:r>
            <w:r>
              <w:rPr>
                <w:rFonts w:eastAsia="Times New Roman" w:cstheme="minorHAnsi"/>
                <w:lang w:eastAsia="en-CA"/>
              </w:rPr>
              <w:t xml:space="preserve"> </w:t>
            </w:r>
            <w:r w:rsidRPr="00C6621C">
              <w:rPr>
                <w:rFonts w:cstheme="minorHAnsi"/>
              </w:rPr>
              <w:t>No person shall undertake a ground disturbance within 5 metres of the centreline of a pipeline where there is no pipeline right of way without the approval of</w:t>
            </w:r>
          </w:p>
        </w:tc>
        <w:tc>
          <w:tcPr>
            <w:tcW w:w="4536" w:type="dxa"/>
          </w:tcPr>
          <w:p w14:paraId="78192369" w14:textId="77777777" w:rsidR="009246A4" w:rsidRPr="000972B0" w:rsidRDefault="009246A4" w:rsidP="009246A4">
            <w:pPr>
              <w:rPr>
                <w:rFonts w:cstheme="minorHAnsi"/>
              </w:rPr>
            </w:pPr>
          </w:p>
        </w:tc>
        <w:tc>
          <w:tcPr>
            <w:tcW w:w="4182" w:type="dxa"/>
          </w:tcPr>
          <w:p w14:paraId="7146868D" w14:textId="77777777" w:rsidR="009246A4" w:rsidRPr="000972B0" w:rsidRDefault="009246A4" w:rsidP="009246A4">
            <w:pPr>
              <w:rPr>
                <w:rFonts w:cstheme="minorHAnsi"/>
              </w:rPr>
            </w:pPr>
          </w:p>
        </w:tc>
      </w:tr>
      <w:tr w:rsidR="009246A4" w:rsidRPr="000972B0" w14:paraId="1CE50636" w14:textId="39A4B13B" w:rsidTr="00165581">
        <w:tc>
          <w:tcPr>
            <w:tcW w:w="8225" w:type="dxa"/>
          </w:tcPr>
          <w:p w14:paraId="2C45DA46" w14:textId="77777777" w:rsidR="009246A4" w:rsidRPr="00C6621C" w:rsidRDefault="009246A4" w:rsidP="009246A4">
            <w:pPr>
              <w:autoSpaceDE w:val="0"/>
              <w:autoSpaceDN w:val="0"/>
              <w:adjustRightInd w:val="0"/>
              <w:ind w:left="720"/>
              <w:rPr>
                <w:rFonts w:cstheme="minorHAnsi"/>
              </w:rPr>
            </w:pPr>
          </w:p>
        </w:tc>
        <w:tc>
          <w:tcPr>
            <w:tcW w:w="6087" w:type="dxa"/>
          </w:tcPr>
          <w:p w14:paraId="0ED38B38" w14:textId="77777777" w:rsidR="009246A4" w:rsidRPr="00C6621C" w:rsidRDefault="009246A4" w:rsidP="009246A4">
            <w:pPr>
              <w:ind w:left="720"/>
              <w:rPr>
                <w:rFonts w:cstheme="minorHAnsi"/>
              </w:rPr>
            </w:pPr>
            <w:r w:rsidRPr="00C6621C">
              <w:rPr>
                <w:rFonts w:eastAsia="Times New Roman" w:cstheme="minorHAnsi"/>
                <w:lang w:eastAsia="en-CA"/>
              </w:rPr>
              <w:t>(a)</w:t>
            </w:r>
            <w:r w:rsidRPr="00C6621C">
              <w:rPr>
                <w:rFonts w:cstheme="minorHAnsi"/>
              </w:rPr>
              <w:t xml:space="preserve"> the licensee of the pipeline, or</w:t>
            </w:r>
          </w:p>
        </w:tc>
        <w:tc>
          <w:tcPr>
            <w:tcW w:w="4536" w:type="dxa"/>
          </w:tcPr>
          <w:p w14:paraId="6490AA60" w14:textId="77777777" w:rsidR="009246A4" w:rsidRPr="000972B0" w:rsidRDefault="009246A4" w:rsidP="009246A4">
            <w:pPr>
              <w:rPr>
                <w:rFonts w:cstheme="minorHAnsi"/>
              </w:rPr>
            </w:pPr>
          </w:p>
        </w:tc>
        <w:tc>
          <w:tcPr>
            <w:tcW w:w="4182" w:type="dxa"/>
          </w:tcPr>
          <w:p w14:paraId="7E2FEE62" w14:textId="77777777" w:rsidR="009246A4" w:rsidRPr="000972B0" w:rsidRDefault="009246A4" w:rsidP="009246A4">
            <w:pPr>
              <w:rPr>
                <w:rFonts w:cstheme="minorHAnsi"/>
              </w:rPr>
            </w:pPr>
          </w:p>
        </w:tc>
      </w:tr>
      <w:tr w:rsidR="009246A4" w:rsidRPr="000972B0" w14:paraId="4AF80400" w14:textId="0FD93086" w:rsidTr="00165581">
        <w:tc>
          <w:tcPr>
            <w:tcW w:w="8225" w:type="dxa"/>
          </w:tcPr>
          <w:p w14:paraId="192BF739" w14:textId="77777777" w:rsidR="009246A4" w:rsidRPr="00C6621C" w:rsidRDefault="009246A4" w:rsidP="009246A4">
            <w:pPr>
              <w:autoSpaceDE w:val="0"/>
              <w:autoSpaceDN w:val="0"/>
              <w:adjustRightInd w:val="0"/>
              <w:ind w:left="720"/>
              <w:rPr>
                <w:rFonts w:cstheme="minorHAnsi"/>
              </w:rPr>
            </w:pPr>
          </w:p>
        </w:tc>
        <w:tc>
          <w:tcPr>
            <w:tcW w:w="6087" w:type="dxa"/>
          </w:tcPr>
          <w:p w14:paraId="46B802A0" w14:textId="77777777" w:rsidR="009246A4" w:rsidRPr="00C6621C" w:rsidRDefault="009246A4" w:rsidP="009246A4">
            <w:pPr>
              <w:ind w:left="720"/>
              <w:rPr>
                <w:rFonts w:cstheme="minorHAnsi"/>
              </w:rPr>
            </w:pPr>
            <w:r w:rsidRPr="00C6621C">
              <w:rPr>
                <w:rFonts w:eastAsia="Times New Roman" w:cstheme="minorHAnsi"/>
                <w:lang w:eastAsia="en-CA"/>
              </w:rPr>
              <w:t xml:space="preserve">(b) </w:t>
            </w:r>
            <w:r w:rsidRPr="00C6621C">
              <w:rPr>
                <w:rFonts w:cstheme="minorHAnsi"/>
              </w:rPr>
              <w:t>the Regulator, if approval cannot reasonably be obtained from the licensee.</w:t>
            </w:r>
          </w:p>
        </w:tc>
        <w:tc>
          <w:tcPr>
            <w:tcW w:w="4536" w:type="dxa"/>
          </w:tcPr>
          <w:p w14:paraId="1C498174" w14:textId="77777777" w:rsidR="009246A4" w:rsidRPr="000972B0" w:rsidRDefault="009246A4" w:rsidP="009246A4">
            <w:pPr>
              <w:rPr>
                <w:rFonts w:cstheme="minorHAnsi"/>
              </w:rPr>
            </w:pPr>
          </w:p>
        </w:tc>
        <w:tc>
          <w:tcPr>
            <w:tcW w:w="4182" w:type="dxa"/>
          </w:tcPr>
          <w:p w14:paraId="1A272F2B" w14:textId="77777777" w:rsidR="009246A4" w:rsidRPr="000972B0" w:rsidRDefault="009246A4" w:rsidP="009246A4">
            <w:pPr>
              <w:rPr>
                <w:rFonts w:cstheme="minorHAnsi"/>
              </w:rPr>
            </w:pPr>
          </w:p>
        </w:tc>
      </w:tr>
      <w:tr w:rsidR="009246A4" w:rsidRPr="000972B0" w14:paraId="0BE2214D" w14:textId="6C4937B8" w:rsidTr="00165581">
        <w:tc>
          <w:tcPr>
            <w:tcW w:w="8225" w:type="dxa"/>
            <w:shd w:val="clear" w:color="auto" w:fill="D9D9D9" w:themeFill="background1" w:themeFillShade="D9"/>
          </w:tcPr>
          <w:p w14:paraId="27BE4B12" w14:textId="77777777" w:rsidR="009246A4" w:rsidRPr="00C5047B" w:rsidRDefault="009246A4" w:rsidP="009246A4">
            <w:r w:rsidRPr="00C5047B">
              <w:rPr>
                <w:rFonts w:cstheme="minorHAnsi"/>
                <w:b/>
                <w:color w:val="FF0000"/>
              </w:rPr>
              <w:lastRenderedPageBreak/>
              <w:t>DELETE</w:t>
            </w:r>
          </w:p>
        </w:tc>
        <w:tc>
          <w:tcPr>
            <w:tcW w:w="6087" w:type="dxa"/>
            <w:shd w:val="clear" w:color="auto" w:fill="D9D9D9" w:themeFill="background1" w:themeFillShade="D9"/>
          </w:tcPr>
          <w:p w14:paraId="4A52A790" w14:textId="77777777" w:rsidR="009246A4" w:rsidRPr="00C5047B" w:rsidRDefault="009246A4" w:rsidP="009246A4">
            <w:pPr>
              <w:rPr>
                <w:rFonts w:cstheme="minorHAnsi"/>
                <w:b/>
              </w:rPr>
            </w:pPr>
            <w:r w:rsidRPr="00C5047B">
              <w:rPr>
                <w:b/>
              </w:rPr>
              <w:t>Approval of ground disturbance</w:t>
            </w:r>
          </w:p>
        </w:tc>
        <w:tc>
          <w:tcPr>
            <w:tcW w:w="4536" w:type="dxa"/>
            <w:shd w:val="clear" w:color="auto" w:fill="D9D9D9" w:themeFill="background1" w:themeFillShade="D9"/>
          </w:tcPr>
          <w:p w14:paraId="5FF317BA" w14:textId="7BE2F867" w:rsidR="009246A4" w:rsidRPr="00B247CF" w:rsidRDefault="009246A4" w:rsidP="009246A4">
            <w:pPr>
              <w:rPr>
                <w:rFonts w:cstheme="minorHAnsi"/>
                <w:color w:val="0070C0"/>
              </w:rPr>
            </w:pPr>
            <w:r w:rsidRPr="00165581">
              <w:rPr>
                <w:rFonts w:cstheme="minorHAnsi"/>
              </w:rPr>
              <w:t>Proposed removal of the header, continuation of ground disturbance section.</w:t>
            </w:r>
          </w:p>
        </w:tc>
        <w:tc>
          <w:tcPr>
            <w:tcW w:w="4182" w:type="dxa"/>
            <w:shd w:val="clear" w:color="auto" w:fill="D9D9D9" w:themeFill="background1" w:themeFillShade="D9"/>
          </w:tcPr>
          <w:p w14:paraId="4FEB8966" w14:textId="77777777" w:rsidR="009246A4" w:rsidRPr="00B247CF" w:rsidRDefault="009246A4" w:rsidP="009246A4">
            <w:pPr>
              <w:rPr>
                <w:rFonts w:cstheme="minorHAnsi"/>
                <w:color w:val="0070C0"/>
              </w:rPr>
            </w:pPr>
          </w:p>
        </w:tc>
      </w:tr>
      <w:tr w:rsidR="009246A4" w:rsidRPr="000972B0" w14:paraId="57D0CAD5" w14:textId="1A02FC21" w:rsidTr="00165581">
        <w:tc>
          <w:tcPr>
            <w:tcW w:w="8225" w:type="dxa"/>
          </w:tcPr>
          <w:p w14:paraId="7D243B92" w14:textId="77777777" w:rsidR="009246A4" w:rsidRPr="00D077AB" w:rsidRDefault="009246A4" w:rsidP="009246A4">
            <w:pPr>
              <w:autoSpaceDE w:val="0"/>
              <w:autoSpaceDN w:val="0"/>
              <w:adjustRightInd w:val="0"/>
              <w:rPr>
                <w:rFonts w:cstheme="minorHAnsi"/>
              </w:rPr>
            </w:pPr>
            <w:r w:rsidRPr="007D2169">
              <w:rPr>
                <w:rFonts w:cstheme="minorHAnsi"/>
                <w:bCs/>
                <w:color w:val="FF0000"/>
              </w:rPr>
              <w:t>(3</w:t>
            </w:r>
            <w:r w:rsidRPr="00D077AB">
              <w:rPr>
                <w:rFonts w:cstheme="minorHAnsi"/>
                <w:bCs/>
              </w:rPr>
              <w:t xml:space="preserve">) </w:t>
            </w:r>
            <w:r w:rsidRPr="00D077AB">
              <w:rPr>
                <w:rFonts w:cstheme="minorHAnsi"/>
              </w:rPr>
              <w:t>When approval for a ground disturbance is requested from a licensee pursuant to section 42 of the Act or section</w:t>
            </w:r>
            <w:r w:rsidRPr="00C114E4">
              <w:rPr>
                <w:rFonts w:cstheme="minorHAnsi"/>
                <w:strike/>
                <w:color w:val="FF0000"/>
              </w:rPr>
              <w:t>58</w:t>
            </w:r>
            <w:r w:rsidRPr="00F44AB8">
              <w:rPr>
                <w:rFonts w:cstheme="minorHAnsi"/>
                <w:color w:val="FF0000"/>
              </w:rPr>
              <w:t>4</w:t>
            </w:r>
            <w:r>
              <w:rPr>
                <w:rFonts w:cstheme="minorHAnsi"/>
                <w:color w:val="FF0000"/>
              </w:rPr>
              <w:t>3</w:t>
            </w:r>
            <w:r w:rsidRPr="00D077AB">
              <w:rPr>
                <w:rFonts w:cstheme="minorHAnsi"/>
              </w:rPr>
              <w:t xml:space="preserve"> of these Rules, the licensee shall respond in writing within 21 calendar days from the date the approval is requested.</w:t>
            </w:r>
          </w:p>
        </w:tc>
        <w:tc>
          <w:tcPr>
            <w:tcW w:w="6087" w:type="dxa"/>
          </w:tcPr>
          <w:p w14:paraId="720E3D82" w14:textId="77777777" w:rsidR="009246A4" w:rsidRPr="00D077AB" w:rsidRDefault="009246A4" w:rsidP="009246A4">
            <w:pPr>
              <w:rPr>
                <w:rFonts w:cstheme="minorHAnsi"/>
              </w:rPr>
            </w:pPr>
            <w:r w:rsidRPr="00D077AB">
              <w:rPr>
                <w:rFonts w:cstheme="minorHAnsi"/>
              </w:rPr>
              <w:t>62(</w:t>
            </w:r>
            <w:r>
              <w:rPr>
                <w:rFonts w:cstheme="minorHAnsi"/>
              </w:rPr>
              <w:t>1</w:t>
            </w:r>
            <w:r w:rsidRPr="00D077AB">
              <w:rPr>
                <w:rFonts w:cstheme="minorHAnsi"/>
              </w:rPr>
              <w:t>)</w:t>
            </w:r>
            <w:r>
              <w:rPr>
                <w:rFonts w:eastAsia="Times New Roman" w:cstheme="minorHAnsi"/>
                <w:lang w:eastAsia="en-CA"/>
              </w:rPr>
              <w:t xml:space="preserve"> </w:t>
            </w:r>
            <w:r w:rsidRPr="00D077AB">
              <w:rPr>
                <w:rFonts w:cstheme="minorHAnsi"/>
              </w:rPr>
              <w:t>When approval for a ground disturbance is requested from a licensee pursuant to section 42 of the Act or section</w:t>
            </w:r>
            <w:r>
              <w:rPr>
                <w:rFonts w:cstheme="minorHAnsi"/>
              </w:rPr>
              <w:t xml:space="preserve"> 58</w:t>
            </w:r>
            <w:r w:rsidRPr="00D077AB">
              <w:rPr>
                <w:rFonts w:cstheme="minorHAnsi"/>
              </w:rPr>
              <w:t xml:space="preserve"> of these Rules, the licensee shall respond in writing within 21 calendar days from the date the approval is requested.</w:t>
            </w:r>
          </w:p>
        </w:tc>
        <w:tc>
          <w:tcPr>
            <w:tcW w:w="4536" w:type="dxa"/>
          </w:tcPr>
          <w:p w14:paraId="275A8C9A" w14:textId="77777777" w:rsidR="009246A4" w:rsidRPr="000972B0" w:rsidRDefault="009246A4" w:rsidP="009246A4">
            <w:pPr>
              <w:rPr>
                <w:rFonts w:cstheme="minorHAnsi"/>
              </w:rPr>
            </w:pPr>
          </w:p>
        </w:tc>
        <w:tc>
          <w:tcPr>
            <w:tcW w:w="4182" w:type="dxa"/>
          </w:tcPr>
          <w:p w14:paraId="7F8F2AF1" w14:textId="77777777" w:rsidR="009246A4" w:rsidRPr="000972B0" w:rsidRDefault="009246A4" w:rsidP="009246A4">
            <w:pPr>
              <w:rPr>
                <w:rFonts w:cstheme="minorHAnsi"/>
              </w:rPr>
            </w:pPr>
          </w:p>
        </w:tc>
      </w:tr>
      <w:tr w:rsidR="009246A4" w:rsidRPr="000972B0" w14:paraId="3EE27EB3" w14:textId="326F5F28" w:rsidTr="00165581">
        <w:tc>
          <w:tcPr>
            <w:tcW w:w="8225" w:type="dxa"/>
          </w:tcPr>
          <w:p w14:paraId="000233E3" w14:textId="77777777" w:rsidR="009246A4" w:rsidRPr="00D077AB" w:rsidRDefault="009246A4" w:rsidP="009246A4">
            <w:pPr>
              <w:autoSpaceDE w:val="0"/>
              <w:autoSpaceDN w:val="0"/>
              <w:adjustRightInd w:val="0"/>
              <w:rPr>
                <w:rFonts w:cstheme="minorHAnsi"/>
              </w:rPr>
            </w:pPr>
            <w:r w:rsidRPr="007D2169">
              <w:rPr>
                <w:rFonts w:cstheme="minorHAnsi"/>
                <w:bCs/>
                <w:color w:val="FF0000"/>
              </w:rPr>
              <w:t xml:space="preserve">(4) </w:t>
            </w:r>
            <w:r w:rsidRPr="00D077AB">
              <w:rPr>
                <w:rFonts w:cstheme="minorHAnsi"/>
              </w:rPr>
              <w:t xml:space="preserve">An approval granted by the Regulator pursuant to section 42 of the Act or section </w:t>
            </w:r>
            <w:r w:rsidRPr="00A271EB">
              <w:rPr>
                <w:rFonts w:cstheme="minorHAnsi"/>
                <w:strike/>
                <w:color w:val="FF0000"/>
              </w:rPr>
              <w:t>58</w:t>
            </w:r>
            <w:r w:rsidRPr="00F44AB8">
              <w:rPr>
                <w:rFonts w:cstheme="minorHAnsi"/>
                <w:color w:val="FF0000"/>
              </w:rPr>
              <w:t>4</w:t>
            </w:r>
            <w:r>
              <w:rPr>
                <w:rFonts w:cstheme="minorHAnsi"/>
                <w:color w:val="FF0000"/>
              </w:rPr>
              <w:t>3</w:t>
            </w:r>
            <w:r w:rsidRPr="00F44AB8">
              <w:rPr>
                <w:rFonts w:cstheme="minorHAnsi"/>
              </w:rPr>
              <w:t xml:space="preserve"> of these Rules may contain terms and</w:t>
            </w:r>
            <w:r w:rsidRPr="006B15D0">
              <w:rPr>
                <w:rFonts w:cstheme="minorHAnsi"/>
              </w:rPr>
              <w:t xml:space="preserve"> conditions the Regulator considers appropriate in the</w:t>
            </w:r>
          </w:p>
          <w:p w14:paraId="6F8D2B28" w14:textId="77777777" w:rsidR="009246A4" w:rsidRPr="00D077AB" w:rsidRDefault="009246A4" w:rsidP="009246A4">
            <w:pPr>
              <w:autoSpaceDE w:val="0"/>
              <w:autoSpaceDN w:val="0"/>
              <w:adjustRightInd w:val="0"/>
              <w:rPr>
                <w:rFonts w:cstheme="minorHAnsi"/>
              </w:rPr>
            </w:pPr>
            <w:r w:rsidRPr="00D077AB">
              <w:rPr>
                <w:rFonts w:cstheme="minorHAnsi"/>
              </w:rPr>
              <w:t>circumstances.</w:t>
            </w:r>
          </w:p>
        </w:tc>
        <w:tc>
          <w:tcPr>
            <w:tcW w:w="6087" w:type="dxa"/>
          </w:tcPr>
          <w:p w14:paraId="15BD975E" w14:textId="77777777" w:rsidR="009246A4" w:rsidRPr="00D077AB" w:rsidRDefault="009246A4" w:rsidP="009246A4">
            <w:pPr>
              <w:autoSpaceDE w:val="0"/>
              <w:autoSpaceDN w:val="0"/>
              <w:adjustRightInd w:val="0"/>
              <w:rPr>
                <w:rFonts w:cstheme="minorHAnsi"/>
              </w:rPr>
            </w:pPr>
            <w:r w:rsidRPr="00D077AB">
              <w:rPr>
                <w:rFonts w:cstheme="minorHAnsi"/>
              </w:rPr>
              <w:t>62(2)</w:t>
            </w:r>
            <w:r>
              <w:rPr>
                <w:rFonts w:cstheme="minorHAnsi"/>
              </w:rPr>
              <w:t xml:space="preserve"> </w:t>
            </w:r>
            <w:r w:rsidRPr="00D077AB">
              <w:rPr>
                <w:rFonts w:cstheme="minorHAnsi"/>
              </w:rPr>
              <w:t xml:space="preserve">An approval granted by the Regulator pursuant to section 42 of the Act or section </w:t>
            </w:r>
            <w:r w:rsidRPr="00802C24">
              <w:rPr>
                <w:rFonts w:cstheme="minorHAnsi"/>
              </w:rPr>
              <w:t>58</w:t>
            </w:r>
            <w:r w:rsidRPr="00D077AB">
              <w:rPr>
                <w:rFonts w:cstheme="minorHAnsi"/>
              </w:rPr>
              <w:t xml:space="preserve"> of these Rules may contain terms and conditions the Regulator considers appropriate in the</w:t>
            </w:r>
          </w:p>
          <w:p w14:paraId="2564BFE6" w14:textId="77777777" w:rsidR="009246A4" w:rsidRPr="00D077AB" w:rsidRDefault="009246A4" w:rsidP="009246A4">
            <w:pPr>
              <w:rPr>
                <w:rFonts w:cstheme="minorHAnsi"/>
              </w:rPr>
            </w:pPr>
            <w:r w:rsidRPr="00D077AB">
              <w:rPr>
                <w:rFonts w:cstheme="minorHAnsi"/>
              </w:rPr>
              <w:t>circumstances.</w:t>
            </w:r>
          </w:p>
        </w:tc>
        <w:tc>
          <w:tcPr>
            <w:tcW w:w="4536" w:type="dxa"/>
          </w:tcPr>
          <w:p w14:paraId="2522B0B9" w14:textId="77777777" w:rsidR="009246A4" w:rsidRPr="000972B0" w:rsidRDefault="009246A4" w:rsidP="009246A4">
            <w:pPr>
              <w:rPr>
                <w:rFonts w:cstheme="minorHAnsi"/>
              </w:rPr>
            </w:pPr>
          </w:p>
        </w:tc>
        <w:tc>
          <w:tcPr>
            <w:tcW w:w="4182" w:type="dxa"/>
          </w:tcPr>
          <w:p w14:paraId="75A241E4" w14:textId="77777777" w:rsidR="009246A4" w:rsidRPr="000972B0" w:rsidRDefault="009246A4" w:rsidP="009246A4">
            <w:pPr>
              <w:rPr>
                <w:rFonts w:cstheme="minorHAnsi"/>
              </w:rPr>
            </w:pPr>
          </w:p>
        </w:tc>
      </w:tr>
      <w:tr w:rsidR="009246A4" w:rsidRPr="000972B0" w14:paraId="210A543F" w14:textId="6CC6C927" w:rsidTr="00165581">
        <w:tc>
          <w:tcPr>
            <w:tcW w:w="8225" w:type="dxa"/>
          </w:tcPr>
          <w:p w14:paraId="12237C89" w14:textId="77777777" w:rsidR="009246A4" w:rsidRPr="00C6621C" w:rsidRDefault="009246A4" w:rsidP="009246A4">
            <w:pPr>
              <w:pStyle w:val="Heading2"/>
              <w:outlineLvl w:val="1"/>
            </w:pPr>
          </w:p>
        </w:tc>
        <w:tc>
          <w:tcPr>
            <w:tcW w:w="6087" w:type="dxa"/>
          </w:tcPr>
          <w:p w14:paraId="766D4FA2" w14:textId="77777777" w:rsidR="009246A4" w:rsidRPr="00295267" w:rsidRDefault="009246A4" w:rsidP="009246A4">
            <w:pPr>
              <w:rPr>
                <w:rFonts w:cstheme="minorHAnsi"/>
                <w:b/>
              </w:rPr>
            </w:pPr>
            <w:r w:rsidRPr="00295267">
              <w:rPr>
                <w:b/>
              </w:rPr>
              <w:t>Alberta One-Call</w:t>
            </w:r>
          </w:p>
        </w:tc>
        <w:tc>
          <w:tcPr>
            <w:tcW w:w="4536" w:type="dxa"/>
          </w:tcPr>
          <w:p w14:paraId="5A94FF13" w14:textId="77777777" w:rsidR="009246A4" w:rsidRPr="000972B0" w:rsidRDefault="009246A4" w:rsidP="009246A4">
            <w:pPr>
              <w:rPr>
                <w:rFonts w:cstheme="minorHAnsi"/>
              </w:rPr>
            </w:pPr>
          </w:p>
        </w:tc>
        <w:tc>
          <w:tcPr>
            <w:tcW w:w="4182" w:type="dxa"/>
          </w:tcPr>
          <w:p w14:paraId="211FCACA" w14:textId="77777777" w:rsidR="009246A4" w:rsidRPr="000972B0" w:rsidRDefault="009246A4" w:rsidP="009246A4">
            <w:pPr>
              <w:rPr>
                <w:rFonts w:cstheme="minorHAnsi"/>
              </w:rPr>
            </w:pPr>
          </w:p>
        </w:tc>
      </w:tr>
      <w:tr w:rsidR="009246A4" w:rsidRPr="000972B0" w14:paraId="680BA3C6" w14:textId="5BB37754" w:rsidTr="00165581">
        <w:tc>
          <w:tcPr>
            <w:tcW w:w="8225" w:type="dxa"/>
          </w:tcPr>
          <w:p w14:paraId="244EAE49" w14:textId="77777777" w:rsidR="009246A4" w:rsidRPr="00C6621C" w:rsidRDefault="009246A4" w:rsidP="009246A4">
            <w:pPr>
              <w:autoSpaceDE w:val="0"/>
              <w:autoSpaceDN w:val="0"/>
              <w:adjustRightInd w:val="0"/>
              <w:rPr>
                <w:rFonts w:cstheme="minorHAnsi"/>
              </w:rPr>
            </w:pPr>
            <w:r w:rsidRPr="00DE1D11">
              <w:rPr>
                <w:rFonts w:cstheme="minorHAnsi"/>
                <w:bCs/>
                <w:color w:val="FF0000"/>
              </w:rPr>
              <w:t>4</w:t>
            </w:r>
            <w:r>
              <w:rPr>
                <w:rFonts w:cstheme="minorHAnsi"/>
                <w:bCs/>
                <w:color w:val="FF0000"/>
              </w:rPr>
              <w:t>4</w:t>
            </w:r>
            <w:r w:rsidRPr="00AA7683">
              <w:rPr>
                <w:rFonts w:cstheme="minorHAnsi"/>
                <w:bCs/>
              </w:rPr>
              <w:t xml:space="preserve"> </w:t>
            </w:r>
            <w:r w:rsidRPr="00C6621C">
              <w:rPr>
                <w:rFonts w:cstheme="minorHAnsi"/>
              </w:rPr>
              <w:t>Every licensee shall register with the Alberta One-Call service and shall</w:t>
            </w:r>
          </w:p>
        </w:tc>
        <w:tc>
          <w:tcPr>
            <w:tcW w:w="6087" w:type="dxa"/>
          </w:tcPr>
          <w:p w14:paraId="7980DF3D" w14:textId="77777777" w:rsidR="009246A4" w:rsidRPr="00C6621C" w:rsidRDefault="009246A4" w:rsidP="009246A4">
            <w:pPr>
              <w:rPr>
                <w:rFonts w:cstheme="minorHAnsi"/>
              </w:rPr>
            </w:pPr>
            <w:r w:rsidRPr="00C6621C">
              <w:rPr>
                <w:rFonts w:cstheme="minorHAnsi"/>
              </w:rPr>
              <w:t>59 Every licensee shall register with the Alberta One-Call service and shall</w:t>
            </w:r>
          </w:p>
          <w:p w14:paraId="60011441" w14:textId="77777777" w:rsidR="009246A4" w:rsidRPr="00C6621C" w:rsidRDefault="009246A4" w:rsidP="009246A4">
            <w:pPr>
              <w:rPr>
                <w:rFonts w:cstheme="minorHAnsi"/>
              </w:rPr>
            </w:pPr>
          </w:p>
        </w:tc>
        <w:tc>
          <w:tcPr>
            <w:tcW w:w="4536" w:type="dxa"/>
          </w:tcPr>
          <w:p w14:paraId="2472ED70" w14:textId="77777777" w:rsidR="009246A4" w:rsidRPr="000972B0" w:rsidRDefault="009246A4" w:rsidP="009246A4">
            <w:pPr>
              <w:rPr>
                <w:rFonts w:cstheme="minorHAnsi"/>
              </w:rPr>
            </w:pPr>
          </w:p>
        </w:tc>
        <w:tc>
          <w:tcPr>
            <w:tcW w:w="4182" w:type="dxa"/>
          </w:tcPr>
          <w:p w14:paraId="0EF5CA74" w14:textId="77777777" w:rsidR="009246A4" w:rsidRPr="000972B0" w:rsidRDefault="009246A4" w:rsidP="009246A4">
            <w:pPr>
              <w:rPr>
                <w:rFonts w:cstheme="minorHAnsi"/>
              </w:rPr>
            </w:pPr>
          </w:p>
        </w:tc>
      </w:tr>
      <w:tr w:rsidR="009246A4" w:rsidRPr="000972B0" w14:paraId="719108F0" w14:textId="06647E10" w:rsidTr="00165581">
        <w:tc>
          <w:tcPr>
            <w:tcW w:w="8225" w:type="dxa"/>
          </w:tcPr>
          <w:p w14:paraId="2196C4B7" w14:textId="77777777" w:rsidR="009246A4" w:rsidRPr="00C6621C" w:rsidRDefault="009246A4" w:rsidP="009246A4">
            <w:pPr>
              <w:autoSpaceDE w:val="0"/>
              <w:autoSpaceDN w:val="0"/>
              <w:adjustRightInd w:val="0"/>
              <w:rPr>
                <w:rFonts w:cstheme="minorHAnsi"/>
              </w:rPr>
            </w:pPr>
          </w:p>
        </w:tc>
        <w:tc>
          <w:tcPr>
            <w:tcW w:w="6087" w:type="dxa"/>
          </w:tcPr>
          <w:p w14:paraId="30055588" w14:textId="77777777" w:rsidR="009246A4" w:rsidRPr="00C6621C" w:rsidRDefault="009246A4" w:rsidP="009246A4">
            <w:pPr>
              <w:ind w:left="720"/>
              <w:rPr>
                <w:rFonts w:cstheme="minorHAnsi"/>
              </w:rPr>
            </w:pPr>
            <w:r w:rsidRPr="00C6621C">
              <w:rPr>
                <w:rFonts w:cstheme="minorHAnsi"/>
              </w:rPr>
              <w:t>(a) register every licensed pipeline with Alberta One-Call regardless of the operational status of the pipeline,</w:t>
            </w:r>
          </w:p>
        </w:tc>
        <w:tc>
          <w:tcPr>
            <w:tcW w:w="4536" w:type="dxa"/>
          </w:tcPr>
          <w:p w14:paraId="57AF0CF5" w14:textId="77777777" w:rsidR="009246A4" w:rsidRPr="000972B0" w:rsidRDefault="009246A4" w:rsidP="009246A4">
            <w:pPr>
              <w:rPr>
                <w:rFonts w:cstheme="minorHAnsi"/>
              </w:rPr>
            </w:pPr>
          </w:p>
        </w:tc>
        <w:tc>
          <w:tcPr>
            <w:tcW w:w="4182" w:type="dxa"/>
          </w:tcPr>
          <w:p w14:paraId="5844EEF2" w14:textId="77777777" w:rsidR="009246A4" w:rsidRPr="000972B0" w:rsidRDefault="009246A4" w:rsidP="009246A4">
            <w:pPr>
              <w:rPr>
                <w:rFonts w:cstheme="minorHAnsi"/>
              </w:rPr>
            </w:pPr>
          </w:p>
        </w:tc>
      </w:tr>
      <w:tr w:rsidR="009246A4" w:rsidRPr="000972B0" w14:paraId="11D2784F" w14:textId="678FB086" w:rsidTr="00165581">
        <w:tc>
          <w:tcPr>
            <w:tcW w:w="8225" w:type="dxa"/>
          </w:tcPr>
          <w:p w14:paraId="6410DBA4" w14:textId="77777777" w:rsidR="009246A4" w:rsidRPr="00C6621C" w:rsidRDefault="009246A4" w:rsidP="009246A4">
            <w:pPr>
              <w:autoSpaceDE w:val="0"/>
              <w:autoSpaceDN w:val="0"/>
              <w:adjustRightInd w:val="0"/>
              <w:rPr>
                <w:rFonts w:cstheme="minorHAnsi"/>
              </w:rPr>
            </w:pPr>
          </w:p>
        </w:tc>
        <w:tc>
          <w:tcPr>
            <w:tcW w:w="6087" w:type="dxa"/>
          </w:tcPr>
          <w:p w14:paraId="75C7178A" w14:textId="77777777" w:rsidR="009246A4" w:rsidRPr="00C6621C" w:rsidRDefault="009246A4" w:rsidP="009246A4">
            <w:pPr>
              <w:ind w:left="720"/>
              <w:rPr>
                <w:rFonts w:cstheme="minorHAnsi"/>
              </w:rPr>
            </w:pPr>
            <w:r w:rsidRPr="00C6621C">
              <w:rPr>
                <w:rFonts w:cstheme="minorHAnsi"/>
              </w:rPr>
              <w:t>(b) for new construction, register the pipeline prior to putting it into operation, and</w:t>
            </w:r>
          </w:p>
        </w:tc>
        <w:tc>
          <w:tcPr>
            <w:tcW w:w="4536" w:type="dxa"/>
          </w:tcPr>
          <w:p w14:paraId="71DEF7B9" w14:textId="77777777" w:rsidR="009246A4" w:rsidRPr="000972B0" w:rsidRDefault="009246A4" w:rsidP="009246A4">
            <w:pPr>
              <w:rPr>
                <w:rFonts w:cstheme="minorHAnsi"/>
              </w:rPr>
            </w:pPr>
          </w:p>
        </w:tc>
        <w:tc>
          <w:tcPr>
            <w:tcW w:w="4182" w:type="dxa"/>
          </w:tcPr>
          <w:p w14:paraId="0E73F321" w14:textId="77777777" w:rsidR="009246A4" w:rsidRPr="000972B0" w:rsidRDefault="009246A4" w:rsidP="009246A4">
            <w:pPr>
              <w:rPr>
                <w:rFonts w:cstheme="minorHAnsi"/>
              </w:rPr>
            </w:pPr>
          </w:p>
        </w:tc>
      </w:tr>
      <w:tr w:rsidR="009246A4" w:rsidRPr="000972B0" w14:paraId="4F93A6D0" w14:textId="1142E26D" w:rsidTr="00165581">
        <w:trPr>
          <w:trHeight w:val="732"/>
        </w:trPr>
        <w:tc>
          <w:tcPr>
            <w:tcW w:w="8225" w:type="dxa"/>
          </w:tcPr>
          <w:p w14:paraId="525E2B2A" w14:textId="77777777" w:rsidR="009246A4" w:rsidRPr="00C6621C" w:rsidRDefault="009246A4" w:rsidP="009246A4">
            <w:pPr>
              <w:autoSpaceDE w:val="0"/>
              <w:autoSpaceDN w:val="0"/>
              <w:adjustRightInd w:val="0"/>
              <w:ind w:left="720"/>
              <w:rPr>
                <w:rFonts w:cstheme="minorHAnsi"/>
              </w:rPr>
            </w:pPr>
            <w:r w:rsidRPr="00C6621C">
              <w:rPr>
                <w:rFonts w:cstheme="minorHAnsi"/>
                <w:color w:val="FF0000"/>
              </w:rPr>
              <w:t>(</w:t>
            </w:r>
            <w:proofErr w:type="gramStart"/>
            <w:r w:rsidRPr="00C6621C">
              <w:rPr>
                <w:rFonts w:cstheme="minorHAnsi"/>
                <w:color w:val="FF0000"/>
              </w:rPr>
              <w:t>c )</w:t>
            </w:r>
            <w:proofErr w:type="gramEnd"/>
            <w:r w:rsidRPr="00C6621C">
              <w:rPr>
                <w:rFonts w:cstheme="minorHAnsi"/>
                <w:color w:val="FF0000"/>
              </w:rPr>
              <w:t xml:space="preserve"> </w:t>
            </w:r>
            <w:r>
              <w:rPr>
                <w:rFonts w:cstheme="minorHAnsi"/>
                <w:color w:val="FF0000"/>
              </w:rPr>
              <w:t>u</w:t>
            </w:r>
            <w:r w:rsidRPr="00FD131C">
              <w:rPr>
                <w:rFonts w:cstheme="minorHAnsi"/>
                <w:color w:val="FF0000"/>
              </w:rPr>
              <w:t xml:space="preserve">pdate its registered inventory  with Alberta One-Call at regular intervals </w:t>
            </w:r>
            <w:r>
              <w:rPr>
                <w:rFonts w:cstheme="minorHAnsi"/>
                <w:color w:val="FF0000"/>
              </w:rPr>
              <w:t>.</w:t>
            </w:r>
          </w:p>
        </w:tc>
        <w:tc>
          <w:tcPr>
            <w:tcW w:w="6087" w:type="dxa"/>
          </w:tcPr>
          <w:p w14:paraId="01AADA81" w14:textId="77777777" w:rsidR="009246A4" w:rsidRPr="00C6621C" w:rsidRDefault="009246A4" w:rsidP="009246A4">
            <w:pPr>
              <w:rPr>
                <w:rFonts w:cstheme="minorHAnsi"/>
              </w:rPr>
            </w:pPr>
            <w:r w:rsidRPr="00C6621C">
              <w:rPr>
                <w:rFonts w:cstheme="minorHAnsi"/>
                <w:color w:val="FF0000"/>
              </w:rPr>
              <w:t>NEW</w:t>
            </w:r>
          </w:p>
        </w:tc>
        <w:tc>
          <w:tcPr>
            <w:tcW w:w="4536" w:type="dxa"/>
          </w:tcPr>
          <w:p w14:paraId="128D3E17" w14:textId="77777777" w:rsidR="009246A4" w:rsidRPr="00C6621C" w:rsidRDefault="009246A4" w:rsidP="009246A4">
            <w:pPr>
              <w:rPr>
                <w:rFonts w:cstheme="minorHAnsi"/>
              </w:rPr>
            </w:pPr>
            <w:r>
              <w:rPr>
                <w:rFonts w:cstheme="minorHAnsi"/>
              </w:rPr>
              <w:t xml:space="preserve">Proposed addition </w:t>
            </w:r>
            <w:r w:rsidRPr="00147A5D">
              <w:rPr>
                <w:rFonts w:cstheme="minorHAnsi"/>
              </w:rPr>
              <w:t>to reflect Alberta One-Call requirements and industry good practice.</w:t>
            </w:r>
          </w:p>
        </w:tc>
        <w:tc>
          <w:tcPr>
            <w:tcW w:w="4182" w:type="dxa"/>
          </w:tcPr>
          <w:p w14:paraId="4DF5343B" w14:textId="77777777" w:rsidR="009246A4" w:rsidRDefault="009246A4" w:rsidP="009246A4">
            <w:pPr>
              <w:rPr>
                <w:rFonts w:cstheme="minorHAnsi"/>
              </w:rPr>
            </w:pPr>
          </w:p>
        </w:tc>
      </w:tr>
      <w:tr w:rsidR="009246A4" w:rsidRPr="000972B0" w14:paraId="1794FAFE" w14:textId="52E1A3F5" w:rsidTr="00165581">
        <w:tc>
          <w:tcPr>
            <w:tcW w:w="8225" w:type="dxa"/>
          </w:tcPr>
          <w:p w14:paraId="6E735BB7" w14:textId="77777777" w:rsidR="009246A4" w:rsidRPr="002149CF" w:rsidRDefault="009246A4" w:rsidP="009246A4">
            <w:pPr>
              <w:rPr>
                <w:rFonts w:cstheme="minorHAnsi"/>
                <w:b/>
                <w:color w:val="FF0000"/>
              </w:rPr>
            </w:pPr>
            <w:r w:rsidRPr="002149CF">
              <w:rPr>
                <w:rFonts w:cstheme="minorHAnsi"/>
                <w:b/>
                <w:bCs/>
                <w:color w:val="FF0000"/>
                <w:u w:val="single"/>
              </w:rPr>
              <w:t>Advance preparation for ground disturbance</w:t>
            </w:r>
          </w:p>
        </w:tc>
        <w:tc>
          <w:tcPr>
            <w:tcW w:w="6087" w:type="dxa"/>
          </w:tcPr>
          <w:p w14:paraId="5A9279BC" w14:textId="77777777" w:rsidR="009246A4" w:rsidRPr="00843B3D" w:rsidRDefault="009246A4" w:rsidP="009246A4">
            <w:pPr>
              <w:rPr>
                <w:rFonts w:cstheme="minorHAnsi"/>
                <w:color w:val="FF0000"/>
              </w:rPr>
            </w:pPr>
            <w:r w:rsidRPr="00843B3D">
              <w:rPr>
                <w:rFonts w:cstheme="minorHAnsi"/>
                <w:color w:val="FF0000"/>
              </w:rPr>
              <w:t>NEW</w:t>
            </w:r>
          </w:p>
        </w:tc>
        <w:tc>
          <w:tcPr>
            <w:tcW w:w="4536" w:type="dxa"/>
          </w:tcPr>
          <w:p w14:paraId="4054FDAF" w14:textId="77777777" w:rsidR="009246A4" w:rsidRPr="00843B3D" w:rsidRDefault="009246A4" w:rsidP="009246A4">
            <w:pPr>
              <w:rPr>
                <w:rFonts w:cstheme="minorHAnsi"/>
                <w:color w:val="FF0000"/>
              </w:rPr>
            </w:pPr>
          </w:p>
        </w:tc>
        <w:tc>
          <w:tcPr>
            <w:tcW w:w="4182" w:type="dxa"/>
          </w:tcPr>
          <w:p w14:paraId="355BD6C1" w14:textId="77777777" w:rsidR="009246A4" w:rsidRPr="00843B3D" w:rsidRDefault="009246A4" w:rsidP="009246A4">
            <w:pPr>
              <w:rPr>
                <w:rFonts w:cstheme="minorHAnsi"/>
                <w:color w:val="FF0000"/>
              </w:rPr>
            </w:pPr>
          </w:p>
        </w:tc>
      </w:tr>
      <w:tr w:rsidR="009246A4" w:rsidRPr="000972B0" w14:paraId="06D50B3B" w14:textId="1F4A8168" w:rsidTr="00165581">
        <w:tc>
          <w:tcPr>
            <w:tcW w:w="8225" w:type="dxa"/>
          </w:tcPr>
          <w:p w14:paraId="496DA2A3" w14:textId="77777777" w:rsidR="009246A4" w:rsidRPr="002149CF" w:rsidRDefault="009246A4" w:rsidP="009246A4">
            <w:pPr>
              <w:pStyle w:val="Heading2"/>
              <w:outlineLvl w:val="1"/>
              <w:rPr>
                <w:rFonts w:asciiTheme="minorHAnsi" w:hAnsiTheme="minorHAnsi" w:cstheme="minorHAnsi"/>
                <w:b/>
                <w:sz w:val="22"/>
                <w:szCs w:val="22"/>
              </w:rPr>
            </w:pPr>
            <w:r w:rsidRPr="002149CF">
              <w:rPr>
                <w:rFonts w:asciiTheme="minorHAnsi" w:hAnsiTheme="minorHAnsi" w:cstheme="minorHAnsi"/>
                <w:b/>
                <w:color w:val="FF0000"/>
                <w:sz w:val="22"/>
                <w:szCs w:val="22"/>
              </w:rPr>
              <w:t>Search and notification requirements</w:t>
            </w:r>
          </w:p>
        </w:tc>
        <w:tc>
          <w:tcPr>
            <w:tcW w:w="6087" w:type="dxa"/>
          </w:tcPr>
          <w:p w14:paraId="0E05222E" w14:textId="77777777" w:rsidR="009246A4" w:rsidRPr="000D74FB" w:rsidRDefault="009246A4" w:rsidP="009246A4">
            <w:pPr>
              <w:rPr>
                <w:rFonts w:cstheme="minorHAnsi"/>
              </w:rPr>
            </w:pPr>
            <w:r w:rsidRPr="004B71FB">
              <w:rPr>
                <w:rFonts w:cstheme="minorHAnsi"/>
                <w:b/>
              </w:rPr>
              <w:t>Preparation for ground disturbance</w:t>
            </w:r>
          </w:p>
        </w:tc>
        <w:tc>
          <w:tcPr>
            <w:tcW w:w="4536" w:type="dxa"/>
          </w:tcPr>
          <w:p w14:paraId="75FD05D1" w14:textId="77777777" w:rsidR="009246A4" w:rsidRPr="000972B0" w:rsidRDefault="009246A4" w:rsidP="009246A4">
            <w:pPr>
              <w:rPr>
                <w:rFonts w:cstheme="minorHAnsi"/>
              </w:rPr>
            </w:pPr>
          </w:p>
        </w:tc>
        <w:tc>
          <w:tcPr>
            <w:tcW w:w="4182" w:type="dxa"/>
          </w:tcPr>
          <w:p w14:paraId="08533DB7" w14:textId="77777777" w:rsidR="009246A4" w:rsidRPr="000972B0" w:rsidRDefault="009246A4" w:rsidP="009246A4">
            <w:pPr>
              <w:rPr>
                <w:rFonts w:cstheme="minorHAnsi"/>
              </w:rPr>
            </w:pPr>
          </w:p>
        </w:tc>
      </w:tr>
      <w:tr w:rsidR="009246A4" w:rsidRPr="000972B0" w14:paraId="3FABE501" w14:textId="7C733B2B" w:rsidTr="00165581">
        <w:tc>
          <w:tcPr>
            <w:tcW w:w="8225" w:type="dxa"/>
          </w:tcPr>
          <w:p w14:paraId="361C83EA" w14:textId="77777777" w:rsidR="009246A4" w:rsidRPr="00C6621C" w:rsidRDefault="009246A4" w:rsidP="009246A4">
            <w:pPr>
              <w:autoSpaceDE w:val="0"/>
              <w:autoSpaceDN w:val="0"/>
              <w:adjustRightInd w:val="0"/>
              <w:rPr>
                <w:rFonts w:cstheme="minorHAnsi"/>
              </w:rPr>
            </w:pPr>
            <w:r>
              <w:rPr>
                <w:rFonts w:cstheme="minorHAnsi"/>
                <w:bCs/>
                <w:color w:val="FF0000"/>
              </w:rPr>
              <w:t>45</w:t>
            </w:r>
            <w:r w:rsidRPr="004B71FB">
              <w:rPr>
                <w:rFonts w:cstheme="minorHAnsi"/>
                <w:bCs/>
              </w:rPr>
              <w:t>(1)</w:t>
            </w:r>
            <w:r w:rsidRPr="00C6621C">
              <w:rPr>
                <w:rFonts w:cstheme="minorHAnsi"/>
                <w:b/>
                <w:bCs/>
              </w:rPr>
              <w:t xml:space="preserve"> </w:t>
            </w:r>
            <w:r w:rsidRPr="00C6621C">
              <w:rPr>
                <w:rFonts w:cstheme="minorHAnsi"/>
              </w:rPr>
              <w:t>For the purposes of section 32(1)(a)(</w:t>
            </w:r>
            <w:proofErr w:type="spellStart"/>
            <w:r w:rsidRPr="00C6621C">
              <w:rPr>
                <w:rFonts w:cstheme="minorHAnsi"/>
              </w:rPr>
              <w:t>i</w:t>
            </w:r>
            <w:proofErr w:type="spellEnd"/>
            <w:r w:rsidRPr="00C6621C">
              <w:rPr>
                <w:rFonts w:cstheme="minorHAnsi"/>
              </w:rPr>
              <w:t>)(B) of the Act, the distance from the perimeter of the area in which a person proposes to undertake a ground disturbance within which the person shall take all precautions reasonably necessary to ascertain whether a pipeline exists before commencing any work, operation or activity is 30 metres.</w:t>
            </w:r>
          </w:p>
        </w:tc>
        <w:tc>
          <w:tcPr>
            <w:tcW w:w="6087" w:type="dxa"/>
          </w:tcPr>
          <w:p w14:paraId="7EFD8BA9" w14:textId="77777777" w:rsidR="009246A4" w:rsidRPr="00C6621C" w:rsidRDefault="009246A4" w:rsidP="009246A4">
            <w:pPr>
              <w:rPr>
                <w:rFonts w:cstheme="minorHAnsi"/>
              </w:rPr>
            </w:pPr>
            <w:r w:rsidRPr="00C6621C">
              <w:rPr>
                <w:rFonts w:cstheme="minorHAnsi"/>
              </w:rPr>
              <w:t>60(1) For the purposes of section 32(1)(a)(</w:t>
            </w:r>
            <w:proofErr w:type="spellStart"/>
            <w:r w:rsidRPr="00C6621C">
              <w:rPr>
                <w:rFonts w:cstheme="minorHAnsi"/>
              </w:rPr>
              <w:t>i</w:t>
            </w:r>
            <w:proofErr w:type="spellEnd"/>
            <w:r w:rsidRPr="00C6621C">
              <w:rPr>
                <w:rFonts w:cstheme="minorHAnsi"/>
              </w:rPr>
              <w:t>)(B) of the Act, the distance from the perimeter of the area in which a person proposes to undertake a ground disturbance within which the person shall take all precautions reasonably necessary to ascertain whether a pipeline exists before commencing any work, operation or activity is 30 metres.</w:t>
            </w:r>
          </w:p>
        </w:tc>
        <w:tc>
          <w:tcPr>
            <w:tcW w:w="4536" w:type="dxa"/>
          </w:tcPr>
          <w:p w14:paraId="5FE3C290" w14:textId="77777777" w:rsidR="009246A4" w:rsidRPr="000972B0" w:rsidRDefault="009246A4" w:rsidP="009246A4">
            <w:pPr>
              <w:rPr>
                <w:rFonts w:cstheme="minorHAnsi"/>
              </w:rPr>
            </w:pPr>
          </w:p>
        </w:tc>
        <w:tc>
          <w:tcPr>
            <w:tcW w:w="4182" w:type="dxa"/>
          </w:tcPr>
          <w:p w14:paraId="6BB1C878" w14:textId="77777777" w:rsidR="009246A4" w:rsidRPr="000972B0" w:rsidRDefault="009246A4" w:rsidP="009246A4">
            <w:pPr>
              <w:rPr>
                <w:rFonts w:cstheme="minorHAnsi"/>
              </w:rPr>
            </w:pPr>
          </w:p>
        </w:tc>
      </w:tr>
      <w:tr w:rsidR="009246A4" w:rsidRPr="000972B0" w14:paraId="219BE2D6" w14:textId="1E649A82" w:rsidTr="00165581">
        <w:tc>
          <w:tcPr>
            <w:tcW w:w="8225" w:type="dxa"/>
          </w:tcPr>
          <w:p w14:paraId="407D3746" w14:textId="77777777" w:rsidR="009246A4" w:rsidRPr="00C6621C" w:rsidRDefault="009246A4" w:rsidP="009246A4">
            <w:pPr>
              <w:autoSpaceDE w:val="0"/>
              <w:autoSpaceDN w:val="0"/>
              <w:adjustRightInd w:val="0"/>
              <w:rPr>
                <w:rFonts w:cstheme="minorHAnsi"/>
              </w:rPr>
            </w:pPr>
            <w:r w:rsidRPr="004B71FB">
              <w:rPr>
                <w:rFonts w:cstheme="minorHAnsi"/>
                <w:bCs/>
              </w:rPr>
              <w:t>(2)</w:t>
            </w:r>
            <w:r w:rsidRPr="00C6621C">
              <w:rPr>
                <w:rFonts w:cstheme="minorHAnsi"/>
                <w:b/>
                <w:bCs/>
              </w:rPr>
              <w:t xml:space="preserve"> </w:t>
            </w:r>
            <w:r w:rsidRPr="00C6621C">
              <w:rPr>
                <w:rFonts w:cstheme="minorHAnsi"/>
              </w:rPr>
              <w:t xml:space="preserve">A person proposing to undertake a ground disturbance within the controlled area of a pipeline shall notify the licensee of the pipeline and Alberta One-Call at least </w:t>
            </w:r>
            <w:r w:rsidRPr="00C7405B">
              <w:rPr>
                <w:rFonts w:cstheme="minorHAnsi"/>
                <w:color w:val="FF0000"/>
              </w:rPr>
              <w:t>3</w:t>
            </w:r>
            <w:r w:rsidRPr="00C6621C">
              <w:rPr>
                <w:rFonts w:cstheme="minorHAnsi"/>
              </w:rPr>
              <w:t xml:space="preserve"> days and not more than 10 days, excluding Saturdays, Sundays and holidays, prior </w:t>
            </w:r>
            <w:r w:rsidRPr="00C6621C">
              <w:rPr>
                <w:rFonts w:cstheme="minorHAnsi"/>
                <w:color w:val="FF0000"/>
              </w:rPr>
              <w:t xml:space="preserve">to the intended </w:t>
            </w:r>
            <w:r w:rsidRPr="00C6621C">
              <w:rPr>
                <w:rFonts w:cstheme="minorHAnsi"/>
              </w:rPr>
              <w:t>commencement of the ground disturbance so that Alberta One-Call may notify the licensee of any buried pipeline of the intent to disturb the ground and request that the licensee identify and mark the location of the pipeline.</w:t>
            </w:r>
          </w:p>
        </w:tc>
        <w:tc>
          <w:tcPr>
            <w:tcW w:w="6087" w:type="dxa"/>
          </w:tcPr>
          <w:p w14:paraId="1EBE3F17" w14:textId="77777777" w:rsidR="009246A4" w:rsidRPr="00C6621C" w:rsidRDefault="009246A4" w:rsidP="009246A4">
            <w:pPr>
              <w:rPr>
                <w:rFonts w:cstheme="minorHAnsi"/>
              </w:rPr>
            </w:pPr>
            <w:r w:rsidRPr="00C6621C">
              <w:rPr>
                <w:rFonts w:cstheme="minorHAnsi"/>
              </w:rPr>
              <w:t>60</w:t>
            </w:r>
            <w:r w:rsidRPr="00C6621C">
              <w:rPr>
                <w:rFonts w:eastAsia="Times New Roman" w:cstheme="minorHAnsi"/>
                <w:lang w:eastAsia="en-CA"/>
              </w:rPr>
              <w:t>(2) A person proposing to undertake a ground disturbance within the controlled area of a pipeline shall notify the licensee of the pipeline and Alberta One-Call at least 2 days and not more than 10 days, excluding Saturdays, Sundays and holidays, prior to commencing the ground disturbance so that Alberta One-Call may notify the licensee of any buried pipeline of the intent to disturb the ground and request that the licensee identify and mark the location of the pipeline.</w:t>
            </w:r>
          </w:p>
        </w:tc>
        <w:tc>
          <w:tcPr>
            <w:tcW w:w="4536" w:type="dxa"/>
          </w:tcPr>
          <w:p w14:paraId="038713DA" w14:textId="77777777" w:rsidR="009246A4" w:rsidRDefault="009246A4" w:rsidP="009246A4">
            <w:pPr>
              <w:rPr>
                <w:rFonts w:cstheme="minorHAnsi"/>
              </w:rPr>
            </w:pPr>
            <w:r>
              <w:rPr>
                <w:rFonts w:cstheme="minorHAnsi"/>
              </w:rPr>
              <w:t xml:space="preserve">Proposed change to align with </w:t>
            </w:r>
            <w:r w:rsidRPr="00C7405B">
              <w:rPr>
                <w:rFonts w:cstheme="minorHAnsi"/>
              </w:rPr>
              <w:t xml:space="preserve">Alberta One-Call </w:t>
            </w:r>
            <w:r>
              <w:rPr>
                <w:rFonts w:cstheme="minorHAnsi"/>
              </w:rPr>
              <w:t>which has</w:t>
            </w:r>
            <w:r w:rsidRPr="00C7405B">
              <w:rPr>
                <w:rFonts w:cstheme="minorHAnsi"/>
              </w:rPr>
              <w:t xml:space="preserve"> updated to 3 days instead of 2 days.</w:t>
            </w:r>
          </w:p>
          <w:p w14:paraId="7011320A" w14:textId="77777777" w:rsidR="009246A4" w:rsidRDefault="009246A4" w:rsidP="009246A4">
            <w:pPr>
              <w:rPr>
                <w:rFonts w:cstheme="minorHAnsi"/>
              </w:rPr>
            </w:pPr>
          </w:p>
          <w:p w14:paraId="5EB98B0A" w14:textId="77777777" w:rsidR="009246A4" w:rsidRDefault="009246A4" w:rsidP="009246A4">
            <w:pPr>
              <w:rPr>
                <w:rFonts w:cstheme="minorHAnsi"/>
              </w:rPr>
            </w:pPr>
            <w:r>
              <w:rPr>
                <w:rFonts w:cstheme="minorHAnsi"/>
              </w:rPr>
              <w:t>Also clarify that c</w:t>
            </w:r>
            <w:r w:rsidRPr="00147A5D">
              <w:rPr>
                <w:rFonts w:cstheme="minorHAnsi"/>
              </w:rPr>
              <w:t>onsent to excavate is not automatic upon providing notification.</w:t>
            </w:r>
          </w:p>
          <w:p w14:paraId="0F17DD92" w14:textId="77777777" w:rsidR="009246A4" w:rsidRPr="00BE1141" w:rsidRDefault="009246A4" w:rsidP="009246A4">
            <w:pPr>
              <w:rPr>
                <w:rFonts w:cstheme="minorHAnsi"/>
                <w:color w:val="0070C0"/>
              </w:rPr>
            </w:pPr>
            <w:r w:rsidRPr="00C7405B">
              <w:rPr>
                <w:rFonts w:cstheme="minorHAnsi"/>
              </w:rPr>
              <w:t xml:space="preserve"> </w:t>
            </w:r>
          </w:p>
        </w:tc>
        <w:tc>
          <w:tcPr>
            <w:tcW w:w="4182" w:type="dxa"/>
          </w:tcPr>
          <w:p w14:paraId="14882AE5" w14:textId="77777777" w:rsidR="009246A4" w:rsidRDefault="009246A4" w:rsidP="009246A4">
            <w:pPr>
              <w:rPr>
                <w:rFonts w:cstheme="minorHAnsi"/>
              </w:rPr>
            </w:pPr>
          </w:p>
        </w:tc>
      </w:tr>
      <w:tr w:rsidR="009246A4" w:rsidRPr="000972B0" w14:paraId="6FCFFEA9" w14:textId="46E25979" w:rsidTr="00165581">
        <w:tc>
          <w:tcPr>
            <w:tcW w:w="8225" w:type="dxa"/>
          </w:tcPr>
          <w:p w14:paraId="7459F971" w14:textId="77777777" w:rsidR="009246A4" w:rsidRPr="00843B3D" w:rsidRDefault="009246A4" w:rsidP="009246A4">
            <w:pPr>
              <w:rPr>
                <w:rFonts w:cstheme="minorHAnsi"/>
                <w:color w:val="FF0000"/>
              </w:rPr>
            </w:pPr>
            <w:r w:rsidRPr="00843B3D">
              <w:rPr>
                <w:rFonts w:cstheme="minorHAnsi"/>
                <w:b/>
                <w:bCs/>
                <w:color w:val="FF0000"/>
                <w:u w:val="single"/>
              </w:rPr>
              <w:t>Locating and Marking of pipelines</w:t>
            </w:r>
          </w:p>
        </w:tc>
        <w:tc>
          <w:tcPr>
            <w:tcW w:w="6087" w:type="dxa"/>
          </w:tcPr>
          <w:p w14:paraId="3AC34BC1" w14:textId="77777777" w:rsidR="009246A4" w:rsidRPr="00843B3D" w:rsidRDefault="009246A4" w:rsidP="009246A4">
            <w:pPr>
              <w:rPr>
                <w:rFonts w:cstheme="minorHAnsi"/>
                <w:color w:val="FF0000"/>
              </w:rPr>
            </w:pPr>
            <w:r w:rsidRPr="00843B3D">
              <w:rPr>
                <w:rFonts w:cstheme="minorHAnsi"/>
                <w:color w:val="FF0000"/>
              </w:rPr>
              <w:t>NEW</w:t>
            </w:r>
          </w:p>
        </w:tc>
        <w:tc>
          <w:tcPr>
            <w:tcW w:w="4536" w:type="dxa"/>
          </w:tcPr>
          <w:p w14:paraId="713DED92" w14:textId="77777777" w:rsidR="009246A4" w:rsidRPr="00843B3D" w:rsidRDefault="009246A4" w:rsidP="009246A4">
            <w:pPr>
              <w:rPr>
                <w:rFonts w:cstheme="minorHAnsi"/>
                <w:color w:val="FF0000"/>
              </w:rPr>
            </w:pPr>
          </w:p>
        </w:tc>
        <w:tc>
          <w:tcPr>
            <w:tcW w:w="4182" w:type="dxa"/>
          </w:tcPr>
          <w:p w14:paraId="748F5F54" w14:textId="77777777" w:rsidR="009246A4" w:rsidRPr="00843B3D" w:rsidRDefault="009246A4" w:rsidP="009246A4">
            <w:pPr>
              <w:rPr>
                <w:rFonts w:cstheme="minorHAnsi"/>
                <w:color w:val="FF0000"/>
              </w:rPr>
            </w:pPr>
          </w:p>
        </w:tc>
      </w:tr>
      <w:tr w:rsidR="009246A4" w:rsidRPr="000972B0" w14:paraId="497F3A62" w14:textId="3B491AB1" w:rsidTr="00165581">
        <w:tc>
          <w:tcPr>
            <w:tcW w:w="8225" w:type="dxa"/>
          </w:tcPr>
          <w:p w14:paraId="196986B8" w14:textId="77777777" w:rsidR="009246A4" w:rsidRPr="00B96AAE" w:rsidRDefault="009246A4" w:rsidP="009246A4">
            <w:r w:rsidRPr="00B96AAE">
              <w:rPr>
                <w:rFonts w:cstheme="minorHAnsi"/>
                <w:b/>
                <w:bCs/>
                <w:color w:val="FF0000"/>
              </w:rPr>
              <w:t>Locating and marking</w:t>
            </w:r>
          </w:p>
        </w:tc>
        <w:tc>
          <w:tcPr>
            <w:tcW w:w="6087" w:type="dxa"/>
          </w:tcPr>
          <w:p w14:paraId="0061F4EC" w14:textId="77777777" w:rsidR="009246A4" w:rsidRPr="00B96AAE" w:rsidRDefault="009246A4" w:rsidP="009246A4">
            <w:pPr>
              <w:rPr>
                <w:rFonts w:cstheme="minorHAnsi"/>
                <w:b/>
              </w:rPr>
            </w:pPr>
            <w:r w:rsidRPr="00843B3D">
              <w:rPr>
                <w:rFonts w:cstheme="minorHAnsi"/>
                <w:color w:val="FF0000"/>
              </w:rPr>
              <w:t>NEW</w:t>
            </w:r>
          </w:p>
        </w:tc>
        <w:tc>
          <w:tcPr>
            <w:tcW w:w="4536" w:type="dxa"/>
          </w:tcPr>
          <w:p w14:paraId="48FDBE6D" w14:textId="77777777" w:rsidR="009246A4" w:rsidRPr="000972B0" w:rsidRDefault="009246A4" w:rsidP="009246A4">
            <w:pPr>
              <w:rPr>
                <w:rFonts w:cstheme="minorHAnsi"/>
              </w:rPr>
            </w:pPr>
          </w:p>
        </w:tc>
        <w:tc>
          <w:tcPr>
            <w:tcW w:w="4182" w:type="dxa"/>
          </w:tcPr>
          <w:p w14:paraId="7E91D7D5" w14:textId="77777777" w:rsidR="009246A4" w:rsidRPr="000972B0" w:rsidRDefault="009246A4" w:rsidP="009246A4">
            <w:pPr>
              <w:rPr>
                <w:rFonts w:cstheme="minorHAnsi"/>
              </w:rPr>
            </w:pPr>
          </w:p>
        </w:tc>
      </w:tr>
      <w:tr w:rsidR="009246A4" w:rsidRPr="000972B0" w14:paraId="6462AC91" w14:textId="3C11F6EC" w:rsidTr="00165581">
        <w:tc>
          <w:tcPr>
            <w:tcW w:w="8225" w:type="dxa"/>
          </w:tcPr>
          <w:p w14:paraId="30EFA136" w14:textId="77777777" w:rsidR="009246A4" w:rsidRPr="00C6621C" w:rsidRDefault="009246A4" w:rsidP="009246A4">
            <w:pPr>
              <w:autoSpaceDE w:val="0"/>
              <w:autoSpaceDN w:val="0"/>
              <w:adjustRightInd w:val="0"/>
              <w:rPr>
                <w:rFonts w:cstheme="minorHAnsi"/>
              </w:rPr>
            </w:pPr>
            <w:r>
              <w:rPr>
                <w:rFonts w:cstheme="minorHAnsi"/>
                <w:bCs/>
                <w:color w:val="FF0000"/>
              </w:rPr>
              <w:t>46</w:t>
            </w:r>
            <w:r w:rsidRPr="00F9747D">
              <w:rPr>
                <w:rFonts w:cstheme="minorHAnsi"/>
                <w:bCs/>
                <w:color w:val="FF0000"/>
              </w:rPr>
              <w:t>(1)</w:t>
            </w:r>
            <w:r w:rsidRPr="00F9747D">
              <w:rPr>
                <w:rFonts w:cstheme="minorHAnsi"/>
                <w:b/>
                <w:bCs/>
                <w:color w:val="FF0000"/>
              </w:rPr>
              <w:t xml:space="preserve"> </w:t>
            </w:r>
            <w:r w:rsidRPr="00C6621C">
              <w:rPr>
                <w:rFonts w:cstheme="minorHAnsi"/>
                <w:bCs/>
              </w:rPr>
              <w:t>A licensee</w:t>
            </w:r>
            <w:r w:rsidRPr="00C6621C">
              <w:rPr>
                <w:rFonts w:cstheme="minorHAnsi"/>
              </w:rPr>
              <w:t xml:space="preserve"> </w:t>
            </w:r>
            <w:r w:rsidRPr="00C6621C">
              <w:rPr>
                <w:rFonts w:cstheme="minorHAnsi"/>
                <w:color w:val="FF0000"/>
              </w:rPr>
              <w:t xml:space="preserve">who has been given </w:t>
            </w:r>
            <w:r w:rsidRPr="00C6621C">
              <w:rPr>
                <w:rFonts w:cstheme="minorHAnsi"/>
              </w:rPr>
              <w:t xml:space="preserve">notice of a proposed ground disturbance in the controlled area of a pipeline shall, prior to the commencement of the ground disturbance, accurately </w:t>
            </w:r>
            <w:r w:rsidRPr="00C6621C">
              <w:rPr>
                <w:rFonts w:cstheme="minorHAnsi"/>
                <w:color w:val="FF0000"/>
              </w:rPr>
              <w:t xml:space="preserve">locate and </w:t>
            </w:r>
            <w:r w:rsidRPr="00C6621C">
              <w:rPr>
                <w:rFonts w:cstheme="minorHAnsi"/>
              </w:rPr>
              <w:t>mark on the surface of the ground the horizontal position and alignment of the pipeline with clearly distinguishable warning signs and markers at adequate intervals in accordance with the Uniform Color Code, and provide documentation of the markings to the person proposing to undertake the ground disturbance.</w:t>
            </w:r>
          </w:p>
        </w:tc>
        <w:tc>
          <w:tcPr>
            <w:tcW w:w="6087" w:type="dxa"/>
          </w:tcPr>
          <w:p w14:paraId="740865C3" w14:textId="77777777" w:rsidR="009246A4" w:rsidRPr="00C6621C" w:rsidRDefault="009246A4" w:rsidP="009246A4">
            <w:pPr>
              <w:rPr>
                <w:rFonts w:cstheme="minorHAnsi"/>
              </w:rPr>
            </w:pPr>
            <w:r w:rsidRPr="00C6621C">
              <w:rPr>
                <w:rFonts w:cstheme="minorHAnsi"/>
              </w:rPr>
              <w:t>60(4)</w:t>
            </w:r>
            <w:r w:rsidRPr="00C6621C">
              <w:rPr>
                <w:rFonts w:eastAsia="Times New Roman" w:cstheme="minorHAnsi"/>
                <w:lang w:eastAsia="en-CA"/>
              </w:rPr>
              <w:t xml:space="preserve"> If the licensee has notice of a proposed ground disturbance in the controlled area of a pipeline, the licensee shall, prior to the commencement of the ground disturbance, accurately mark on the surface of the ground the horizontal position and alignment of the pipeline with clearly distinguishable warning signs and markers at adequate intervals in accordance with the Uniform Color Code, and provide documentation of the markings to the person proposing to undertake the ground disturbance.</w:t>
            </w:r>
          </w:p>
        </w:tc>
        <w:tc>
          <w:tcPr>
            <w:tcW w:w="4536" w:type="dxa"/>
          </w:tcPr>
          <w:p w14:paraId="0134DF2F" w14:textId="77777777" w:rsidR="009246A4" w:rsidRPr="00C6621C" w:rsidRDefault="009246A4" w:rsidP="009246A4">
            <w:pPr>
              <w:rPr>
                <w:rFonts w:cstheme="minorHAnsi"/>
              </w:rPr>
            </w:pPr>
          </w:p>
        </w:tc>
        <w:tc>
          <w:tcPr>
            <w:tcW w:w="4182" w:type="dxa"/>
          </w:tcPr>
          <w:p w14:paraId="183A8EFC" w14:textId="77777777" w:rsidR="009246A4" w:rsidRPr="00C6621C" w:rsidRDefault="009246A4" w:rsidP="009246A4">
            <w:pPr>
              <w:rPr>
                <w:rFonts w:cstheme="minorHAnsi"/>
              </w:rPr>
            </w:pPr>
          </w:p>
        </w:tc>
      </w:tr>
      <w:tr w:rsidR="009246A4" w:rsidRPr="000972B0" w14:paraId="291DC7C4" w14:textId="198C0575" w:rsidTr="00165581">
        <w:tc>
          <w:tcPr>
            <w:tcW w:w="8225" w:type="dxa"/>
          </w:tcPr>
          <w:p w14:paraId="3883341C" w14:textId="77777777" w:rsidR="009246A4" w:rsidRPr="00C6621C" w:rsidRDefault="009246A4" w:rsidP="009246A4">
            <w:pPr>
              <w:autoSpaceDE w:val="0"/>
              <w:autoSpaceDN w:val="0"/>
              <w:adjustRightInd w:val="0"/>
              <w:rPr>
                <w:rFonts w:cstheme="minorHAnsi"/>
              </w:rPr>
            </w:pPr>
            <w:r w:rsidRPr="00F9747D">
              <w:rPr>
                <w:rFonts w:cstheme="minorHAnsi"/>
                <w:bCs/>
                <w:color w:val="FF0000"/>
              </w:rPr>
              <w:lastRenderedPageBreak/>
              <w:t>(2)</w:t>
            </w:r>
            <w:r w:rsidRPr="00F9747D">
              <w:rPr>
                <w:rFonts w:cstheme="minorHAnsi"/>
                <w:b/>
                <w:bCs/>
                <w:color w:val="FF0000"/>
              </w:rPr>
              <w:t xml:space="preserve"> </w:t>
            </w:r>
            <w:r w:rsidRPr="00C6621C">
              <w:rPr>
                <w:rFonts w:cstheme="minorHAnsi"/>
              </w:rPr>
              <w:t>The locating and marking referred to in subsection (1) must be provided no later than 2 days, excluding Saturdays, Sundays and holidays, after the licensee is notified of the proposed ground disturbance, unless a</w:t>
            </w:r>
            <w:r>
              <w:rPr>
                <w:rFonts w:cstheme="minorHAnsi"/>
              </w:rPr>
              <w:t xml:space="preserve"> </w:t>
            </w:r>
            <w:r w:rsidRPr="00C6621C">
              <w:rPr>
                <w:rFonts w:cstheme="minorHAnsi"/>
              </w:rPr>
              <w:t>longer time period is</w:t>
            </w:r>
            <w:r>
              <w:rPr>
                <w:rFonts w:cstheme="minorHAnsi"/>
              </w:rPr>
              <w:t xml:space="preserve"> </w:t>
            </w:r>
            <w:r w:rsidRPr="00C6621C">
              <w:rPr>
                <w:rFonts w:cstheme="minorHAnsi"/>
              </w:rPr>
              <w:t xml:space="preserve">necessary due to locator unavailability, or is otherwise agreed to by the licensee and the person proposing to undertake the ground disturbance.  </w:t>
            </w:r>
            <w:r w:rsidRPr="00C6621C">
              <w:rPr>
                <w:rFonts w:cstheme="minorHAnsi"/>
                <w:color w:val="FF0000"/>
              </w:rPr>
              <w:t xml:space="preserve">Licensees shall not delay </w:t>
            </w:r>
            <w:r>
              <w:rPr>
                <w:rFonts w:cstheme="minorHAnsi"/>
                <w:color w:val="FF0000"/>
              </w:rPr>
              <w:t>locating and marking</w:t>
            </w:r>
            <w:r w:rsidRPr="00C6621C">
              <w:rPr>
                <w:rFonts w:cstheme="minorHAnsi"/>
                <w:color w:val="FF0000"/>
              </w:rPr>
              <w:t xml:space="preserve"> </w:t>
            </w:r>
            <w:r>
              <w:rPr>
                <w:rFonts w:cstheme="minorHAnsi"/>
                <w:color w:val="FF0000"/>
              </w:rPr>
              <w:t xml:space="preserve">beyond the specified response time </w:t>
            </w:r>
            <w:r w:rsidRPr="00C6621C">
              <w:rPr>
                <w:rFonts w:cstheme="minorHAnsi"/>
                <w:color w:val="FF0000"/>
              </w:rPr>
              <w:t xml:space="preserve">due to preferential choice of specific contractors </w:t>
            </w:r>
            <w:r>
              <w:rPr>
                <w:rFonts w:cstheme="minorHAnsi"/>
                <w:color w:val="FF0000"/>
              </w:rPr>
              <w:t>without agreement of the requesting party.</w:t>
            </w:r>
          </w:p>
        </w:tc>
        <w:tc>
          <w:tcPr>
            <w:tcW w:w="6087" w:type="dxa"/>
          </w:tcPr>
          <w:p w14:paraId="1C72D7A9" w14:textId="77777777" w:rsidR="009246A4" w:rsidRPr="00C6621C" w:rsidRDefault="009246A4" w:rsidP="009246A4">
            <w:pPr>
              <w:rPr>
                <w:rFonts w:cstheme="minorHAnsi"/>
              </w:rPr>
            </w:pPr>
            <w:r w:rsidRPr="00C6621C">
              <w:rPr>
                <w:rFonts w:cstheme="minorHAnsi"/>
              </w:rPr>
              <w:t>60(3)</w:t>
            </w:r>
            <w:r w:rsidRPr="00C6621C">
              <w:rPr>
                <w:rFonts w:eastAsia="Times New Roman" w:cstheme="minorHAnsi"/>
                <w:lang w:eastAsia="en-CA"/>
              </w:rPr>
              <w:t xml:space="preserve"> The identifying and marking referred to in subsection (2) must be provided no later than 2 days, excluding Saturdays, Sundays and holidays, after the licensee is notified of the proposed ground disturbance unless a longer time period is agreed to by the licensee and the person proposing to undertake the ground disturbance.</w:t>
            </w:r>
          </w:p>
        </w:tc>
        <w:tc>
          <w:tcPr>
            <w:tcW w:w="4536" w:type="dxa"/>
          </w:tcPr>
          <w:p w14:paraId="7CC83ECA" w14:textId="77777777" w:rsidR="009246A4" w:rsidRPr="00C6621C" w:rsidRDefault="009246A4" w:rsidP="009246A4">
            <w:pPr>
              <w:rPr>
                <w:rFonts w:cstheme="minorHAnsi"/>
              </w:rPr>
            </w:pPr>
            <w:r>
              <w:rPr>
                <w:rFonts w:cstheme="minorHAnsi"/>
              </w:rPr>
              <w:t>Proposed change r</w:t>
            </w:r>
            <w:r w:rsidRPr="00147A5D">
              <w:rPr>
                <w:rFonts w:cstheme="minorHAnsi"/>
              </w:rPr>
              <w:t>ecognizes that licensees may have preferred vendor arrangements, but response must still be timely in order to prevent unnecessary delays.</w:t>
            </w:r>
          </w:p>
        </w:tc>
        <w:tc>
          <w:tcPr>
            <w:tcW w:w="4182" w:type="dxa"/>
          </w:tcPr>
          <w:p w14:paraId="2BBA1DEA" w14:textId="77777777" w:rsidR="009246A4" w:rsidRDefault="009246A4" w:rsidP="009246A4">
            <w:pPr>
              <w:rPr>
                <w:rFonts w:cstheme="minorHAnsi"/>
              </w:rPr>
            </w:pPr>
          </w:p>
        </w:tc>
      </w:tr>
      <w:tr w:rsidR="009246A4" w:rsidRPr="000972B0" w14:paraId="2A4BB628" w14:textId="1E1A6DA1" w:rsidTr="00165581">
        <w:tc>
          <w:tcPr>
            <w:tcW w:w="8225" w:type="dxa"/>
          </w:tcPr>
          <w:p w14:paraId="768571C2" w14:textId="77777777" w:rsidR="009246A4" w:rsidRPr="00C6621C" w:rsidRDefault="009246A4" w:rsidP="009246A4">
            <w:pPr>
              <w:autoSpaceDE w:val="0"/>
              <w:autoSpaceDN w:val="0"/>
              <w:adjustRightInd w:val="0"/>
              <w:rPr>
                <w:rFonts w:cstheme="minorHAnsi"/>
              </w:rPr>
            </w:pPr>
            <w:r w:rsidRPr="00331F62">
              <w:rPr>
                <w:rFonts w:cstheme="minorHAnsi"/>
                <w:bCs/>
                <w:color w:val="FF0000"/>
              </w:rPr>
              <w:t>(3)</w:t>
            </w:r>
            <w:r w:rsidRPr="00331F62">
              <w:rPr>
                <w:rFonts w:cstheme="minorHAnsi"/>
                <w:b/>
                <w:bCs/>
                <w:color w:val="FF0000"/>
              </w:rPr>
              <w:t xml:space="preserve"> </w:t>
            </w:r>
            <w:r w:rsidRPr="00C6621C">
              <w:rPr>
                <w:rFonts w:cstheme="minorHAnsi"/>
              </w:rPr>
              <w:t xml:space="preserve">If the person proposing to undertake the ground disturbance wishes to carry out the </w:t>
            </w:r>
            <w:r w:rsidRPr="00707B10">
              <w:rPr>
                <w:rFonts w:cstheme="minorHAnsi"/>
                <w:color w:val="FF0000"/>
              </w:rPr>
              <w:t xml:space="preserve">locating </w:t>
            </w:r>
            <w:r w:rsidRPr="00C6621C">
              <w:rPr>
                <w:rFonts w:cstheme="minorHAnsi"/>
              </w:rPr>
              <w:t xml:space="preserve">and marking of the pipeline in accordance with the requirements of subsection </w:t>
            </w:r>
            <w:r w:rsidRPr="00C6621C">
              <w:rPr>
                <w:rFonts w:cstheme="minorHAnsi"/>
                <w:color w:val="FF0000"/>
              </w:rPr>
              <w:t>(1</w:t>
            </w:r>
            <w:r w:rsidRPr="00C6621C">
              <w:rPr>
                <w:rFonts w:cstheme="minorHAnsi"/>
              </w:rPr>
              <w:t>) and obtains the prior agreement of the licensee to do so, the licensee may delegate its responsibility</w:t>
            </w:r>
            <w:r>
              <w:rPr>
                <w:rFonts w:cstheme="minorHAnsi"/>
              </w:rPr>
              <w:t xml:space="preserve"> </w:t>
            </w:r>
            <w:r w:rsidRPr="002B1CAD">
              <w:rPr>
                <w:rFonts w:cstheme="minorHAnsi"/>
                <w:color w:val="FF0000"/>
              </w:rPr>
              <w:t xml:space="preserve">and associated expenses </w:t>
            </w:r>
            <w:r w:rsidRPr="00C6621C">
              <w:rPr>
                <w:rFonts w:cstheme="minorHAnsi"/>
              </w:rPr>
              <w:t xml:space="preserve">under subsection </w:t>
            </w:r>
            <w:r w:rsidRPr="002B1CAD">
              <w:rPr>
                <w:rFonts w:cstheme="minorHAnsi"/>
                <w:color w:val="FF0000"/>
              </w:rPr>
              <w:t>4</w:t>
            </w:r>
            <w:r>
              <w:rPr>
                <w:rFonts w:cstheme="minorHAnsi"/>
                <w:color w:val="FF0000"/>
              </w:rPr>
              <w:t>6</w:t>
            </w:r>
            <w:r w:rsidRPr="002B1CAD">
              <w:rPr>
                <w:rFonts w:cstheme="minorHAnsi"/>
                <w:color w:val="FF0000"/>
              </w:rPr>
              <w:t>(</w:t>
            </w:r>
            <w:r w:rsidRPr="00C6621C">
              <w:rPr>
                <w:rFonts w:cstheme="minorHAnsi"/>
                <w:color w:val="FF0000"/>
              </w:rPr>
              <w:t>1</w:t>
            </w:r>
            <w:r w:rsidRPr="00C6621C">
              <w:rPr>
                <w:rFonts w:cstheme="minorHAnsi"/>
              </w:rPr>
              <w:t xml:space="preserve">) </w:t>
            </w:r>
            <w:r>
              <w:rPr>
                <w:rFonts w:cstheme="minorHAnsi"/>
              </w:rPr>
              <w:t xml:space="preserve">and </w:t>
            </w:r>
            <w:r w:rsidRPr="002B1CAD">
              <w:rPr>
                <w:rFonts w:cstheme="minorHAnsi"/>
                <w:color w:val="FF0000"/>
              </w:rPr>
              <w:t>4</w:t>
            </w:r>
            <w:r>
              <w:rPr>
                <w:rFonts w:cstheme="minorHAnsi"/>
                <w:color w:val="FF0000"/>
              </w:rPr>
              <w:t>2</w:t>
            </w:r>
            <w:r w:rsidRPr="002B1CAD">
              <w:rPr>
                <w:rFonts w:cstheme="minorHAnsi"/>
                <w:color w:val="FF0000"/>
              </w:rPr>
              <w:t xml:space="preserve">(1) </w:t>
            </w:r>
            <w:r w:rsidRPr="00C6621C">
              <w:rPr>
                <w:rFonts w:cstheme="minorHAnsi"/>
              </w:rPr>
              <w:t xml:space="preserve">to </w:t>
            </w:r>
            <w:r w:rsidRPr="00BE1141">
              <w:rPr>
                <w:rFonts w:cstheme="minorHAnsi"/>
                <w:color w:val="FF0000"/>
              </w:rPr>
              <w:t>that</w:t>
            </w:r>
            <w:r w:rsidRPr="00C6621C">
              <w:rPr>
                <w:rFonts w:cstheme="minorHAnsi"/>
              </w:rPr>
              <w:t xml:space="preserve"> person.</w:t>
            </w:r>
          </w:p>
        </w:tc>
        <w:tc>
          <w:tcPr>
            <w:tcW w:w="6087" w:type="dxa"/>
          </w:tcPr>
          <w:p w14:paraId="786A0B38" w14:textId="77777777" w:rsidR="009246A4" w:rsidRPr="00C6621C" w:rsidRDefault="009246A4" w:rsidP="009246A4">
            <w:pPr>
              <w:rPr>
                <w:rFonts w:cstheme="minorHAnsi"/>
              </w:rPr>
            </w:pPr>
            <w:r w:rsidRPr="00C6621C">
              <w:rPr>
                <w:rFonts w:cstheme="minorHAnsi"/>
              </w:rPr>
              <w:t xml:space="preserve">60(6) </w:t>
            </w:r>
            <w:r w:rsidRPr="00C6621C">
              <w:rPr>
                <w:rFonts w:eastAsia="Times New Roman" w:cstheme="minorHAnsi"/>
                <w:lang w:eastAsia="en-CA"/>
              </w:rPr>
              <w:t>If the person proposing to undertake the ground disturbance wishes to carry out the identifying and marking of the pipeline in accordance with the requirements of subsection (4) and obtains the prior agreement of the licensee to do so, the licensee may delegate its responsibility under subsection (4) to the perso</w:t>
            </w:r>
            <w:r>
              <w:rPr>
                <w:rFonts w:eastAsia="Times New Roman" w:cstheme="minorHAnsi"/>
                <w:lang w:eastAsia="en-CA"/>
              </w:rPr>
              <w:t>n</w:t>
            </w:r>
            <w:r w:rsidRPr="00C6621C">
              <w:rPr>
                <w:rFonts w:eastAsia="Times New Roman" w:cstheme="minorHAnsi"/>
                <w:lang w:eastAsia="en-CA"/>
              </w:rPr>
              <w:t>.</w:t>
            </w:r>
          </w:p>
        </w:tc>
        <w:tc>
          <w:tcPr>
            <w:tcW w:w="4536" w:type="dxa"/>
          </w:tcPr>
          <w:p w14:paraId="173D6B57" w14:textId="77777777" w:rsidR="009246A4" w:rsidRPr="00BE1141" w:rsidRDefault="009246A4" w:rsidP="009246A4">
            <w:pPr>
              <w:rPr>
                <w:rFonts w:cstheme="minorHAnsi"/>
                <w:color w:val="0070C0"/>
              </w:rPr>
            </w:pPr>
            <w:r w:rsidRPr="000A5D31">
              <w:rPr>
                <w:rFonts w:cstheme="minorHAnsi"/>
              </w:rPr>
              <w:t xml:space="preserve">Proposed </w:t>
            </w:r>
            <w:r>
              <w:rPr>
                <w:rFonts w:cstheme="minorHAnsi"/>
              </w:rPr>
              <w:t>change</w:t>
            </w:r>
            <w:r w:rsidRPr="000A5D31">
              <w:rPr>
                <w:rFonts w:cstheme="minorHAnsi"/>
              </w:rPr>
              <w:t xml:space="preserve"> to clarify </w:t>
            </w:r>
            <w:r w:rsidRPr="002B1CAD">
              <w:rPr>
                <w:rFonts w:cstheme="minorHAnsi"/>
              </w:rPr>
              <w:t xml:space="preserve">that the delegate person would incur the expenses in this scenario. This applies only for locating and marking. </w:t>
            </w:r>
          </w:p>
        </w:tc>
        <w:tc>
          <w:tcPr>
            <w:tcW w:w="4182" w:type="dxa"/>
          </w:tcPr>
          <w:p w14:paraId="76EC883C" w14:textId="77777777" w:rsidR="009246A4" w:rsidRPr="000A5D31" w:rsidRDefault="009246A4" w:rsidP="009246A4">
            <w:pPr>
              <w:rPr>
                <w:rFonts w:cstheme="minorHAnsi"/>
              </w:rPr>
            </w:pPr>
          </w:p>
        </w:tc>
      </w:tr>
      <w:tr w:rsidR="009246A4" w:rsidRPr="000972B0" w14:paraId="1B9FF341" w14:textId="6B336253" w:rsidTr="00165581">
        <w:tc>
          <w:tcPr>
            <w:tcW w:w="8225" w:type="dxa"/>
          </w:tcPr>
          <w:p w14:paraId="3597F64C" w14:textId="77777777" w:rsidR="009246A4" w:rsidRPr="00C6621C" w:rsidRDefault="009246A4" w:rsidP="009246A4">
            <w:pPr>
              <w:autoSpaceDE w:val="0"/>
              <w:autoSpaceDN w:val="0"/>
              <w:adjustRightInd w:val="0"/>
              <w:rPr>
                <w:rFonts w:cstheme="minorHAnsi"/>
              </w:rPr>
            </w:pPr>
            <w:r w:rsidRPr="00331F62">
              <w:rPr>
                <w:rFonts w:cstheme="minorHAnsi"/>
                <w:bCs/>
                <w:color w:val="FF0000"/>
              </w:rPr>
              <w:t>(4)</w:t>
            </w:r>
            <w:r w:rsidRPr="00331F62">
              <w:rPr>
                <w:rFonts w:cstheme="minorHAnsi"/>
                <w:b/>
                <w:bCs/>
                <w:color w:val="FF0000"/>
              </w:rPr>
              <w:t xml:space="preserve"> </w:t>
            </w:r>
            <w:r w:rsidRPr="00C6621C">
              <w:rPr>
                <w:rFonts w:cstheme="minorHAnsi"/>
              </w:rPr>
              <w:t>Notwithstanding subsection (1), alternative methods of locating and marking a pipeline may be used if agreed to by the licensee and the person proposing to undertake the ground disturbance.</w:t>
            </w:r>
          </w:p>
        </w:tc>
        <w:tc>
          <w:tcPr>
            <w:tcW w:w="6087" w:type="dxa"/>
          </w:tcPr>
          <w:p w14:paraId="21D08C51" w14:textId="77777777" w:rsidR="009246A4" w:rsidRPr="00C6621C" w:rsidRDefault="009246A4" w:rsidP="009246A4">
            <w:pPr>
              <w:rPr>
                <w:rFonts w:cstheme="minorHAnsi"/>
              </w:rPr>
            </w:pPr>
            <w:r w:rsidRPr="00C6621C">
              <w:rPr>
                <w:rFonts w:cstheme="minorHAnsi"/>
              </w:rPr>
              <w:t>60(7) Notwithstanding subsection (1), alternative methods of locating and marking a pipeline may be used if agreed to by the licensee and the person proposing to undertake the ground disturbance.</w:t>
            </w:r>
          </w:p>
        </w:tc>
        <w:tc>
          <w:tcPr>
            <w:tcW w:w="4536" w:type="dxa"/>
          </w:tcPr>
          <w:p w14:paraId="58A3B692" w14:textId="77777777" w:rsidR="009246A4" w:rsidRPr="000972B0" w:rsidRDefault="009246A4" w:rsidP="009246A4">
            <w:pPr>
              <w:rPr>
                <w:rFonts w:cstheme="minorHAnsi"/>
              </w:rPr>
            </w:pPr>
          </w:p>
        </w:tc>
        <w:tc>
          <w:tcPr>
            <w:tcW w:w="4182" w:type="dxa"/>
          </w:tcPr>
          <w:p w14:paraId="2D500629" w14:textId="77777777" w:rsidR="009246A4" w:rsidRPr="000972B0" w:rsidRDefault="009246A4" w:rsidP="009246A4">
            <w:pPr>
              <w:rPr>
                <w:rFonts w:cstheme="minorHAnsi"/>
              </w:rPr>
            </w:pPr>
          </w:p>
        </w:tc>
      </w:tr>
      <w:tr w:rsidR="009246A4" w:rsidRPr="000972B0" w14:paraId="3FDF0747" w14:textId="72091E0B" w:rsidTr="00165581">
        <w:tc>
          <w:tcPr>
            <w:tcW w:w="8225" w:type="dxa"/>
          </w:tcPr>
          <w:p w14:paraId="6243D3E3" w14:textId="77777777" w:rsidR="009246A4" w:rsidRPr="00C6621C" w:rsidRDefault="009246A4" w:rsidP="009246A4">
            <w:pPr>
              <w:autoSpaceDE w:val="0"/>
              <w:autoSpaceDN w:val="0"/>
              <w:adjustRightInd w:val="0"/>
              <w:rPr>
                <w:rFonts w:cstheme="minorHAnsi"/>
              </w:rPr>
            </w:pPr>
            <w:r>
              <w:rPr>
                <w:rFonts w:cstheme="minorHAnsi"/>
                <w:bCs/>
                <w:color w:val="FF0000"/>
              </w:rPr>
              <w:t xml:space="preserve"> </w:t>
            </w:r>
            <w:r w:rsidRPr="00331F62">
              <w:rPr>
                <w:rFonts w:cstheme="minorHAnsi"/>
                <w:bCs/>
                <w:color w:val="FF0000"/>
              </w:rPr>
              <w:t>(5)</w:t>
            </w:r>
            <w:r w:rsidRPr="00331F62">
              <w:rPr>
                <w:rFonts w:cstheme="minorHAnsi"/>
                <w:b/>
                <w:bCs/>
                <w:color w:val="FF0000"/>
              </w:rPr>
              <w:t xml:space="preserve"> </w:t>
            </w:r>
            <w:r>
              <w:rPr>
                <w:rFonts w:cstheme="minorHAnsi"/>
                <w:bCs/>
                <w:color w:val="FF0000"/>
              </w:rPr>
              <w:t xml:space="preserve">The </w:t>
            </w:r>
            <w:r w:rsidRPr="00C6621C">
              <w:rPr>
                <w:rFonts w:cstheme="minorHAnsi"/>
                <w:bCs/>
                <w:color w:val="FF0000"/>
              </w:rPr>
              <w:t>locating and</w:t>
            </w:r>
            <w:r w:rsidRPr="00C6621C">
              <w:rPr>
                <w:rFonts w:cstheme="minorHAnsi"/>
                <w:b/>
                <w:bCs/>
                <w:color w:val="FF0000"/>
              </w:rPr>
              <w:t xml:space="preserve"> </w:t>
            </w:r>
            <w:r w:rsidRPr="00C6621C">
              <w:rPr>
                <w:rFonts w:cstheme="minorHAnsi"/>
                <w:bCs/>
                <w:color w:val="FF0000"/>
              </w:rPr>
              <w:t xml:space="preserve">marking referred to in </w:t>
            </w:r>
            <w:r>
              <w:rPr>
                <w:rFonts w:cstheme="minorHAnsi"/>
                <w:bCs/>
                <w:color w:val="FF0000"/>
              </w:rPr>
              <w:t xml:space="preserve">subsection </w:t>
            </w:r>
            <w:r w:rsidRPr="00C6621C">
              <w:rPr>
                <w:rFonts w:cstheme="minorHAnsi"/>
                <w:bCs/>
                <w:color w:val="FF0000"/>
              </w:rPr>
              <w:t xml:space="preserve">(1) </w:t>
            </w:r>
            <w:proofErr w:type="gramStart"/>
            <w:r w:rsidRPr="00C6621C">
              <w:rPr>
                <w:rFonts w:cstheme="minorHAnsi"/>
                <w:bCs/>
                <w:color w:val="FF0000"/>
              </w:rPr>
              <w:t>is</w:t>
            </w:r>
            <w:proofErr w:type="gramEnd"/>
            <w:r w:rsidRPr="00C6621C">
              <w:rPr>
                <w:rFonts w:cstheme="minorHAnsi"/>
                <w:bCs/>
                <w:color w:val="FF0000"/>
              </w:rPr>
              <w:t xml:space="preserve"> not </w:t>
            </w:r>
            <w:r>
              <w:rPr>
                <w:rFonts w:cstheme="minorHAnsi"/>
                <w:bCs/>
                <w:color w:val="FF0000"/>
              </w:rPr>
              <w:t xml:space="preserve">required </w:t>
            </w:r>
            <w:r w:rsidRPr="00C6621C">
              <w:rPr>
                <w:rFonts w:cstheme="minorHAnsi"/>
                <w:color w:val="FF0000"/>
              </w:rPr>
              <w:t>if:</w:t>
            </w:r>
          </w:p>
        </w:tc>
        <w:tc>
          <w:tcPr>
            <w:tcW w:w="6087" w:type="dxa"/>
          </w:tcPr>
          <w:p w14:paraId="5F248C0C" w14:textId="77777777" w:rsidR="009246A4" w:rsidRPr="00C6621C" w:rsidRDefault="009246A4" w:rsidP="009246A4">
            <w:pPr>
              <w:rPr>
                <w:rFonts w:cstheme="minorHAnsi"/>
              </w:rPr>
            </w:pPr>
            <w:r w:rsidRPr="00C6621C">
              <w:rPr>
                <w:rFonts w:cstheme="minorHAnsi"/>
              </w:rPr>
              <w:t xml:space="preserve">60(8) </w:t>
            </w:r>
            <w:r w:rsidRPr="00C6621C">
              <w:rPr>
                <w:rFonts w:eastAsia="Times New Roman" w:cstheme="minorHAnsi"/>
                <w:lang w:eastAsia="en-CA"/>
              </w:rPr>
              <w:t>Subsections (4) and (5) do not apply if</w:t>
            </w:r>
          </w:p>
        </w:tc>
        <w:tc>
          <w:tcPr>
            <w:tcW w:w="4536" w:type="dxa"/>
          </w:tcPr>
          <w:p w14:paraId="181D875F" w14:textId="77777777" w:rsidR="009246A4" w:rsidRPr="00FC3DB9" w:rsidRDefault="009246A4" w:rsidP="009246A4">
            <w:pPr>
              <w:rPr>
                <w:rFonts w:cstheme="minorHAnsi"/>
              </w:rPr>
            </w:pPr>
            <w:r>
              <w:rPr>
                <w:rFonts w:cstheme="minorHAnsi"/>
              </w:rPr>
              <w:t xml:space="preserve">Proposed change to clarify </w:t>
            </w:r>
            <w:r w:rsidRPr="00FC3DB9">
              <w:rPr>
                <w:rFonts w:cstheme="minorHAnsi"/>
              </w:rPr>
              <w:t xml:space="preserve">locating and marking </w:t>
            </w:r>
            <w:r>
              <w:rPr>
                <w:rFonts w:cstheme="minorHAnsi"/>
              </w:rPr>
              <w:t xml:space="preserve">are </w:t>
            </w:r>
            <w:r w:rsidRPr="00FC3DB9">
              <w:rPr>
                <w:rFonts w:cstheme="minorHAnsi"/>
              </w:rPr>
              <w:t>optional</w:t>
            </w:r>
            <w:r>
              <w:rPr>
                <w:rFonts w:cstheme="minorHAnsi"/>
              </w:rPr>
              <w:t>,</w:t>
            </w:r>
            <w:r w:rsidRPr="00FC3DB9">
              <w:rPr>
                <w:rFonts w:cstheme="minorHAnsi"/>
              </w:rPr>
              <w:t xml:space="preserve"> rather than saying it does not apply, it would still be good practice.  </w:t>
            </w:r>
          </w:p>
        </w:tc>
        <w:tc>
          <w:tcPr>
            <w:tcW w:w="4182" w:type="dxa"/>
          </w:tcPr>
          <w:p w14:paraId="62D29351" w14:textId="77777777" w:rsidR="009246A4" w:rsidRDefault="009246A4" w:rsidP="009246A4">
            <w:pPr>
              <w:rPr>
                <w:rFonts w:cstheme="minorHAnsi"/>
              </w:rPr>
            </w:pPr>
          </w:p>
        </w:tc>
      </w:tr>
      <w:tr w:rsidR="009246A4" w:rsidRPr="000972B0" w14:paraId="5184FAC3" w14:textId="436A6610" w:rsidTr="00165581">
        <w:tc>
          <w:tcPr>
            <w:tcW w:w="8225" w:type="dxa"/>
          </w:tcPr>
          <w:p w14:paraId="6A26F85F" w14:textId="77777777" w:rsidR="009246A4" w:rsidRPr="00C6621C" w:rsidRDefault="009246A4" w:rsidP="009246A4">
            <w:pPr>
              <w:autoSpaceDE w:val="0"/>
              <w:autoSpaceDN w:val="0"/>
              <w:adjustRightInd w:val="0"/>
              <w:rPr>
                <w:rFonts w:cstheme="minorHAnsi"/>
              </w:rPr>
            </w:pPr>
          </w:p>
        </w:tc>
        <w:tc>
          <w:tcPr>
            <w:tcW w:w="6087" w:type="dxa"/>
          </w:tcPr>
          <w:p w14:paraId="74133C96" w14:textId="77777777" w:rsidR="009246A4" w:rsidRPr="00C6621C" w:rsidRDefault="009246A4" w:rsidP="009246A4">
            <w:pPr>
              <w:ind w:left="720"/>
              <w:rPr>
                <w:rFonts w:cstheme="minorHAnsi"/>
              </w:rPr>
            </w:pPr>
            <w:r>
              <w:rPr>
                <w:rFonts w:cstheme="minorHAnsi"/>
              </w:rPr>
              <w:t>(</w:t>
            </w:r>
            <w:r w:rsidRPr="00C6621C">
              <w:rPr>
                <w:rFonts w:cstheme="minorHAnsi"/>
              </w:rPr>
              <w:t>a)</w:t>
            </w:r>
            <w:r>
              <w:rPr>
                <w:rFonts w:cstheme="minorHAnsi"/>
              </w:rPr>
              <w:t xml:space="preserve"> </w:t>
            </w:r>
            <w:r w:rsidRPr="00C6621C">
              <w:rPr>
                <w:rFonts w:cstheme="minorHAnsi"/>
              </w:rPr>
              <w:t>the ground disturbance is proposed to be undertaken in the controlled area outside the right of way of an existing pipeline, and</w:t>
            </w:r>
          </w:p>
        </w:tc>
        <w:tc>
          <w:tcPr>
            <w:tcW w:w="4536" w:type="dxa"/>
          </w:tcPr>
          <w:p w14:paraId="21082BCC" w14:textId="77777777" w:rsidR="009246A4" w:rsidRPr="000972B0" w:rsidRDefault="009246A4" w:rsidP="009246A4">
            <w:pPr>
              <w:rPr>
                <w:rFonts w:cstheme="minorHAnsi"/>
              </w:rPr>
            </w:pPr>
          </w:p>
        </w:tc>
        <w:tc>
          <w:tcPr>
            <w:tcW w:w="4182" w:type="dxa"/>
          </w:tcPr>
          <w:p w14:paraId="63DA5345" w14:textId="77777777" w:rsidR="009246A4" w:rsidRPr="000972B0" w:rsidRDefault="009246A4" w:rsidP="009246A4">
            <w:pPr>
              <w:rPr>
                <w:rFonts w:cstheme="minorHAnsi"/>
              </w:rPr>
            </w:pPr>
          </w:p>
        </w:tc>
      </w:tr>
      <w:tr w:rsidR="009246A4" w:rsidRPr="000972B0" w14:paraId="3D872C54" w14:textId="49B967A4" w:rsidTr="00165581">
        <w:tc>
          <w:tcPr>
            <w:tcW w:w="8225" w:type="dxa"/>
          </w:tcPr>
          <w:p w14:paraId="7594F9E1" w14:textId="77777777" w:rsidR="009246A4" w:rsidRPr="00C6621C" w:rsidRDefault="009246A4" w:rsidP="009246A4">
            <w:pPr>
              <w:autoSpaceDE w:val="0"/>
              <w:autoSpaceDN w:val="0"/>
              <w:adjustRightInd w:val="0"/>
              <w:ind w:left="720"/>
              <w:rPr>
                <w:rFonts w:cstheme="minorHAnsi"/>
              </w:rPr>
            </w:pPr>
          </w:p>
        </w:tc>
        <w:tc>
          <w:tcPr>
            <w:tcW w:w="6087" w:type="dxa"/>
          </w:tcPr>
          <w:p w14:paraId="6F433448" w14:textId="77777777" w:rsidR="009246A4" w:rsidRPr="00C6621C" w:rsidRDefault="009246A4" w:rsidP="009246A4">
            <w:pPr>
              <w:ind w:left="720"/>
              <w:rPr>
                <w:rFonts w:cstheme="minorHAnsi"/>
              </w:rPr>
            </w:pPr>
            <w:r>
              <w:rPr>
                <w:rFonts w:cstheme="minorHAnsi"/>
              </w:rPr>
              <w:t>(</w:t>
            </w:r>
            <w:r w:rsidRPr="00C6621C">
              <w:rPr>
                <w:rFonts w:cstheme="minorHAnsi"/>
              </w:rPr>
              <w:t>b)</w:t>
            </w:r>
            <w:r>
              <w:rPr>
                <w:rFonts w:cstheme="minorHAnsi"/>
              </w:rPr>
              <w:t xml:space="preserve"> </w:t>
            </w:r>
            <w:r w:rsidRPr="00C6621C">
              <w:rPr>
                <w:rFonts w:cstheme="minorHAnsi"/>
              </w:rPr>
              <w:t>the right of way or pipeline is clearly separated from the proposed ground disturbance by a fence, highway, road or other visible improvement, and</w:t>
            </w:r>
          </w:p>
        </w:tc>
        <w:tc>
          <w:tcPr>
            <w:tcW w:w="4536" w:type="dxa"/>
          </w:tcPr>
          <w:p w14:paraId="00399EA1" w14:textId="77777777" w:rsidR="009246A4" w:rsidRPr="000972B0" w:rsidRDefault="009246A4" w:rsidP="009246A4">
            <w:pPr>
              <w:rPr>
                <w:rFonts w:cstheme="minorHAnsi"/>
              </w:rPr>
            </w:pPr>
          </w:p>
        </w:tc>
        <w:tc>
          <w:tcPr>
            <w:tcW w:w="4182" w:type="dxa"/>
          </w:tcPr>
          <w:p w14:paraId="68C9D5CB" w14:textId="77777777" w:rsidR="009246A4" w:rsidRPr="000972B0" w:rsidRDefault="009246A4" w:rsidP="009246A4">
            <w:pPr>
              <w:rPr>
                <w:rFonts w:cstheme="minorHAnsi"/>
              </w:rPr>
            </w:pPr>
          </w:p>
        </w:tc>
      </w:tr>
      <w:tr w:rsidR="009246A4" w:rsidRPr="000972B0" w14:paraId="24E35034" w14:textId="221BB712" w:rsidTr="00165581">
        <w:tc>
          <w:tcPr>
            <w:tcW w:w="8225" w:type="dxa"/>
          </w:tcPr>
          <w:p w14:paraId="05BC61F2" w14:textId="77777777" w:rsidR="009246A4" w:rsidRPr="00C6621C" w:rsidRDefault="009246A4" w:rsidP="009246A4">
            <w:pPr>
              <w:autoSpaceDE w:val="0"/>
              <w:autoSpaceDN w:val="0"/>
              <w:adjustRightInd w:val="0"/>
              <w:ind w:left="720"/>
              <w:rPr>
                <w:rFonts w:cstheme="minorHAnsi"/>
                <w:b/>
                <w:bCs/>
              </w:rPr>
            </w:pPr>
          </w:p>
        </w:tc>
        <w:tc>
          <w:tcPr>
            <w:tcW w:w="6087" w:type="dxa"/>
          </w:tcPr>
          <w:p w14:paraId="27063118" w14:textId="77777777" w:rsidR="009246A4" w:rsidRPr="00C6621C" w:rsidRDefault="009246A4" w:rsidP="009246A4">
            <w:pPr>
              <w:ind w:left="720"/>
              <w:rPr>
                <w:rFonts w:cstheme="minorHAnsi"/>
              </w:rPr>
            </w:pPr>
            <w:r>
              <w:rPr>
                <w:rFonts w:cstheme="minorHAnsi"/>
              </w:rPr>
              <w:t>(</w:t>
            </w:r>
            <w:r w:rsidRPr="00C6621C">
              <w:rPr>
                <w:rFonts w:cstheme="minorHAnsi"/>
              </w:rPr>
              <w:t>c)</w:t>
            </w:r>
            <w:r>
              <w:rPr>
                <w:rFonts w:cstheme="minorHAnsi"/>
              </w:rPr>
              <w:t xml:space="preserve"> </w:t>
            </w:r>
            <w:r w:rsidRPr="00C6621C">
              <w:rPr>
                <w:rFonts w:cstheme="minorHAnsi"/>
              </w:rPr>
              <w:t>the exemption from the requirements of subsections (1) is agreed to by the licensee of any affected pipeline.</w:t>
            </w:r>
          </w:p>
        </w:tc>
        <w:tc>
          <w:tcPr>
            <w:tcW w:w="4536" w:type="dxa"/>
          </w:tcPr>
          <w:p w14:paraId="339637B1" w14:textId="77777777" w:rsidR="009246A4" w:rsidRPr="000972B0" w:rsidRDefault="009246A4" w:rsidP="009246A4">
            <w:pPr>
              <w:rPr>
                <w:rFonts w:cstheme="minorHAnsi"/>
              </w:rPr>
            </w:pPr>
          </w:p>
        </w:tc>
        <w:tc>
          <w:tcPr>
            <w:tcW w:w="4182" w:type="dxa"/>
          </w:tcPr>
          <w:p w14:paraId="1C4AFDB7" w14:textId="77777777" w:rsidR="009246A4" w:rsidRPr="000972B0" w:rsidRDefault="009246A4" w:rsidP="009246A4">
            <w:pPr>
              <w:rPr>
                <w:rFonts w:cstheme="minorHAnsi"/>
              </w:rPr>
            </w:pPr>
          </w:p>
        </w:tc>
      </w:tr>
      <w:tr w:rsidR="009246A4" w:rsidRPr="000972B0" w14:paraId="46625F5D" w14:textId="03F41699" w:rsidTr="00165581">
        <w:tc>
          <w:tcPr>
            <w:tcW w:w="8225" w:type="dxa"/>
          </w:tcPr>
          <w:p w14:paraId="3F8898A2" w14:textId="77777777" w:rsidR="009246A4" w:rsidRPr="00C6621C" w:rsidRDefault="009246A4" w:rsidP="009246A4">
            <w:pPr>
              <w:autoSpaceDE w:val="0"/>
              <w:autoSpaceDN w:val="0"/>
              <w:adjustRightInd w:val="0"/>
              <w:rPr>
                <w:rFonts w:cstheme="minorHAnsi"/>
              </w:rPr>
            </w:pPr>
            <w:r w:rsidRPr="00331F62">
              <w:rPr>
                <w:rFonts w:cstheme="minorHAnsi"/>
                <w:bCs/>
              </w:rPr>
              <w:t>(6)</w:t>
            </w:r>
            <w:r w:rsidRPr="00C6621C">
              <w:rPr>
                <w:rFonts w:cstheme="minorHAnsi"/>
                <w:b/>
                <w:bCs/>
              </w:rPr>
              <w:t xml:space="preserve"> </w:t>
            </w:r>
            <w:r w:rsidRPr="00C6621C">
              <w:rPr>
                <w:rFonts w:cstheme="minorHAnsi"/>
              </w:rPr>
              <w:t xml:space="preserve">The requirement for 2 days’ notice </w:t>
            </w:r>
            <w:r w:rsidRPr="00C6621C">
              <w:rPr>
                <w:rFonts w:cstheme="minorHAnsi"/>
                <w:color w:val="FF0000"/>
              </w:rPr>
              <w:t xml:space="preserve">in </w:t>
            </w:r>
            <w:r>
              <w:rPr>
                <w:rFonts w:cstheme="minorHAnsi"/>
                <w:color w:val="FF0000"/>
              </w:rPr>
              <w:t xml:space="preserve">subsection </w:t>
            </w:r>
            <w:r w:rsidRPr="00CA5A09">
              <w:rPr>
                <w:rFonts w:cstheme="minorHAnsi"/>
                <w:color w:val="FF0000"/>
              </w:rPr>
              <w:t>(</w:t>
            </w:r>
            <w:r w:rsidRPr="00C6621C">
              <w:rPr>
                <w:rFonts w:cstheme="minorHAnsi"/>
                <w:color w:val="FF0000"/>
              </w:rPr>
              <w:t xml:space="preserve">2), </w:t>
            </w:r>
            <w:r w:rsidRPr="00C6621C">
              <w:rPr>
                <w:rFonts w:cstheme="minorHAnsi"/>
              </w:rPr>
              <w:t xml:space="preserve">and </w:t>
            </w:r>
            <w:r>
              <w:rPr>
                <w:rFonts w:cstheme="minorHAnsi"/>
              </w:rPr>
              <w:t xml:space="preserve">all </w:t>
            </w:r>
            <w:r w:rsidRPr="00C6621C">
              <w:rPr>
                <w:rFonts w:cstheme="minorHAnsi"/>
              </w:rPr>
              <w:t xml:space="preserve">the requirements of </w:t>
            </w:r>
            <w:r>
              <w:rPr>
                <w:rFonts w:cstheme="minorHAnsi"/>
              </w:rPr>
              <w:t>sub</w:t>
            </w:r>
            <w:r w:rsidRPr="00C6621C">
              <w:rPr>
                <w:rFonts w:cstheme="minorHAnsi"/>
                <w:color w:val="FF0000"/>
              </w:rPr>
              <w:t xml:space="preserve">section </w:t>
            </w:r>
            <w:r>
              <w:rPr>
                <w:rFonts w:cstheme="minorHAnsi"/>
                <w:color w:val="FF0000"/>
              </w:rPr>
              <w:t xml:space="preserve">(1) </w:t>
            </w:r>
            <w:r>
              <w:rPr>
                <w:rFonts w:cstheme="minorHAnsi"/>
              </w:rPr>
              <w:t>do not apply</w:t>
            </w:r>
            <w:r w:rsidRPr="00C6621C">
              <w:rPr>
                <w:rFonts w:cstheme="minorHAnsi"/>
              </w:rPr>
              <w:t xml:space="preserve"> if a ground disturbance is undertaken in connection with the restoration of essential public services in an emergency or containment of an environmental emergency and the alternative notification, locating, marking and excavation procedures are agreed to by the licensee of any affected pipeline.</w:t>
            </w:r>
          </w:p>
        </w:tc>
        <w:tc>
          <w:tcPr>
            <w:tcW w:w="6087" w:type="dxa"/>
          </w:tcPr>
          <w:p w14:paraId="76544C1A" w14:textId="77777777" w:rsidR="009246A4" w:rsidRPr="00C6621C" w:rsidRDefault="009246A4" w:rsidP="009246A4">
            <w:pPr>
              <w:rPr>
                <w:rFonts w:cstheme="minorHAnsi"/>
              </w:rPr>
            </w:pPr>
            <w:r w:rsidRPr="00C6621C">
              <w:rPr>
                <w:rFonts w:cstheme="minorHAnsi"/>
              </w:rPr>
              <w:t xml:space="preserve">60(9) </w:t>
            </w:r>
            <w:r w:rsidRPr="00C6621C">
              <w:rPr>
                <w:rFonts w:eastAsia="Times New Roman" w:cstheme="minorHAnsi"/>
                <w:lang w:eastAsia="en-CA"/>
              </w:rPr>
              <w:t>The requirement for 2 days’ notice in subsection (2), and all the requirements of subsections (3), (4) and (5), do not apply if a ground disturbance is undertaken in connection with the restoration of essential public services in an emergency or containment of an environmental emergency and the alternative notification, location and excavation procedures are agreed to by the licensee of any affected pipeline.</w:t>
            </w:r>
          </w:p>
        </w:tc>
        <w:tc>
          <w:tcPr>
            <w:tcW w:w="4536" w:type="dxa"/>
          </w:tcPr>
          <w:p w14:paraId="1AF865B4" w14:textId="77777777" w:rsidR="009246A4" w:rsidRPr="00C6621C" w:rsidRDefault="009246A4" w:rsidP="009246A4">
            <w:pPr>
              <w:rPr>
                <w:rFonts w:cstheme="minorHAnsi"/>
              </w:rPr>
            </w:pPr>
          </w:p>
        </w:tc>
        <w:tc>
          <w:tcPr>
            <w:tcW w:w="4182" w:type="dxa"/>
          </w:tcPr>
          <w:p w14:paraId="46139923" w14:textId="77777777" w:rsidR="009246A4" w:rsidRPr="00C6621C" w:rsidRDefault="009246A4" w:rsidP="009246A4">
            <w:pPr>
              <w:rPr>
                <w:rFonts w:cstheme="minorHAnsi"/>
              </w:rPr>
            </w:pPr>
          </w:p>
        </w:tc>
      </w:tr>
      <w:tr w:rsidR="009246A4" w:rsidRPr="000972B0" w14:paraId="29B81652" w14:textId="78E6BE56" w:rsidTr="00165581">
        <w:tc>
          <w:tcPr>
            <w:tcW w:w="8225" w:type="dxa"/>
          </w:tcPr>
          <w:p w14:paraId="46F15CBC" w14:textId="77777777" w:rsidR="009246A4" w:rsidRPr="00DC5CF4" w:rsidRDefault="009246A4" w:rsidP="009246A4">
            <w:pPr>
              <w:rPr>
                <w:rFonts w:cstheme="minorHAnsi"/>
              </w:rPr>
            </w:pPr>
            <w:r w:rsidRPr="0050644E">
              <w:rPr>
                <w:rFonts w:cstheme="minorHAnsi"/>
                <w:b/>
                <w:bCs/>
                <w:color w:val="FF0000"/>
                <w:u w:val="single"/>
              </w:rPr>
              <w:t>Site preparation for ground disturbance</w:t>
            </w:r>
          </w:p>
        </w:tc>
        <w:tc>
          <w:tcPr>
            <w:tcW w:w="6087" w:type="dxa"/>
          </w:tcPr>
          <w:p w14:paraId="347F6BFE" w14:textId="77777777" w:rsidR="009246A4" w:rsidRPr="00843B3D" w:rsidRDefault="009246A4" w:rsidP="009246A4">
            <w:pPr>
              <w:rPr>
                <w:rFonts w:cstheme="minorHAnsi"/>
                <w:color w:val="FF0000"/>
              </w:rPr>
            </w:pPr>
            <w:r w:rsidRPr="00843B3D">
              <w:rPr>
                <w:rFonts w:cstheme="minorHAnsi"/>
                <w:color w:val="FF0000"/>
              </w:rPr>
              <w:t>NEW</w:t>
            </w:r>
          </w:p>
        </w:tc>
        <w:tc>
          <w:tcPr>
            <w:tcW w:w="4536" w:type="dxa"/>
          </w:tcPr>
          <w:p w14:paraId="175EC4FF" w14:textId="77777777" w:rsidR="009246A4" w:rsidRPr="00C30B4C" w:rsidRDefault="009246A4" w:rsidP="009246A4">
            <w:pPr>
              <w:rPr>
                <w:rFonts w:cstheme="minorHAnsi"/>
                <w:color w:val="0070C0"/>
              </w:rPr>
            </w:pPr>
          </w:p>
        </w:tc>
        <w:tc>
          <w:tcPr>
            <w:tcW w:w="4182" w:type="dxa"/>
          </w:tcPr>
          <w:p w14:paraId="4720D54A" w14:textId="77777777" w:rsidR="009246A4" w:rsidRPr="00C30B4C" w:rsidRDefault="009246A4" w:rsidP="009246A4">
            <w:pPr>
              <w:rPr>
                <w:rFonts w:cstheme="minorHAnsi"/>
                <w:color w:val="0070C0"/>
              </w:rPr>
            </w:pPr>
          </w:p>
        </w:tc>
      </w:tr>
      <w:tr w:rsidR="009246A4" w:rsidRPr="000972B0" w14:paraId="1C8B1100" w14:textId="51A34F06" w:rsidTr="00165581">
        <w:tc>
          <w:tcPr>
            <w:tcW w:w="8225" w:type="dxa"/>
          </w:tcPr>
          <w:p w14:paraId="163D1DA9" w14:textId="77777777" w:rsidR="009246A4" w:rsidRPr="00F9747D" w:rsidRDefault="009246A4" w:rsidP="009246A4">
            <w:pPr>
              <w:rPr>
                <w:b/>
              </w:rPr>
            </w:pPr>
            <w:r w:rsidRPr="00F9747D">
              <w:rPr>
                <w:b/>
                <w:color w:val="FF0000"/>
              </w:rPr>
              <w:t>Supervision of ground disturbance</w:t>
            </w:r>
          </w:p>
        </w:tc>
        <w:tc>
          <w:tcPr>
            <w:tcW w:w="6087" w:type="dxa"/>
          </w:tcPr>
          <w:p w14:paraId="41A79604" w14:textId="77777777" w:rsidR="009246A4" w:rsidRPr="00331F62" w:rsidRDefault="009246A4" w:rsidP="009246A4">
            <w:pPr>
              <w:rPr>
                <w:rFonts w:cstheme="minorHAnsi"/>
                <w:b/>
              </w:rPr>
            </w:pPr>
            <w:r w:rsidRPr="00331F62">
              <w:rPr>
                <w:rFonts w:cstheme="minorHAnsi"/>
                <w:b/>
              </w:rPr>
              <w:t>Duties of licensee and person undertaking ground disturbance</w:t>
            </w:r>
          </w:p>
        </w:tc>
        <w:tc>
          <w:tcPr>
            <w:tcW w:w="4536" w:type="dxa"/>
          </w:tcPr>
          <w:p w14:paraId="5532E514" w14:textId="77777777" w:rsidR="009246A4" w:rsidRPr="000972B0" w:rsidRDefault="009246A4" w:rsidP="009246A4">
            <w:pPr>
              <w:rPr>
                <w:rFonts w:cstheme="minorHAnsi"/>
              </w:rPr>
            </w:pPr>
          </w:p>
        </w:tc>
        <w:tc>
          <w:tcPr>
            <w:tcW w:w="4182" w:type="dxa"/>
          </w:tcPr>
          <w:p w14:paraId="011B7C8A" w14:textId="77777777" w:rsidR="009246A4" w:rsidRPr="000972B0" w:rsidRDefault="009246A4" w:rsidP="009246A4">
            <w:pPr>
              <w:rPr>
                <w:rFonts w:cstheme="minorHAnsi"/>
              </w:rPr>
            </w:pPr>
          </w:p>
        </w:tc>
      </w:tr>
      <w:tr w:rsidR="009246A4" w:rsidRPr="000972B0" w14:paraId="1995D1B1" w14:textId="16856811" w:rsidTr="00165581">
        <w:tc>
          <w:tcPr>
            <w:tcW w:w="8225" w:type="dxa"/>
          </w:tcPr>
          <w:p w14:paraId="1E17F396" w14:textId="77777777" w:rsidR="009246A4" w:rsidRPr="00C6621C" w:rsidRDefault="009246A4" w:rsidP="009246A4">
            <w:pPr>
              <w:autoSpaceDE w:val="0"/>
              <w:autoSpaceDN w:val="0"/>
              <w:adjustRightInd w:val="0"/>
              <w:rPr>
                <w:rFonts w:cstheme="minorHAnsi"/>
              </w:rPr>
            </w:pPr>
            <w:r>
              <w:rPr>
                <w:rFonts w:cstheme="minorHAnsi"/>
                <w:bCs/>
                <w:color w:val="FF0000"/>
              </w:rPr>
              <w:t>47</w:t>
            </w:r>
            <w:r w:rsidRPr="00C6621C">
              <w:rPr>
                <w:rFonts w:cstheme="minorHAnsi"/>
                <w:b/>
                <w:bCs/>
              </w:rPr>
              <w:t xml:space="preserve"> </w:t>
            </w:r>
            <w:r w:rsidRPr="00C6621C">
              <w:rPr>
                <w:rFonts w:cstheme="minorHAnsi"/>
              </w:rPr>
              <w:t>A licensee of an existing pipeline who has been notified under section 32(1)(b) of the Act of a proposed ground disturbance shall:</w:t>
            </w:r>
          </w:p>
        </w:tc>
        <w:tc>
          <w:tcPr>
            <w:tcW w:w="6087" w:type="dxa"/>
          </w:tcPr>
          <w:p w14:paraId="17E87904" w14:textId="77777777" w:rsidR="009246A4" w:rsidRPr="00C6621C" w:rsidRDefault="009246A4" w:rsidP="009246A4">
            <w:pPr>
              <w:rPr>
                <w:rFonts w:cstheme="minorHAnsi"/>
              </w:rPr>
            </w:pPr>
            <w:r w:rsidRPr="00C6621C">
              <w:rPr>
                <w:rFonts w:cstheme="minorHAnsi"/>
              </w:rPr>
              <w:t>63(1)</w:t>
            </w:r>
            <w:r>
              <w:rPr>
                <w:rFonts w:cstheme="minorHAnsi"/>
              </w:rPr>
              <w:t xml:space="preserve"> </w:t>
            </w:r>
            <w:r w:rsidRPr="00C6621C">
              <w:rPr>
                <w:rFonts w:cstheme="minorHAnsi"/>
              </w:rPr>
              <w:t>A licensee of an existing pipeline who has been notified under section 32(1)(b) of the Act of a proposed ground disturbance shall:</w:t>
            </w:r>
          </w:p>
        </w:tc>
        <w:tc>
          <w:tcPr>
            <w:tcW w:w="4536" w:type="dxa"/>
          </w:tcPr>
          <w:p w14:paraId="4C7758C8" w14:textId="77777777" w:rsidR="009246A4" w:rsidRPr="000972B0" w:rsidRDefault="009246A4" w:rsidP="009246A4">
            <w:pPr>
              <w:rPr>
                <w:rFonts w:cstheme="minorHAnsi"/>
              </w:rPr>
            </w:pPr>
          </w:p>
        </w:tc>
        <w:tc>
          <w:tcPr>
            <w:tcW w:w="4182" w:type="dxa"/>
          </w:tcPr>
          <w:p w14:paraId="16F614EB" w14:textId="77777777" w:rsidR="009246A4" w:rsidRPr="000972B0" w:rsidRDefault="009246A4" w:rsidP="009246A4">
            <w:pPr>
              <w:rPr>
                <w:rFonts w:cstheme="minorHAnsi"/>
              </w:rPr>
            </w:pPr>
          </w:p>
        </w:tc>
      </w:tr>
      <w:tr w:rsidR="009246A4" w:rsidRPr="000972B0" w14:paraId="3BC87CCE" w14:textId="798D37F3" w:rsidTr="00165581">
        <w:tc>
          <w:tcPr>
            <w:tcW w:w="8225" w:type="dxa"/>
          </w:tcPr>
          <w:p w14:paraId="239A2F65" w14:textId="77777777" w:rsidR="009246A4" w:rsidRPr="00C6621C" w:rsidRDefault="009246A4" w:rsidP="009246A4">
            <w:pPr>
              <w:autoSpaceDE w:val="0"/>
              <w:autoSpaceDN w:val="0"/>
              <w:adjustRightInd w:val="0"/>
              <w:ind w:left="720"/>
              <w:rPr>
                <w:rFonts w:cstheme="minorHAnsi"/>
              </w:rPr>
            </w:pPr>
            <w:r w:rsidRPr="00C6621C">
              <w:rPr>
                <w:rFonts w:cstheme="minorHAnsi"/>
              </w:rPr>
              <w:t xml:space="preserve">(a) have a representative inspect the pipeline before the commencement of the ground disturbance to ensure that the locating and marking referred to in </w:t>
            </w:r>
            <w:r w:rsidRPr="00C6621C">
              <w:rPr>
                <w:rFonts w:cstheme="minorHAnsi"/>
                <w:color w:val="FF0000"/>
              </w:rPr>
              <w:t xml:space="preserve">section </w:t>
            </w:r>
            <w:r>
              <w:rPr>
                <w:rFonts w:cstheme="minorHAnsi"/>
                <w:color w:val="FF0000"/>
              </w:rPr>
              <w:t>44</w:t>
            </w:r>
            <w:r w:rsidRPr="00C6621C">
              <w:rPr>
                <w:rFonts w:cstheme="minorHAnsi"/>
                <w:color w:val="FF0000"/>
              </w:rPr>
              <w:t xml:space="preserve">(1) </w:t>
            </w:r>
            <w:r w:rsidRPr="00C6621C">
              <w:rPr>
                <w:rFonts w:cstheme="minorHAnsi"/>
              </w:rPr>
              <w:t>has been properly carried out,</w:t>
            </w:r>
          </w:p>
        </w:tc>
        <w:tc>
          <w:tcPr>
            <w:tcW w:w="6087" w:type="dxa"/>
          </w:tcPr>
          <w:p w14:paraId="6D190317" w14:textId="77777777" w:rsidR="009246A4" w:rsidRPr="00C6621C" w:rsidRDefault="009246A4" w:rsidP="009246A4">
            <w:pPr>
              <w:ind w:left="720"/>
              <w:rPr>
                <w:rFonts w:cstheme="minorHAnsi"/>
              </w:rPr>
            </w:pPr>
            <w:r w:rsidRPr="00C6621C">
              <w:rPr>
                <w:rFonts w:cstheme="minorHAnsi"/>
              </w:rPr>
              <w:t xml:space="preserve">63(1)(a) </w:t>
            </w:r>
            <w:r w:rsidRPr="00C6621C">
              <w:rPr>
                <w:rFonts w:eastAsia="Times New Roman" w:cstheme="minorHAnsi"/>
                <w:lang w:eastAsia="en-CA"/>
              </w:rPr>
              <w:t>have a representative inspect the pipeline before the commencement of the ground disturbance to ensure that the identifying and marking referred to in section 60(4) have been properly carried out,</w:t>
            </w:r>
          </w:p>
        </w:tc>
        <w:tc>
          <w:tcPr>
            <w:tcW w:w="4536" w:type="dxa"/>
          </w:tcPr>
          <w:p w14:paraId="73987B8B" w14:textId="77777777" w:rsidR="009246A4" w:rsidRPr="00E54018" w:rsidRDefault="009246A4" w:rsidP="009246A4">
            <w:pPr>
              <w:rPr>
                <w:rFonts w:cstheme="minorHAnsi"/>
                <w:color w:val="0070C0"/>
              </w:rPr>
            </w:pPr>
          </w:p>
        </w:tc>
        <w:tc>
          <w:tcPr>
            <w:tcW w:w="4182" w:type="dxa"/>
          </w:tcPr>
          <w:p w14:paraId="39A84CCB" w14:textId="77777777" w:rsidR="009246A4" w:rsidRPr="00E54018" w:rsidRDefault="009246A4" w:rsidP="009246A4">
            <w:pPr>
              <w:rPr>
                <w:rFonts w:cstheme="minorHAnsi"/>
                <w:color w:val="0070C0"/>
              </w:rPr>
            </w:pPr>
          </w:p>
        </w:tc>
      </w:tr>
      <w:tr w:rsidR="009246A4" w:rsidRPr="000972B0" w14:paraId="5563C32A" w14:textId="0896CC02" w:rsidTr="00165581">
        <w:tc>
          <w:tcPr>
            <w:tcW w:w="8225" w:type="dxa"/>
          </w:tcPr>
          <w:p w14:paraId="1568C7AD" w14:textId="77777777" w:rsidR="009246A4" w:rsidRPr="00C6621C" w:rsidRDefault="009246A4" w:rsidP="009246A4">
            <w:pPr>
              <w:autoSpaceDE w:val="0"/>
              <w:autoSpaceDN w:val="0"/>
              <w:adjustRightInd w:val="0"/>
              <w:ind w:left="720"/>
              <w:rPr>
                <w:rFonts w:cstheme="minorHAnsi"/>
              </w:rPr>
            </w:pPr>
            <w:r w:rsidRPr="00C6621C">
              <w:rPr>
                <w:rFonts w:cstheme="minorHAnsi"/>
              </w:rPr>
              <w:t xml:space="preserve">(b) ensure that its representative </w:t>
            </w:r>
            <w:r w:rsidRPr="00C6621C">
              <w:rPr>
                <w:rFonts w:cstheme="minorHAnsi"/>
                <w:color w:val="FF0000"/>
              </w:rPr>
              <w:t>has a copy of the written approval or agreement in his or her possession when on the site of the ground disturbance,</w:t>
            </w:r>
          </w:p>
        </w:tc>
        <w:tc>
          <w:tcPr>
            <w:tcW w:w="6087" w:type="dxa"/>
          </w:tcPr>
          <w:p w14:paraId="6FC0ED58" w14:textId="77777777" w:rsidR="009246A4" w:rsidRPr="00C6621C" w:rsidRDefault="009246A4" w:rsidP="009246A4">
            <w:pPr>
              <w:ind w:left="720"/>
              <w:rPr>
                <w:rFonts w:cstheme="minorHAnsi"/>
              </w:rPr>
            </w:pPr>
            <w:r w:rsidRPr="00C6621C">
              <w:rPr>
                <w:rFonts w:cstheme="minorHAnsi"/>
              </w:rPr>
              <w:t xml:space="preserve">63(1)(b) </w:t>
            </w:r>
            <w:r w:rsidRPr="00C6621C">
              <w:rPr>
                <w:rFonts w:eastAsia="Times New Roman" w:cstheme="minorHAnsi"/>
                <w:lang w:eastAsia="en-CA"/>
              </w:rPr>
              <w:t>ensure that its representative has in his or her possession when on the site of the ground disturbance a copy of the written approval for the ground disturbance,</w:t>
            </w:r>
          </w:p>
        </w:tc>
        <w:tc>
          <w:tcPr>
            <w:tcW w:w="4536" w:type="dxa"/>
          </w:tcPr>
          <w:p w14:paraId="575E3D55" w14:textId="77777777" w:rsidR="009246A4" w:rsidRPr="00E54018" w:rsidRDefault="009246A4" w:rsidP="009246A4">
            <w:pPr>
              <w:rPr>
                <w:rFonts w:cstheme="minorHAnsi"/>
                <w:color w:val="0070C0"/>
              </w:rPr>
            </w:pPr>
          </w:p>
        </w:tc>
        <w:tc>
          <w:tcPr>
            <w:tcW w:w="4182" w:type="dxa"/>
          </w:tcPr>
          <w:p w14:paraId="1C1D2E6A" w14:textId="77777777" w:rsidR="009246A4" w:rsidRPr="00E54018" w:rsidRDefault="009246A4" w:rsidP="009246A4">
            <w:pPr>
              <w:rPr>
                <w:rFonts w:cstheme="minorHAnsi"/>
                <w:color w:val="0070C0"/>
              </w:rPr>
            </w:pPr>
          </w:p>
        </w:tc>
      </w:tr>
      <w:tr w:rsidR="009246A4" w:rsidRPr="000972B0" w14:paraId="3CD06ED6" w14:textId="268A4923" w:rsidTr="00165581">
        <w:tc>
          <w:tcPr>
            <w:tcW w:w="8225" w:type="dxa"/>
          </w:tcPr>
          <w:p w14:paraId="6F430190" w14:textId="77777777" w:rsidR="009246A4" w:rsidRPr="00C6621C" w:rsidRDefault="009246A4" w:rsidP="009246A4">
            <w:pPr>
              <w:autoSpaceDE w:val="0"/>
              <w:autoSpaceDN w:val="0"/>
              <w:adjustRightInd w:val="0"/>
              <w:ind w:left="720"/>
              <w:rPr>
                <w:rFonts w:cstheme="minorHAnsi"/>
              </w:rPr>
            </w:pPr>
          </w:p>
        </w:tc>
        <w:tc>
          <w:tcPr>
            <w:tcW w:w="6087" w:type="dxa"/>
          </w:tcPr>
          <w:p w14:paraId="789FF34F" w14:textId="77777777" w:rsidR="009246A4" w:rsidRPr="00C6621C" w:rsidRDefault="009246A4" w:rsidP="009246A4">
            <w:pPr>
              <w:ind w:left="720"/>
              <w:rPr>
                <w:rFonts w:cstheme="minorHAnsi"/>
              </w:rPr>
            </w:pPr>
            <w:r w:rsidRPr="00C6621C">
              <w:rPr>
                <w:rFonts w:cstheme="minorHAnsi"/>
              </w:rPr>
              <w:t>63(1)(c)</w:t>
            </w:r>
            <w:r>
              <w:rPr>
                <w:rFonts w:cstheme="minorHAnsi"/>
              </w:rPr>
              <w:t xml:space="preserve"> </w:t>
            </w:r>
            <w:r w:rsidRPr="00C6621C">
              <w:rPr>
                <w:rFonts w:cstheme="minorHAnsi"/>
              </w:rPr>
              <w:t>ensure that its representative has completed a supervisory-level training course in ground disturbance practices and is currently certified to supervise a ground disturbance, and</w:t>
            </w:r>
          </w:p>
        </w:tc>
        <w:tc>
          <w:tcPr>
            <w:tcW w:w="4536" w:type="dxa"/>
          </w:tcPr>
          <w:p w14:paraId="2B462399" w14:textId="77777777" w:rsidR="009246A4" w:rsidRPr="000972B0" w:rsidRDefault="009246A4" w:rsidP="009246A4">
            <w:pPr>
              <w:rPr>
                <w:rFonts w:cstheme="minorHAnsi"/>
              </w:rPr>
            </w:pPr>
          </w:p>
        </w:tc>
        <w:tc>
          <w:tcPr>
            <w:tcW w:w="4182" w:type="dxa"/>
          </w:tcPr>
          <w:p w14:paraId="22249923" w14:textId="77777777" w:rsidR="009246A4" w:rsidRPr="000972B0" w:rsidRDefault="009246A4" w:rsidP="009246A4">
            <w:pPr>
              <w:rPr>
                <w:rFonts w:cstheme="minorHAnsi"/>
              </w:rPr>
            </w:pPr>
          </w:p>
        </w:tc>
      </w:tr>
      <w:tr w:rsidR="009246A4" w:rsidRPr="000972B0" w14:paraId="6A39FC1E" w14:textId="711389E3" w:rsidTr="00165581">
        <w:tc>
          <w:tcPr>
            <w:tcW w:w="8225" w:type="dxa"/>
          </w:tcPr>
          <w:p w14:paraId="2338E1CF" w14:textId="77777777" w:rsidR="009246A4" w:rsidRPr="00C6621C" w:rsidRDefault="009246A4" w:rsidP="009246A4">
            <w:pPr>
              <w:autoSpaceDE w:val="0"/>
              <w:autoSpaceDN w:val="0"/>
              <w:adjustRightInd w:val="0"/>
              <w:ind w:left="720"/>
              <w:rPr>
                <w:rFonts w:cstheme="minorHAnsi"/>
              </w:rPr>
            </w:pPr>
            <w:r w:rsidRPr="00C6621C">
              <w:rPr>
                <w:rFonts w:cstheme="minorHAnsi"/>
              </w:rPr>
              <w:t>(d) carry out</w:t>
            </w:r>
            <w:r>
              <w:rPr>
                <w:rFonts w:cstheme="minorHAnsi"/>
                <w:color w:val="FF0000"/>
              </w:rPr>
              <w:t>, document</w:t>
            </w:r>
            <w:r w:rsidRPr="00B86A33">
              <w:rPr>
                <w:rFonts w:cstheme="minorHAnsi"/>
                <w:color w:val="FF0000"/>
              </w:rPr>
              <w:t xml:space="preserve"> </w:t>
            </w:r>
            <w:r>
              <w:rPr>
                <w:rFonts w:cstheme="minorHAnsi"/>
                <w:color w:val="FF0000"/>
              </w:rPr>
              <w:t xml:space="preserve">and retain </w:t>
            </w:r>
            <w:r w:rsidRPr="00C6621C">
              <w:rPr>
                <w:rFonts w:cstheme="minorHAnsi"/>
              </w:rPr>
              <w:t>any inspections of the ground disturbance that are necessary to ensure the continued safety of the pipeline</w:t>
            </w:r>
            <w:r>
              <w:rPr>
                <w:rFonts w:cstheme="minorHAnsi"/>
              </w:rPr>
              <w:t xml:space="preserve"> </w:t>
            </w:r>
            <w:r w:rsidRPr="00961AE3">
              <w:rPr>
                <w:rFonts w:cstheme="minorHAnsi"/>
                <w:color w:val="FF0000"/>
              </w:rPr>
              <w:t>in accordance with the licensee’s safety and loss management system and integrity management program</w:t>
            </w:r>
          </w:p>
        </w:tc>
        <w:tc>
          <w:tcPr>
            <w:tcW w:w="6087" w:type="dxa"/>
          </w:tcPr>
          <w:p w14:paraId="583B8269" w14:textId="77777777" w:rsidR="009246A4" w:rsidRPr="00C37DC8" w:rsidRDefault="009246A4" w:rsidP="009246A4">
            <w:pPr>
              <w:ind w:left="720"/>
              <w:rPr>
                <w:rFonts w:cstheme="minorHAnsi"/>
              </w:rPr>
            </w:pPr>
            <w:r w:rsidRPr="00FB73E0">
              <w:rPr>
                <w:rFonts w:cstheme="minorHAnsi"/>
              </w:rPr>
              <w:t>63(1)(d) carry out any inspections of the ground disturbance that are necessary to ensure the continued safety of the pipeline.</w:t>
            </w:r>
          </w:p>
        </w:tc>
        <w:tc>
          <w:tcPr>
            <w:tcW w:w="4536" w:type="dxa"/>
          </w:tcPr>
          <w:p w14:paraId="7E06E988" w14:textId="77777777" w:rsidR="009246A4" w:rsidRPr="000972B0" w:rsidRDefault="009246A4" w:rsidP="009246A4">
            <w:pPr>
              <w:rPr>
                <w:rFonts w:cstheme="minorHAnsi"/>
              </w:rPr>
            </w:pPr>
            <w:r>
              <w:rPr>
                <w:rFonts w:cstheme="minorHAnsi"/>
              </w:rPr>
              <w:t xml:space="preserve">Proposed change to ensure consistency with CSA Z662 Safety and Loss Management system (SLMS) and Integrity Management Program (IMP) practices </w:t>
            </w:r>
          </w:p>
        </w:tc>
        <w:tc>
          <w:tcPr>
            <w:tcW w:w="4182" w:type="dxa"/>
          </w:tcPr>
          <w:p w14:paraId="159DAFD2" w14:textId="77777777" w:rsidR="009246A4" w:rsidRDefault="009246A4" w:rsidP="009246A4">
            <w:pPr>
              <w:rPr>
                <w:rFonts w:cstheme="minorHAnsi"/>
              </w:rPr>
            </w:pPr>
          </w:p>
        </w:tc>
      </w:tr>
      <w:tr w:rsidR="009246A4" w:rsidRPr="000972B0" w14:paraId="57330099" w14:textId="5D6EC38F" w:rsidTr="00165581">
        <w:tc>
          <w:tcPr>
            <w:tcW w:w="8225" w:type="dxa"/>
          </w:tcPr>
          <w:p w14:paraId="4D89F286" w14:textId="77777777" w:rsidR="009246A4" w:rsidRPr="00F9747D" w:rsidRDefault="009246A4" w:rsidP="009246A4">
            <w:pPr>
              <w:pStyle w:val="Heading2"/>
              <w:outlineLvl w:val="1"/>
              <w:rPr>
                <w:b/>
                <w:color w:val="FF0000"/>
              </w:rPr>
            </w:pPr>
            <w:r w:rsidRPr="00F9747D">
              <w:rPr>
                <w:rFonts w:asciiTheme="minorHAnsi" w:eastAsiaTheme="minorHAnsi" w:hAnsiTheme="minorHAnsi" w:cstheme="minorHAnsi"/>
                <w:b/>
                <w:color w:val="FF0000"/>
                <w:sz w:val="22"/>
                <w:szCs w:val="22"/>
              </w:rPr>
              <w:t>Inspection before commencement of work</w:t>
            </w:r>
          </w:p>
        </w:tc>
        <w:tc>
          <w:tcPr>
            <w:tcW w:w="6087" w:type="dxa"/>
          </w:tcPr>
          <w:p w14:paraId="4029E089" w14:textId="77777777" w:rsidR="009246A4" w:rsidRPr="000972B0" w:rsidRDefault="009246A4" w:rsidP="009246A4">
            <w:pPr>
              <w:rPr>
                <w:rFonts w:cstheme="minorHAnsi"/>
              </w:rPr>
            </w:pPr>
            <w:r w:rsidRPr="00E54018">
              <w:rPr>
                <w:rFonts w:cstheme="minorHAnsi"/>
                <w:color w:val="FF0000"/>
              </w:rPr>
              <w:t>NEW</w:t>
            </w:r>
          </w:p>
        </w:tc>
        <w:tc>
          <w:tcPr>
            <w:tcW w:w="4536" w:type="dxa"/>
          </w:tcPr>
          <w:p w14:paraId="2197CA27" w14:textId="77777777" w:rsidR="009246A4" w:rsidRPr="000972B0" w:rsidRDefault="009246A4" w:rsidP="009246A4">
            <w:pPr>
              <w:rPr>
                <w:rFonts w:cstheme="minorHAnsi"/>
              </w:rPr>
            </w:pPr>
          </w:p>
        </w:tc>
        <w:tc>
          <w:tcPr>
            <w:tcW w:w="4182" w:type="dxa"/>
          </w:tcPr>
          <w:p w14:paraId="7D512E98" w14:textId="77777777" w:rsidR="009246A4" w:rsidRPr="000972B0" w:rsidRDefault="009246A4" w:rsidP="009246A4">
            <w:pPr>
              <w:rPr>
                <w:rFonts w:cstheme="minorHAnsi"/>
              </w:rPr>
            </w:pPr>
          </w:p>
        </w:tc>
      </w:tr>
      <w:tr w:rsidR="009246A4" w:rsidRPr="000972B0" w14:paraId="5A9A8DC2" w14:textId="2E7581C5" w:rsidTr="00165581">
        <w:tc>
          <w:tcPr>
            <w:tcW w:w="8225" w:type="dxa"/>
          </w:tcPr>
          <w:p w14:paraId="5AAAE3E4" w14:textId="77777777" w:rsidR="009246A4" w:rsidRPr="00C6621C" w:rsidRDefault="009246A4" w:rsidP="009246A4">
            <w:pPr>
              <w:autoSpaceDE w:val="0"/>
              <w:autoSpaceDN w:val="0"/>
              <w:adjustRightInd w:val="0"/>
              <w:rPr>
                <w:rFonts w:cstheme="minorHAnsi"/>
              </w:rPr>
            </w:pPr>
            <w:r>
              <w:rPr>
                <w:rFonts w:cstheme="minorHAnsi"/>
                <w:bCs/>
                <w:color w:val="FF0000"/>
              </w:rPr>
              <w:t>48</w:t>
            </w:r>
            <w:r w:rsidRPr="00F9747D">
              <w:rPr>
                <w:rFonts w:cstheme="minorHAnsi"/>
                <w:bCs/>
                <w:color w:val="FF0000"/>
              </w:rPr>
              <w:t xml:space="preserve"> (1</w:t>
            </w:r>
            <w:r w:rsidRPr="00F9747D">
              <w:rPr>
                <w:rFonts w:cstheme="minorHAnsi"/>
                <w:b/>
                <w:bCs/>
                <w:color w:val="FF0000"/>
              </w:rPr>
              <w:t xml:space="preserve">) </w:t>
            </w:r>
            <w:r w:rsidRPr="00C6621C">
              <w:rPr>
                <w:rFonts w:cstheme="minorHAnsi"/>
              </w:rPr>
              <w:t xml:space="preserve">A person shall not proceed with a ground disturbance within the controlled area of a pipeline until the locating and marking of the pipeline has been </w:t>
            </w:r>
            <w:r w:rsidRPr="00C6621C">
              <w:rPr>
                <w:rFonts w:cstheme="minorHAnsi"/>
                <w:color w:val="FF0000"/>
              </w:rPr>
              <w:t>completed and the licensee’s representative has inspected the location and</w:t>
            </w:r>
            <w:r>
              <w:rPr>
                <w:rFonts w:cstheme="minorHAnsi"/>
                <w:color w:val="FF0000"/>
              </w:rPr>
              <w:t xml:space="preserve"> confirmed the locating and marking of the pipeline has been completed.</w:t>
            </w:r>
            <w:r w:rsidRPr="00C6621C">
              <w:rPr>
                <w:rFonts w:cstheme="minorHAnsi"/>
                <w:color w:val="FF0000"/>
              </w:rPr>
              <w:t xml:space="preserve"> </w:t>
            </w:r>
          </w:p>
        </w:tc>
        <w:tc>
          <w:tcPr>
            <w:tcW w:w="6087" w:type="dxa"/>
          </w:tcPr>
          <w:p w14:paraId="68F59AC3" w14:textId="77777777" w:rsidR="009246A4" w:rsidRPr="00C6621C" w:rsidRDefault="009246A4" w:rsidP="009246A4">
            <w:pPr>
              <w:rPr>
                <w:rFonts w:cstheme="minorHAnsi"/>
              </w:rPr>
            </w:pPr>
            <w:r w:rsidRPr="00C6621C">
              <w:rPr>
                <w:rFonts w:cstheme="minorHAnsi"/>
              </w:rPr>
              <w:t xml:space="preserve">60(5) </w:t>
            </w:r>
            <w:r w:rsidRPr="00C6621C">
              <w:rPr>
                <w:rFonts w:eastAsia="Times New Roman" w:cstheme="minorHAnsi"/>
                <w:lang w:eastAsia="en-CA"/>
              </w:rPr>
              <w:t>A person shall not proceed with a ground disturbance within the controlled area of a pipeline until the locating and marking of the pipeline has been completed.</w:t>
            </w:r>
          </w:p>
        </w:tc>
        <w:tc>
          <w:tcPr>
            <w:tcW w:w="4536" w:type="dxa"/>
          </w:tcPr>
          <w:p w14:paraId="313F0B20" w14:textId="77777777" w:rsidR="009246A4" w:rsidRPr="0075467C" w:rsidRDefault="009246A4" w:rsidP="009246A4">
            <w:pPr>
              <w:rPr>
                <w:rFonts w:cstheme="minorHAnsi"/>
              </w:rPr>
            </w:pPr>
            <w:r>
              <w:rPr>
                <w:rFonts w:cstheme="minorHAnsi"/>
              </w:rPr>
              <w:t xml:space="preserve">Proposed change to clarify that </w:t>
            </w:r>
            <w:r w:rsidRPr="0075467C">
              <w:rPr>
                <w:rFonts w:cstheme="minorHAnsi"/>
              </w:rPr>
              <w:t xml:space="preserve">the representative of the licensee </w:t>
            </w:r>
            <w:r>
              <w:rPr>
                <w:rFonts w:cstheme="minorHAnsi"/>
              </w:rPr>
              <w:t>must</w:t>
            </w:r>
            <w:r w:rsidRPr="0075467C">
              <w:rPr>
                <w:rFonts w:cstheme="minorHAnsi"/>
              </w:rPr>
              <w:t xml:space="preserve"> review and approve the locator’s work.  Opportunity to check for obvious mistakes.</w:t>
            </w:r>
          </w:p>
        </w:tc>
        <w:tc>
          <w:tcPr>
            <w:tcW w:w="4182" w:type="dxa"/>
          </w:tcPr>
          <w:p w14:paraId="6D00227A" w14:textId="77777777" w:rsidR="009246A4" w:rsidRDefault="009246A4" w:rsidP="009246A4">
            <w:pPr>
              <w:rPr>
                <w:rFonts w:cstheme="minorHAnsi"/>
              </w:rPr>
            </w:pPr>
          </w:p>
        </w:tc>
      </w:tr>
      <w:tr w:rsidR="009246A4" w:rsidRPr="000972B0" w14:paraId="6AC74BC9" w14:textId="3937A033" w:rsidTr="00165581">
        <w:tc>
          <w:tcPr>
            <w:tcW w:w="8225" w:type="dxa"/>
          </w:tcPr>
          <w:p w14:paraId="763D4216" w14:textId="77777777" w:rsidR="009246A4" w:rsidRPr="00A72BC2" w:rsidRDefault="009246A4" w:rsidP="009246A4">
            <w:pPr>
              <w:autoSpaceDE w:val="0"/>
              <w:autoSpaceDN w:val="0"/>
              <w:adjustRightInd w:val="0"/>
              <w:rPr>
                <w:rFonts w:cstheme="minorHAnsi"/>
                <w:color w:val="FF0000"/>
              </w:rPr>
            </w:pPr>
            <w:r w:rsidRPr="002044EC">
              <w:rPr>
                <w:rFonts w:cstheme="minorHAnsi"/>
                <w:color w:val="FF0000"/>
              </w:rPr>
              <w:t>(2)</w:t>
            </w:r>
            <w:r w:rsidRPr="00C6621C">
              <w:rPr>
                <w:rFonts w:cstheme="minorHAnsi"/>
                <w:color w:val="FF0000"/>
              </w:rPr>
              <w:t xml:space="preserve"> if the locating and marking has been deemed unnecessary in accordance with the provisions of </w:t>
            </w:r>
            <w:r>
              <w:rPr>
                <w:rFonts w:cstheme="minorHAnsi"/>
                <w:color w:val="FF0000"/>
              </w:rPr>
              <w:t>s</w:t>
            </w:r>
            <w:r w:rsidRPr="00C6621C">
              <w:rPr>
                <w:rFonts w:cstheme="minorHAnsi"/>
                <w:color w:val="FF0000"/>
              </w:rPr>
              <w:t>.</w:t>
            </w:r>
            <w:r>
              <w:rPr>
                <w:rFonts w:cstheme="minorHAnsi"/>
                <w:color w:val="FF0000"/>
              </w:rPr>
              <w:t xml:space="preserve"> 46</w:t>
            </w:r>
            <w:r w:rsidRPr="00C6621C">
              <w:rPr>
                <w:rFonts w:cstheme="minorHAnsi"/>
                <w:color w:val="FF0000"/>
              </w:rPr>
              <w:t>(5), this inspection is not required.</w:t>
            </w:r>
          </w:p>
        </w:tc>
        <w:tc>
          <w:tcPr>
            <w:tcW w:w="6087" w:type="dxa"/>
          </w:tcPr>
          <w:p w14:paraId="271D3470" w14:textId="77777777" w:rsidR="009246A4" w:rsidRPr="00C6621C" w:rsidRDefault="009246A4" w:rsidP="009246A4">
            <w:pPr>
              <w:rPr>
                <w:rFonts w:cstheme="minorHAnsi"/>
                <w:color w:val="FF0000"/>
              </w:rPr>
            </w:pPr>
            <w:r w:rsidRPr="00C6621C">
              <w:rPr>
                <w:rFonts w:cstheme="minorHAnsi"/>
                <w:color w:val="FF0000"/>
              </w:rPr>
              <w:t>NEW</w:t>
            </w:r>
          </w:p>
        </w:tc>
        <w:tc>
          <w:tcPr>
            <w:tcW w:w="4536" w:type="dxa"/>
          </w:tcPr>
          <w:p w14:paraId="26717CA3" w14:textId="77777777" w:rsidR="009246A4" w:rsidRPr="00E54018" w:rsidRDefault="009246A4" w:rsidP="009246A4">
            <w:pPr>
              <w:rPr>
                <w:rFonts w:cstheme="minorHAnsi"/>
                <w:color w:val="0070C0"/>
              </w:rPr>
            </w:pPr>
            <w:r>
              <w:rPr>
                <w:rFonts w:cstheme="minorHAnsi"/>
              </w:rPr>
              <w:t>Proposed addition to clarify current practice f</w:t>
            </w:r>
            <w:r w:rsidRPr="0075467C">
              <w:rPr>
                <w:rFonts w:cstheme="minorHAnsi"/>
              </w:rPr>
              <w:t xml:space="preserve">or instances where locating is not mandatory, additional licensee’s inspection is also not required as these are believed to be very low risk. </w:t>
            </w:r>
          </w:p>
        </w:tc>
        <w:tc>
          <w:tcPr>
            <w:tcW w:w="4182" w:type="dxa"/>
          </w:tcPr>
          <w:p w14:paraId="2609A45D" w14:textId="77777777" w:rsidR="009246A4" w:rsidRDefault="009246A4" w:rsidP="009246A4">
            <w:pPr>
              <w:rPr>
                <w:rFonts w:cstheme="minorHAnsi"/>
              </w:rPr>
            </w:pPr>
          </w:p>
        </w:tc>
      </w:tr>
      <w:tr w:rsidR="009246A4" w:rsidRPr="000972B0" w14:paraId="23916E19" w14:textId="5AF34379" w:rsidTr="00165581">
        <w:tc>
          <w:tcPr>
            <w:tcW w:w="8225" w:type="dxa"/>
          </w:tcPr>
          <w:p w14:paraId="7AB33E4D" w14:textId="77777777" w:rsidR="009246A4" w:rsidRPr="00F9747D" w:rsidRDefault="009246A4" w:rsidP="009246A4">
            <w:pPr>
              <w:rPr>
                <w:b/>
              </w:rPr>
            </w:pPr>
            <w:r w:rsidRPr="00F9747D">
              <w:rPr>
                <w:b/>
                <w:color w:val="FF0000"/>
              </w:rPr>
              <w:t>Control of access over right-of-way</w:t>
            </w:r>
          </w:p>
        </w:tc>
        <w:tc>
          <w:tcPr>
            <w:tcW w:w="6087" w:type="dxa"/>
          </w:tcPr>
          <w:p w14:paraId="4969F98C" w14:textId="77777777" w:rsidR="009246A4" w:rsidRPr="00F9747D" w:rsidRDefault="009246A4" w:rsidP="009246A4">
            <w:pPr>
              <w:rPr>
                <w:rFonts w:cstheme="minorHAnsi"/>
                <w:b/>
              </w:rPr>
            </w:pPr>
            <w:r w:rsidRPr="00F9747D">
              <w:rPr>
                <w:rFonts w:cstheme="minorHAnsi"/>
                <w:b/>
              </w:rPr>
              <w:t>Erection of temporary fencing</w:t>
            </w:r>
          </w:p>
        </w:tc>
        <w:tc>
          <w:tcPr>
            <w:tcW w:w="4536" w:type="dxa"/>
          </w:tcPr>
          <w:p w14:paraId="01974728" w14:textId="77777777" w:rsidR="009246A4" w:rsidRPr="000972B0" w:rsidRDefault="009246A4" w:rsidP="009246A4">
            <w:pPr>
              <w:rPr>
                <w:rFonts w:cstheme="minorHAnsi"/>
              </w:rPr>
            </w:pPr>
          </w:p>
        </w:tc>
        <w:tc>
          <w:tcPr>
            <w:tcW w:w="4182" w:type="dxa"/>
          </w:tcPr>
          <w:p w14:paraId="417061EF" w14:textId="77777777" w:rsidR="009246A4" w:rsidRPr="000972B0" w:rsidRDefault="009246A4" w:rsidP="009246A4">
            <w:pPr>
              <w:rPr>
                <w:rFonts w:cstheme="minorHAnsi"/>
              </w:rPr>
            </w:pPr>
          </w:p>
        </w:tc>
      </w:tr>
      <w:tr w:rsidR="009246A4" w:rsidRPr="000972B0" w14:paraId="6816D6DD" w14:textId="0F69D3A9" w:rsidTr="00165581">
        <w:tc>
          <w:tcPr>
            <w:tcW w:w="8225" w:type="dxa"/>
          </w:tcPr>
          <w:p w14:paraId="1D398123" w14:textId="77777777" w:rsidR="009246A4" w:rsidRPr="00C6621C" w:rsidRDefault="009246A4" w:rsidP="009246A4">
            <w:pPr>
              <w:autoSpaceDE w:val="0"/>
              <w:autoSpaceDN w:val="0"/>
              <w:adjustRightInd w:val="0"/>
              <w:rPr>
                <w:rFonts w:cstheme="minorHAnsi"/>
              </w:rPr>
            </w:pPr>
            <w:r>
              <w:rPr>
                <w:rFonts w:cstheme="minorHAnsi"/>
                <w:bCs/>
                <w:color w:val="FF0000"/>
              </w:rPr>
              <w:t>49</w:t>
            </w:r>
            <w:r w:rsidRPr="00F9747D">
              <w:rPr>
                <w:rFonts w:cstheme="minorHAnsi"/>
                <w:bCs/>
                <w:color w:val="FF0000"/>
              </w:rPr>
              <w:t>(1)</w:t>
            </w:r>
            <w:r w:rsidRPr="00F9747D">
              <w:rPr>
                <w:rFonts w:cstheme="minorHAnsi"/>
                <w:b/>
                <w:bCs/>
                <w:color w:val="FF0000"/>
              </w:rPr>
              <w:t xml:space="preserve"> </w:t>
            </w:r>
            <w:r w:rsidRPr="00C6621C">
              <w:rPr>
                <w:rFonts w:cstheme="minorHAnsi"/>
              </w:rPr>
              <w:t xml:space="preserve">Before commencing a ground disturbance in the controlled area of a pipeline where uncontrolled access over the pipeline by equipment may cause damage to the pipeline, the person responsible for the proposed ground disturbance shall consult with the licensee </w:t>
            </w:r>
            <w:r w:rsidRPr="00961AE3">
              <w:rPr>
                <w:color w:val="FF0000"/>
              </w:rPr>
              <w:t xml:space="preserve">and install any access controls needed to </w:t>
            </w:r>
            <w:r>
              <w:rPr>
                <w:color w:val="FF0000"/>
              </w:rPr>
              <w:t xml:space="preserve">safely </w:t>
            </w:r>
            <w:r w:rsidRPr="00961AE3">
              <w:rPr>
                <w:color w:val="FF0000"/>
              </w:rPr>
              <w:t>conduct the ground disturbance.</w:t>
            </w:r>
          </w:p>
        </w:tc>
        <w:tc>
          <w:tcPr>
            <w:tcW w:w="6087" w:type="dxa"/>
          </w:tcPr>
          <w:p w14:paraId="421BE8B4" w14:textId="77777777" w:rsidR="009246A4" w:rsidRPr="00C6621C" w:rsidRDefault="009246A4" w:rsidP="009246A4">
            <w:pPr>
              <w:rPr>
                <w:rFonts w:cstheme="minorHAnsi"/>
              </w:rPr>
            </w:pPr>
            <w:r w:rsidRPr="00C6621C">
              <w:rPr>
                <w:rFonts w:eastAsia="Times New Roman" w:cstheme="minorHAnsi"/>
                <w:lang w:eastAsia="en-CA"/>
              </w:rPr>
              <w:t>61(1) Before commencing a ground disturbance in the controlled area of a pipeline where uncontrolled access over the pipeline by equipment may cause damage to the pipeline, the person responsible for the proposed ground disturbance shall erect temporary fencing of the pipeline right of way to limit access.</w:t>
            </w:r>
          </w:p>
        </w:tc>
        <w:tc>
          <w:tcPr>
            <w:tcW w:w="4536" w:type="dxa"/>
          </w:tcPr>
          <w:p w14:paraId="43BB2070" w14:textId="77777777" w:rsidR="009246A4" w:rsidRPr="0075467C" w:rsidRDefault="009246A4" w:rsidP="009246A4">
            <w:pPr>
              <w:rPr>
                <w:rFonts w:eastAsia="Times New Roman" w:cstheme="minorHAnsi"/>
                <w:lang w:eastAsia="en-CA"/>
              </w:rPr>
            </w:pPr>
            <w:r>
              <w:rPr>
                <w:rFonts w:eastAsia="Times New Roman" w:cstheme="minorHAnsi"/>
                <w:lang w:eastAsia="en-CA"/>
              </w:rPr>
              <w:t>Proposed change to remove t</w:t>
            </w:r>
            <w:r w:rsidRPr="0075467C">
              <w:rPr>
                <w:rFonts w:eastAsia="Times New Roman" w:cstheme="minorHAnsi"/>
                <w:lang w:eastAsia="en-CA"/>
              </w:rPr>
              <w:t>emporary fencing as</w:t>
            </w:r>
            <w:r>
              <w:rPr>
                <w:rFonts w:eastAsia="Times New Roman" w:cstheme="minorHAnsi"/>
                <w:lang w:eastAsia="en-CA"/>
              </w:rPr>
              <w:t xml:space="preserve"> a required</w:t>
            </w:r>
            <w:r w:rsidRPr="0075467C">
              <w:rPr>
                <w:rFonts w:eastAsia="Times New Roman" w:cstheme="minorHAnsi"/>
                <w:lang w:eastAsia="en-CA"/>
              </w:rPr>
              <w:t xml:space="preserve"> installation procedure</w:t>
            </w:r>
            <w:r>
              <w:rPr>
                <w:rFonts w:eastAsia="Times New Roman" w:cstheme="minorHAnsi"/>
                <w:lang w:eastAsia="en-CA"/>
              </w:rPr>
              <w:t xml:space="preserve"> as it </w:t>
            </w:r>
            <w:r w:rsidRPr="0075467C">
              <w:rPr>
                <w:rFonts w:eastAsia="Times New Roman" w:cstheme="minorHAnsi"/>
                <w:lang w:eastAsia="en-CA"/>
              </w:rPr>
              <w:t xml:space="preserve">may not be necessary or there may be a more appropriate method. </w:t>
            </w:r>
          </w:p>
          <w:p w14:paraId="7CD83F27" w14:textId="77777777" w:rsidR="009246A4" w:rsidRDefault="009246A4" w:rsidP="009246A4">
            <w:pPr>
              <w:rPr>
                <w:rFonts w:eastAsia="Times New Roman" w:cstheme="minorHAnsi"/>
                <w:color w:val="0070C0"/>
                <w:lang w:eastAsia="en-CA"/>
              </w:rPr>
            </w:pPr>
          </w:p>
          <w:p w14:paraId="0EFBAC8A" w14:textId="77777777" w:rsidR="009246A4" w:rsidRPr="00C24626" w:rsidRDefault="009246A4" w:rsidP="009246A4">
            <w:pPr>
              <w:rPr>
                <w:rFonts w:cstheme="minorHAnsi"/>
                <w:color w:val="0070C0"/>
              </w:rPr>
            </w:pPr>
          </w:p>
        </w:tc>
        <w:tc>
          <w:tcPr>
            <w:tcW w:w="4182" w:type="dxa"/>
          </w:tcPr>
          <w:p w14:paraId="69E9B8F5" w14:textId="77777777" w:rsidR="009246A4" w:rsidRDefault="009246A4" w:rsidP="009246A4">
            <w:pPr>
              <w:rPr>
                <w:rFonts w:eastAsia="Times New Roman" w:cstheme="minorHAnsi"/>
                <w:lang w:eastAsia="en-CA"/>
              </w:rPr>
            </w:pPr>
          </w:p>
        </w:tc>
      </w:tr>
      <w:tr w:rsidR="009246A4" w:rsidRPr="000972B0" w14:paraId="1B1D47DA" w14:textId="4669828B" w:rsidTr="00165581">
        <w:tc>
          <w:tcPr>
            <w:tcW w:w="8225" w:type="dxa"/>
            <w:shd w:val="clear" w:color="auto" w:fill="D9D9D9" w:themeFill="background1" w:themeFillShade="D9"/>
          </w:tcPr>
          <w:p w14:paraId="4F3DC6FC" w14:textId="77777777" w:rsidR="009246A4" w:rsidRPr="00C6621C" w:rsidRDefault="009246A4" w:rsidP="009246A4">
            <w:pPr>
              <w:autoSpaceDE w:val="0"/>
              <w:autoSpaceDN w:val="0"/>
              <w:adjustRightInd w:val="0"/>
              <w:rPr>
                <w:rFonts w:cstheme="minorHAnsi"/>
              </w:rPr>
            </w:pPr>
            <w:r w:rsidRPr="00961AE3">
              <w:rPr>
                <w:rFonts w:cstheme="minorHAnsi"/>
                <w:color w:val="FF0000"/>
              </w:rPr>
              <w:t>DELETE</w:t>
            </w:r>
          </w:p>
        </w:tc>
        <w:tc>
          <w:tcPr>
            <w:tcW w:w="6087" w:type="dxa"/>
            <w:shd w:val="clear" w:color="auto" w:fill="D9D9D9" w:themeFill="background1" w:themeFillShade="D9"/>
          </w:tcPr>
          <w:p w14:paraId="10077E34" w14:textId="77777777" w:rsidR="009246A4" w:rsidRPr="00C6621C" w:rsidRDefault="009246A4" w:rsidP="009246A4">
            <w:pPr>
              <w:rPr>
                <w:rFonts w:cstheme="minorHAnsi"/>
              </w:rPr>
            </w:pPr>
            <w:r w:rsidRPr="00C6621C">
              <w:rPr>
                <w:rFonts w:cstheme="minorHAnsi"/>
              </w:rPr>
              <w:t>61</w:t>
            </w:r>
            <w:r w:rsidRPr="00C6621C">
              <w:rPr>
                <w:rFonts w:eastAsia="Times New Roman" w:cstheme="minorHAnsi"/>
                <w:lang w:eastAsia="en-CA"/>
              </w:rPr>
              <w:t>(2) When necessary, the temporary fencing shall allow for crossings of the pipeline right of way.</w:t>
            </w:r>
          </w:p>
        </w:tc>
        <w:tc>
          <w:tcPr>
            <w:tcW w:w="4536" w:type="dxa"/>
            <w:shd w:val="clear" w:color="auto" w:fill="D9D9D9" w:themeFill="background1" w:themeFillShade="D9"/>
          </w:tcPr>
          <w:p w14:paraId="0A813D67" w14:textId="77777777" w:rsidR="009246A4" w:rsidRPr="00C24626" w:rsidRDefault="009246A4" w:rsidP="009246A4">
            <w:pPr>
              <w:rPr>
                <w:rFonts w:cstheme="minorHAnsi"/>
                <w:color w:val="0070C0"/>
              </w:rPr>
            </w:pPr>
            <w:r>
              <w:rPr>
                <w:rFonts w:cstheme="minorHAnsi"/>
              </w:rPr>
              <w:t xml:space="preserve">Proposed removal as section 49(1) has been made broader to include all forms of access controls such as fencing, crossing structures, restrictive travel etc. </w:t>
            </w:r>
          </w:p>
        </w:tc>
        <w:tc>
          <w:tcPr>
            <w:tcW w:w="4182" w:type="dxa"/>
            <w:shd w:val="clear" w:color="auto" w:fill="D9D9D9" w:themeFill="background1" w:themeFillShade="D9"/>
          </w:tcPr>
          <w:p w14:paraId="58C1EBC8" w14:textId="77777777" w:rsidR="009246A4" w:rsidRDefault="009246A4" w:rsidP="009246A4">
            <w:pPr>
              <w:rPr>
                <w:rFonts w:cstheme="minorHAnsi"/>
              </w:rPr>
            </w:pPr>
          </w:p>
        </w:tc>
      </w:tr>
      <w:tr w:rsidR="009246A4" w:rsidRPr="000972B0" w14:paraId="12F1F945" w14:textId="227F36F8" w:rsidTr="00165581">
        <w:tc>
          <w:tcPr>
            <w:tcW w:w="8225" w:type="dxa"/>
          </w:tcPr>
          <w:p w14:paraId="4D5A28D9" w14:textId="77777777" w:rsidR="009246A4" w:rsidRPr="00C6621C" w:rsidRDefault="009246A4" w:rsidP="009246A4">
            <w:pPr>
              <w:autoSpaceDE w:val="0"/>
              <w:autoSpaceDN w:val="0"/>
              <w:adjustRightInd w:val="0"/>
              <w:rPr>
                <w:rFonts w:cstheme="minorHAnsi"/>
              </w:rPr>
            </w:pPr>
            <w:r w:rsidRPr="00F9747D">
              <w:rPr>
                <w:rFonts w:cstheme="minorHAnsi"/>
                <w:color w:val="FF0000"/>
              </w:rPr>
              <w:t>(</w:t>
            </w:r>
            <w:r>
              <w:rPr>
                <w:rFonts w:cstheme="minorHAnsi"/>
                <w:color w:val="FF0000"/>
              </w:rPr>
              <w:t>2</w:t>
            </w:r>
            <w:r w:rsidRPr="00F9747D">
              <w:rPr>
                <w:rFonts w:cstheme="minorHAnsi"/>
                <w:color w:val="FF0000"/>
              </w:rPr>
              <w:t xml:space="preserve">) </w:t>
            </w:r>
            <w:r w:rsidRPr="00C6621C">
              <w:rPr>
                <w:rFonts w:cstheme="minorHAnsi"/>
              </w:rPr>
              <w:t xml:space="preserve">The person responsible for a ground disturbance shall keep all pipeline warning signs, markings or markers referred to in </w:t>
            </w:r>
            <w:r w:rsidRPr="00C6621C">
              <w:rPr>
                <w:rFonts w:cstheme="minorHAnsi"/>
                <w:color w:val="FF0000"/>
              </w:rPr>
              <w:t xml:space="preserve">section </w:t>
            </w:r>
            <w:r w:rsidRPr="004A617F">
              <w:rPr>
                <w:rFonts w:cstheme="minorHAnsi"/>
                <w:color w:val="FF0000"/>
              </w:rPr>
              <w:t>4</w:t>
            </w:r>
            <w:r>
              <w:rPr>
                <w:rFonts w:cstheme="minorHAnsi"/>
                <w:color w:val="FF0000"/>
              </w:rPr>
              <w:t>6</w:t>
            </w:r>
            <w:r w:rsidRPr="004D57CE">
              <w:rPr>
                <w:rFonts w:cstheme="minorHAnsi"/>
                <w:color w:val="FF0000"/>
              </w:rPr>
              <w:t>(</w:t>
            </w:r>
            <w:r w:rsidRPr="00C6621C">
              <w:rPr>
                <w:rFonts w:cstheme="minorHAnsi"/>
                <w:color w:val="FF0000"/>
              </w:rPr>
              <w:t>1</w:t>
            </w:r>
            <w:r w:rsidRPr="00C6621C">
              <w:rPr>
                <w:rFonts w:cstheme="minorHAnsi"/>
              </w:rPr>
              <w:t>) visible and legible</w:t>
            </w:r>
            <w:r>
              <w:rPr>
                <w:rFonts w:cstheme="minorHAnsi"/>
              </w:rPr>
              <w:t xml:space="preserve">, </w:t>
            </w:r>
            <w:r w:rsidRPr="004D57CE">
              <w:rPr>
                <w:rFonts w:cstheme="minorHAnsi"/>
                <w:color w:val="FF0000"/>
              </w:rPr>
              <w:t xml:space="preserve">and in their original position </w:t>
            </w:r>
            <w:r w:rsidRPr="00C6621C">
              <w:rPr>
                <w:rFonts w:cstheme="minorHAnsi"/>
              </w:rPr>
              <w:t xml:space="preserve">for the duration of the ground disturbance, </w:t>
            </w:r>
            <w:r w:rsidRPr="00C6621C">
              <w:rPr>
                <w:rFonts w:cstheme="minorHAnsi"/>
                <w:color w:val="FF0000"/>
              </w:rPr>
              <w:t xml:space="preserve">and, in the event that the </w:t>
            </w:r>
            <w:r>
              <w:rPr>
                <w:rFonts w:cstheme="minorHAnsi"/>
                <w:color w:val="FF0000"/>
              </w:rPr>
              <w:t xml:space="preserve">warning signs, markings or </w:t>
            </w:r>
            <w:r w:rsidRPr="00C6621C">
              <w:rPr>
                <w:rFonts w:cstheme="minorHAnsi"/>
                <w:color w:val="FF0000"/>
              </w:rPr>
              <w:t xml:space="preserve">markers </w:t>
            </w:r>
            <w:r>
              <w:rPr>
                <w:rFonts w:cstheme="minorHAnsi"/>
                <w:color w:val="FF0000"/>
              </w:rPr>
              <w:t>are moved or become illegible</w:t>
            </w:r>
            <w:r w:rsidRPr="00C6621C">
              <w:rPr>
                <w:rFonts w:cstheme="minorHAnsi"/>
                <w:color w:val="FF0000"/>
              </w:rPr>
              <w:t>,</w:t>
            </w:r>
          </w:p>
        </w:tc>
        <w:tc>
          <w:tcPr>
            <w:tcW w:w="6087" w:type="dxa"/>
          </w:tcPr>
          <w:p w14:paraId="16DDDE95" w14:textId="77777777" w:rsidR="009246A4" w:rsidRPr="00C6621C" w:rsidRDefault="009246A4" w:rsidP="009246A4">
            <w:pPr>
              <w:rPr>
                <w:rFonts w:cstheme="minorHAnsi"/>
              </w:rPr>
            </w:pPr>
            <w:r w:rsidRPr="00C6621C">
              <w:rPr>
                <w:rFonts w:cstheme="minorHAnsi"/>
              </w:rPr>
              <w:t xml:space="preserve">63(2) </w:t>
            </w:r>
            <w:r w:rsidRPr="00C6621C">
              <w:rPr>
                <w:rFonts w:eastAsia="Times New Roman" w:cstheme="minorHAnsi"/>
                <w:lang w:eastAsia="en-CA"/>
              </w:rPr>
              <w:t>The person responsible for a ground disturbance shall keep all pipeline warning signs or markers referred to in section 60(4) visible and legible for the duration of the ground disturbance and shall replace or relocate them if necessary.</w:t>
            </w:r>
          </w:p>
        </w:tc>
        <w:tc>
          <w:tcPr>
            <w:tcW w:w="4536" w:type="dxa"/>
            <w:vMerge w:val="restart"/>
          </w:tcPr>
          <w:p w14:paraId="58B0B41F" w14:textId="77777777" w:rsidR="009246A4" w:rsidRPr="0075467C" w:rsidRDefault="009246A4" w:rsidP="009246A4">
            <w:pPr>
              <w:rPr>
                <w:rFonts w:eastAsia="Times New Roman" w:cstheme="minorHAnsi"/>
                <w:lang w:eastAsia="en-CA"/>
              </w:rPr>
            </w:pPr>
            <w:r>
              <w:rPr>
                <w:rFonts w:eastAsia="Times New Roman" w:cstheme="minorHAnsi"/>
                <w:lang w:eastAsia="en-CA"/>
              </w:rPr>
              <w:t xml:space="preserve">Proposed change and additions that would </w:t>
            </w:r>
            <w:r w:rsidRPr="0075467C">
              <w:rPr>
                <w:rFonts w:eastAsia="Times New Roman" w:cstheme="minorHAnsi"/>
                <w:lang w:eastAsia="en-CA"/>
              </w:rPr>
              <w:t>require action in the case of damage or destruction of markers/signs</w:t>
            </w:r>
            <w:r>
              <w:rPr>
                <w:rFonts w:eastAsia="Times New Roman" w:cstheme="minorHAnsi"/>
                <w:lang w:eastAsia="en-CA"/>
              </w:rPr>
              <w:t xml:space="preserve"> as per current practice.</w:t>
            </w:r>
          </w:p>
          <w:p w14:paraId="0DFAF9BC" w14:textId="77777777" w:rsidR="009246A4" w:rsidRPr="0075467C" w:rsidRDefault="009246A4" w:rsidP="009246A4">
            <w:pPr>
              <w:rPr>
                <w:rFonts w:cstheme="minorHAnsi"/>
              </w:rPr>
            </w:pPr>
          </w:p>
          <w:p w14:paraId="704B470F" w14:textId="77777777" w:rsidR="009246A4" w:rsidRPr="00E1496D" w:rsidRDefault="009246A4" w:rsidP="009246A4">
            <w:pPr>
              <w:rPr>
                <w:rFonts w:cstheme="minorHAnsi"/>
              </w:rPr>
            </w:pPr>
            <w:r w:rsidRPr="0075467C">
              <w:rPr>
                <w:rFonts w:cstheme="minorHAnsi"/>
              </w:rPr>
              <w:t xml:space="preserve">As per section </w:t>
            </w:r>
            <w:r>
              <w:rPr>
                <w:rFonts w:cstheme="minorHAnsi"/>
              </w:rPr>
              <w:t>42</w:t>
            </w:r>
            <w:r w:rsidRPr="0075467C">
              <w:rPr>
                <w:rFonts w:cstheme="minorHAnsi"/>
              </w:rPr>
              <w:t>(1), locating and marking is to be provided by the licensee without cost or fee.</w:t>
            </w:r>
            <w:r w:rsidRPr="008F2E51">
              <w:rPr>
                <w:rFonts w:cstheme="minorHAnsi"/>
              </w:rPr>
              <w:t xml:space="preserve"> </w:t>
            </w:r>
          </w:p>
        </w:tc>
        <w:tc>
          <w:tcPr>
            <w:tcW w:w="4182" w:type="dxa"/>
          </w:tcPr>
          <w:p w14:paraId="056C7D5F" w14:textId="77777777" w:rsidR="009246A4" w:rsidRDefault="009246A4" w:rsidP="009246A4">
            <w:pPr>
              <w:rPr>
                <w:rFonts w:eastAsia="Times New Roman" w:cstheme="minorHAnsi"/>
                <w:lang w:eastAsia="en-CA"/>
              </w:rPr>
            </w:pPr>
          </w:p>
        </w:tc>
      </w:tr>
      <w:tr w:rsidR="009246A4" w:rsidRPr="000972B0" w14:paraId="4C2154A2" w14:textId="2E125E9C" w:rsidTr="00165581">
        <w:tc>
          <w:tcPr>
            <w:tcW w:w="8225" w:type="dxa"/>
          </w:tcPr>
          <w:p w14:paraId="67F4986B" w14:textId="77777777" w:rsidR="009246A4" w:rsidRPr="00F9747D" w:rsidRDefault="009246A4" w:rsidP="009246A4">
            <w:pPr>
              <w:autoSpaceDE w:val="0"/>
              <w:autoSpaceDN w:val="0"/>
              <w:adjustRightInd w:val="0"/>
              <w:ind w:left="720"/>
              <w:rPr>
                <w:rFonts w:cstheme="minorHAnsi"/>
                <w:color w:val="FF0000"/>
              </w:rPr>
            </w:pPr>
            <w:r>
              <w:rPr>
                <w:rFonts w:cstheme="minorHAnsi"/>
                <w:color w:val="FF0000"/>
              </w:rPr>
              <w:t xml:space="preserve">(a) </w:t>
            </w:r>
            <w:r w:rsidRPr="00F9747D">
              <w:rPr>
                <w:rFonts w:cstheme="minorHAnsi"/>
                <w:color w:val="FF0000"/>
              </w:rPr>
              <w:t>Restore or re</w:t>
            </w:r>
            <w:r>
              <w:rPr>
                <w:rFonts w:cstheme="minorHAnsi"/>
                <w:color w:val="FF0000"/>
              </w:rPr>
              <w:t>-</w:t>
            </w:r>
            <w:r w:rsidRPr="00F9747D">
              <w:rPr>
                <w:rFonts w:cstheme="minorHAnsi"/>
                <w:color w:val="FF0000"/>
              </w:rPr>
              <w:t xml:space="preserve">mark them if the original position is </w:t>
            </w:r>
            <w:r>
              <w:rPr>
                <w:rFonts w:cstheme="minorHAnsi"/>
                <w:color w:val="FF0000"/>
              </w:rPr>
              <w:t>exactly</w:t>
            </w:r>
            <w:r w:rsidRPr="00F9747D">
              <w:rPr>
                <w:rFonts w:cstheme="minorHAnsi"/>
                <w:color w:val="FF0000"/>
              </w:rPr>
              <w:t xml:space="preserve"> known, or</w:t>
            </w:r>
          </w:p>
        </w:tc>
        <w:tc>
          <w:tcPr>
            <w:tcW w:w="6087" w:type="dxa"/>
          </w:tcPr>
          <w:p w14:paraId="2D881E3C" w14:textId="77777777" w:rsidR="009246A4" w:rsidRPr="00C6621C" w:rsidRDefault="009246A4" w:rsidP="009246A4">
            <w:pPr>
              <w:rPr>
                <w:rFonts w:cstheme="minorHAnsi"/>
              </w:rPr>
            </w:pPr>
            <w:r w:rsidRPr="00C6621C">
              <w:rPr>
                <w:rFonts w:cstheme="minorHAnsi"/>
                <w:color w:val="FF0000"/>
              </w:rPr>
              <w:t>NEW</w:t>
            </w:r>
          </w:p>
        </w:tc>
        <w:tc>
          <w:tcPr>
            <w:tcW w:w="4536" w:type="dxa"/>
            <w:vMerge/>
          </w:tcPr>
          <w:p w14:paraId="59FCA3B6" w14:textId="77777777" w:rsidR="009246A4" w:rsidRPr="000972B0" w:rsidRDefault="009246A4" w:rsidP="009246A4">
            <w:pPr>
              <w:rPr>
                <w:rFonts w:cstheme="minorHAnsi"/>
              </w:rPr>
            </w:pPr>
          </w:p>
        </w:tc>
        <w:tc>
          <w:tcPr>
            <w:tcW w:w="4182" w:type="dxa"/>
          </w:tcPr>
          <w:p w14:paraId="11C449E3" w14:textId="77777777" w:rsidR="009246A4" w:rsidRPr="000972B0" w:rsidRDefault="009246A4" w:rsidP="009246A4">
            <w:pPr>
              <w:rPr>
                <w:rFonts w:cstheme="minorHAnsi"/>
              </w:rPr>
            </w:pPr>
          </w:p>
        </w:tc>
      </w:tr>
      <w:tr w:rsidR="009246A4" w:rsidRPr="000972B0" w14:paraId="352ECB48" w14:textId="32533A52" w:rsidTr="00165581">
        <w:tc>
          <w:tcPr>
            <w:tcW w:w="8225" w:type="dxa"/>
          </w:tcPr>
          <w:p w14:paraId="35B8AAB0" w14:textId="77777777" w:rsidR="009246A4" w:rsidRPr="00B327CA" w:rsidRDefault="009246A4" w:rsidP="009246A4">
            <w:pPr>
              <w:autoSpaceDE w:val="0"/>
              <w:autoSpaceDN w:val="0"/>
              <w:adjustRightInd w:val="0"/>
              <w:ind w:left="720"/>
              <w:rPr>
                <w:rFonts w:cstheme="minorHAnsi"/>
                <w:color w:val="FF0000"/>
              </w:rPr>
            </w:pPr>
            <w:r>
              <w:rPr>
                <w:rFonts w:cstheme="minorHAnsi"/>
                <w:color w:val="FF0000"/>
              </w:rPr>
              <w:t xml:space="preserve">(b) </w:t>
            </w:r>
            <w:r w:rsidRPr="00B327CA">
              <w:rPr>
                <w:rFonts w:cstheme="minorHAnsi"/>
                <w:color w:val="FF0000"/>
              </w:rPr>
              <w:t>Request a new locate and markings if the original position is uncertain.</w:t>
            </w:r>
          </w:p>
        </w:tc>
        <w:tc>
          <w:tcPr>
            <w:tcW w:w="6087" w:type="dxa"/>
          </w:tcPr>
          <w:p w14:paraId="0878E1A1" w14:textId="77777777" w:rsidR="009246A4" w:rsidRPr="00C6621C" w:rsidRDefault="009246A4" w:rsidP="009246A4">
            <w:pPr>
              <w:rPr>
                <w:rFonts w:cstheme="minorHAnsi"/>
              </w:rPr>
            </w:pPr>
            <w:r w:rsidRPr="00C6621C">
              <w:rPr>
                <w:rFonts w:cstheme="minorHAnsi"/>
                <w:color w:val="FF0000"/>
              </w:rPr>
              <w:t>NEW</w:t>
            </w:r>
          </w:p>
        </w:tc>
        <w:tc>
          <w:tcPr>
            <w:tcW w:w="4536" w:type="dxa"/>
            <w:vMerge/>
          </w:tcPr>
          <w:p w14:paraId="2074A01A" w14:textId="77777777" w:rsidR="009246A4" w:rsidRPr="000972B0" w:rsidRDefault="009246A4" w:rsidP="009246A4">
            <w:pPr>
              <w:rPr>
                <w:rFonts w:cstheme="minorHAnsi"/>
              </w:rPr>
            </w:pPr>
          </w:p>
        </w:tc>
        <w:tc>
          <w:tcPr>
            <w:tcW w:w="4182" w:type="dxa"/>
          </w:tcPr>
          <w:p w14:paraId="3DF11FC0" w14:textId="77777777" w:rsidR="009246A4" w:rsidRPr="000972B0" w:rsidRDefault="009246A4" w:rsidP="009246A4">
            <w:pPr>
              <w:rPr>
                <w:rFonts w:cstheme="minorHAnsi"/>
              </w:rPr>
            </w:pPr>
          </w:p>
        </w:tc>
      </w:tr>
      <w:tr w:rsidR="009246A4" w:rsidRPr="000972B0" w14:paraId="411AD423" w14:textId="665BD8EC" w:rsidTr="00165581">
        <w:tc>
          <w:tcPr>
            <w:tcW w:w="8225" w:type="dxa"/>
          </w:tcPr>
          <w:p w14:paraId="5F3947B8" w14:textId="77777777" w:rsidR="009246A4" w:rsidRPr="00C6621C" w:rsidRDefault="009246A4" w:rsidP="009246A4">
            <w:pPr>
              <w:autoSpaceDE w:val="0"/>
              <w:autoSpaceDN w:val="0"/>
              <w:adjustRightInd w:val="0"/>
              <w:rPr>
                <w:rFonts w:cstheme="minorHAnsi"/>
              </w:rPr>
            </w:pPr>
            <w:r w:rsidRPr="00B327CA">
              <w:rPr>
                <w:rFonts w:eastAsia="Times New Roman" w:cstheme="minorHAnsi"/>
                <w:color w:val="FF0000"/>
                <w:lang w:eastAsia="en-CA"/>
              </w:rPr>
              <w:t>(</w:t>
            </w:r>
            <w:r>
              <w:rPr>
                <w:rFonts w:eastAsia="Times New Roman" w:cstheme="minorHAnsi"/>
                <w:color w:val="FF0000"/>
                <w:lang w:eastAsia="en-CA"/>
              </w:rPr>
              <w:t>3</w:t>
            </w:r>
            <w:r w:rsidRPr="00B327CA">
              <w:rPr>
                <w:rFonts w:eastAsia="Times New Roman" w:cstheme="minorHAnsi"/>
                <w:color w:val="FF0000"/>
                <w:lang w:eastAsia="en-CA"/>
              </w:rPr>
              <w:t>)</w:t>
            </w:r>
            <w:r w:rsidRPr="00C6621C">
              <w:rPr>
                <w:rFonts w:eastAsia="Times New Roman" w:cstheme="minorHAnsi"/>
                <w:lang w:eastAsia="en-CA"/>
              </w:rPr>
              <w:t xml:space="preserve"> The location of crossings and the precautions to be taken to protect pipelines from damage </w:t>
            </w:r>
            <w:r w:rsidRPr="004D57CE">
              <w:rPr>
                <w:rFonts w:eastAsia="Times New Roman" w:cstheme="minorHAnsi"/>
                <w:color w:val="FF0000"/>
                <w:lang w:eastAsia="en-CA"/>
              </w:rPr>
              <w:t xml:space="preserve">during ground disturbance </w:t>
            </w:r>
            <w:r w:rsidRPr="004D57CE">
              <w:rPr>
                <w:rFonts w:eastAsia="Times New Roman" w:cstheme="minorHAnsi"/>
                <w:strike/>
                <w:color w:val="FF0000"/>
                <w:lang w:eastAsia="en-CA"/>
              </w:rPr>
              <w:t>at those locations</w:t>
            </w:r>
            <w:r w:rsidRPr="004D57CE">
              <w:rPr>
                <w:rFonts w:eastAsia="Times New Roman" w:cstheme="minorHAnsi"/>
                <w:color w:val="FF0000"/>
                <w:lang w:eastAsia="en-CA"/>
              </w:rPr>
              <w:t xml:space="preserve"> </w:t>
            </w:r>
            <w:r w:rsidRPr="00C6621C">
              <w:rPr>
                <w:rFonts w:eastAsia="Times New Roman" w:cstheme="minorHAnsi"/>
                <w:lang w:eastAsia="en-CA"/>
              </w:rPr>
              <w:t>shall be determined and agreed to by the licensee and the person responsible for the proposed ground disturbance</w:t>
            </w:r>
            <w:r>
              <w:rPr>
                <w:rFonts w:eastAsia="Times New Roman" w:cstheme="minorHAnsi"/>
                <w:lang w:eastAsia="en-CA"/>
              </w:rPr>
              <w:t>.</w:t>
            </w:r>
            <w:r w:rsidRPr="00C6621C">
              <w:rPr>
                <w:rFonts w:eastAsia="Times New Roman" w:cstheme="minorHAnsi"/>
                <w:lang w:eastAsia="en-CA"/>
              </w:rPr>
              <w:t>,</w:t>
            </w:r>
            <w:r w:rsidRPr="00536304">
              <w:rPr>
                <w:rFonts w:eastAsia="Times New Roman" w:cstheme="minorHAnsi"/>
                <w:color w:val="FF0000"/>
                <w:lang w:eastAsia="en-CA"/>
              </w:rPr>
              <w:t xml:space="preserve"> </w:t>
            </w:r>
            <w:r w:rsidRPr="00536304">
              <w:rPr>
                <w:rFonts w:eastAsia="Times New Roman" w:cstheme="minorHAnsi"/>
                <w:strike/>
                <w:color w:val="FF0000"/>
                <w:lang w:eastAsia="en-CA"/>
              </w:rPr>
              <w:t>and failing agreement, either party may apply to the Regulator for a decision</w:t>
            </w:r>
            <w:r w:rsidRPr="00536304">
              <w:rPr>
                <w:rFonts w:eastAsia="Times New Roman" w:cstheme="minorHAnsi"/>
                <w:color w:val="FF0000"/>
                <w:lang w:eastAsia="en-CA"/>
              </w:rPr>
              <w:t>.</w:t>
            </w:r>
          </w:p>
        </w:tc>
        <w:tc>
          <w:tcPr>
            <w:tcW w:w="6087" w:type="dxa"/>
          </w:tcPr>
          <w:p w14:paraId="33815162" w14:textId="77777777" w:rsidR="009246A4" w:rsidRPr="00C6621C" w:rsidRDefault="009246A4" w:rsidP="009246A4">
            <w:pPr>
              <w:rPr>
                <w:rFonts w:cstheme="minorHAnsi"/>
              </w:rPr>
            </w:pPr>
            <w:r w:rsidRPr="00C6621C">
              <w:rPr>
                <w:rFonts w:cstheme="minorHAnsi"/>
              </w:rPr>
              <w:t>61(3)</w:t>
            </w:r>
            <w:r>
              <w:rPr>
                <w:rFonts w:cstheme="minorHAnsi"/>
              </w:rPr>
              <w:t xml:space="preserve"> </w:t>
            </w:r>
            <w:r w:rsidRPr="00C6621C">
              <w:rPr>
                <w:rFonts w:eastAsia="Times New Roman" w:cstheme="minorHAnsi"/>
                <w:lang w:eastAsia="en-CA"/>
              </w:rPr>
              <w:t>The location of crossings and the precautions to be taken to protect pipelines from damage at those locations shall be determined and agreed to by the licensee and the person responsible for the proposed ground disturbance, and failing agreement, either party may apply to the Regulator for a decision.</w:t>
            </w:r>
          </w:p>
        </w:tc>
        <w:tc>
          <w:tcPr>
            <w:tcW w:w="4536" w:type="dxa"/>
          </w:tcPr>
          <w:p w14:paraId="031BF9E4" w14:textId="77777777" w:rsidR="009246A4" w:rsidRPr="0075467C" w:rsidRDefault="009246A4" w:rsidP="009246A4">
            <w:pPr>
              <w:rPr>
                <w:rFonts w:cstheme="minorHAnsi"/>
              </w:rPr>
            </w:pPr>
            <w:r>
              <w:rPr>
                <w:rFonts w:cstheme="minorHAnsi"/>
              </w:rPr>
              <w:t xml:space="preserve">Proposed change to clarify that an application to the Regulator is not required. </w:t>
            </w:r>
          </w:p>
          <w:p w14:paraId="634E58C6" w14:textId="77777777" w:rsidR="009246A4" w:rsidRDefault="009246A4" w:rsidP="009246A4">
            <w:pPr>
              <w:rPr>
                <w:rFonts w:cstheme="minorHAnsi"/>
                <w:color w:val="0070C0"/>
              </w:rPr>
            </w:pPr>
          </w:p>
          <w:p w14:paraId="4FB07F92" w14:textId="77777777" w:rsidR="009246A4" w:rsidRPr="00AB1575" w:rsidRDefault="009246A4" w:rsidP="009246A4">
            <w:pPr>
              <w:rPr>
                <w:rFonts w:cstheme="minorHAnsi"/>
                <w:color w:val="0070C0"/>
              </w:rPr>
            </w:pPr>
          </w:p>
        </w:tc>
        <w:tc>
          <w:tcPr>
            <w:tcW w:w="4182" w:type="dxa"/>
          </w:tcPr>
          <w:p w14:paraId="6C9DBD35" w14:textId="77777777" w:rsidR="009246A4" w:rsidRDefault="009246A4" w:rsidP="009246A4">
            <w:pPr>
              <w:rPr>
                <w:rFonts w:cstheme="minorHAnsi"/>
              </w:rPr>
            </w:pPr>
          </w:p>
        </w:tc>
      </w:tr>
      <w:tr w:rsidR="009246A4" w:rsidRPr="000972B0" w14:paraId="7D7B9C6B" w14:textId="7A709489" w:rsidTr="00165581">
        <w:tc>
          <w:tcPr>
            <w:tcW w:w="8225" w:type="dxa"/>
          </w:tcPr>
          <w:p w14:paraId="3D492339" w14:textId="77777777" w:rsidR="009246A4" w:rsidRPr="00C6621C" w:rsidRDefault="009246A4" w:rsidP="009246A4">
            <w:pPr>
              <w:pStyle w:val="Heading2"/>
              <w:outlineLvl w:val="1"/>
            </w:pPr>
          </w:p>
        </w:tc>
        <w:tc>
          <w:tcPr>
            <w:tcW w:w="6087" w:type="dxa"/>
          </w:tcPr>
          <w:p w14:paraId="39D919C0" w14:textId="77777777" w:rsidR="009246A4" w:rsidRPr="00B327CA" w:rsidRDefault="009246A4" w:rsidP="009246A4">
            <w:pPr>
              <w:rPr>
                <w:rFonts w:cstheme="minorHAnsi"/>
                <w:b/>
              </w:rPr>
            </w:pPr>
            <w:r w:rsidRPr="00B327CA">
              <w:rPr>
                <w:b/>
              </w:rPr>
              <w:t>Vehicles crossing pipeline</w:t>
            </w:r>
          </w:p>
        </w:tc>
        <w:tc>
          <w:tcPr>
            <w:tcW w:w="4536" w:type="dxa"/>
          </w:tcPr>
          <w:p w14:paraId="58BD9EA2" w14:textId="77777777" w:rsidR="009246A4" w:rsidRPr="000972B0" w:rsidRDefault="009246A4" w:rsidP="009246A4">
            <w:pPr>
              <w:rPr>
                <w:rFonts w:cstheme="minorHAnsi"/>
              </w:rPr>
            </w:pPr>
          </w:p>
        </w:tc>
        <w:tc>
          <w:tcPr>
            <w:tcW w:w="4182" w:type="dxa"/>
          </w:tcPr>
          <w:p w14:paraId="4BFF3664" w14:textId="77777777" w:rsidR="009246A4" w:rsidRPr="000972B0" w:rsidRDefault="009246A4" w:rsidP="009246A4">
            <w:pPr>
              <w:rPr>
                <w:rFonts w:cstheme="minorHAnsi"/>
              </w:rPr>
            </w:pPr>
          </w:p>
        </w:tc>
      </w:tr>
      <w:tr w:rsidR="009246A4" w:rsidRPr="000972B0" w14:paraId="0E32755D" w14:textId="18D68674" w:rsidTr="00165581">
        <w:tc>
          <w:tcPr>
            <w:tcW w:w="8225" w:type="dxa"/>
          </w:tcPr>
          <w:p w14:paraId="0A2CA079" w14:textId="77777777" w:rsidR="009246A4" w:rsidRPr="00C6621C" w:rsidRDefault="009246A4" w:rsidP="009246A4">
            <w:pPr>
              <w:autoSpaceDE w:val="0"/>
              <w:autoSpaceDN w:val="0"/>
              <w:adjustRightInd w:val="0"/>
              <w:rPr>
                <w:rFonts w:cstheme="minorHAnsi"/>
              </w:rPr>
            </w:pPr>
            <w:r w:rsidRPr="00FB61FB">
              <w:rPr>
                <w:rFonts w:cstheme="minorHAnsi"/>
                <w:bCs/>
                <w:color w:val="FF0000"/>
              </w:rPr>
              <w:t>50</w:t>
            </w:r>
            <w:r w:rsidRPr="00C6621C">
              <w:rPr>
                <w:rFonts w:cstheme="minorHAnsi"/>
                <w:b/>
                <w:bCs/>
              </w:rPr>
              <w:t xml:space="preserve"> </w:t>
            </w:r>
            <w:r w:rsidRPr="00C6621C">
              <w:rPr>
                <w:rFonts w:cstheme="minorHAnsi"/>
              </w:rPr>
              <w:t xml:space="preserve">No person shall operate a vehicle or equipment across a pipeline at a point that is not within the upgraded and traveled portion of a highway or public road without obtaining </w:t>
            </w:r>
            <w:r w:rsidRPr="00536304">
              <w:rPr>
                <w:rFonts w:cstheme="minorHAnsi"/>
                <w:strike/>
                <w:color w:val="FF0000"/>
              </w:rPr>
              <w:t>approval</w:t>
            </w:r>
            <w:r w:rsidRPr="00536304">
              <w:rPr>
                <w:rFonts w:cstheme="minorHAnsi"/>
                <w:color w:val="FF0000"/>
              </w:rPr>
              <w:t xml:space="preserve"> consent </w:t>
            </w:r>
            <w:r w:rsidRPr="00C6621C">
              <w:rPr>
                <w:rFonts w:cstheme="minorHAnsi"/>
              </w:rPr>
              <w:t>from the licensee of the pipeline unless:</w:t>
            </w:r>
          </w:p>
        </w:tc>
        <w:tc>
          <w:tcPr>
            <w:tcW w:w="6087" w:type="dxa"/>
          </w:tcPr>
          <w:p w14:paraId="6D14EF23" w14:textId="77777777" w:rsidR="009246A4" w:rsidRPr="00C6621C" w:rsidRDefault="009246A4" w:rsidP="009246A4">
            <w:pPr>
              <w:autoSpaceDE w:val="0"/>
              <w:autoSpaceDN w:val="0"/>
              <w:adjustRightInd w:val="0"/>
              <w:rPr>
                <w:rFonts w:cstheme="minorHAnsi"/>
              </w:rPr>
            </w:pPr>
            <w:r>
              <w:rPr>
                <w:rFonts w:eastAsia="Times New Roman" w:cstheme="minorHAnsi"/>
                <w:lang w:eastAsia="en-CA"/>
              </w:rPr>
              <w:t xml:space="preserve">66 </w:t>
            </w:r>
            <w:r w:rsidRPr="00C6621C">
              <w:rPr>
                <w:rFonts w:cstheme="minorHAnsi"/>
              </w:rPr>
              <w:t>No person shall operate a vehicle or equipment across a pipeline at a point that is not within the upgraded and traveled portion of a highway or public road without obtaining approval</w:t>
            </w:r>
            <w:r>
              <w:rPr>
                <w:rFonts w:cstheme="minorHAnsi"/>
              </w:rPr>
              <w:t xml:space="preserve"> </w:t>
            </w:r>
            <w:r w:rsidRPr="00C6621C">
              <w:rPr>
                <w:rFonts w:cstheme="minorHAnsi"/>
              </w:rPr>
              <w:t>from the licensee of the pipeline unless:</w:t>
            </w:r>
          </w:p>
        </w:tc>
        <w:tc>
          <w:tcPr>
            <w:tcW w:w="4536" w:type="dxa"/>
          </w:tcPr>
          <w:p w14:paraId="5726FFDC" w14:textId="77777777" w:rsidR="009246A4" w:rsidRPr="00D323A6" w:rsidRDefault="009246A4" w:rsidP="009246A4">
            <w:pPr>
              <w:rPr>
                <w:rFonts w:cstheme="minorHAnsi"/>
                <w:color w:val="0070C0"/>
              </w:rPr>
            </w:pPr>
            <w:r>
              <w:rPr>
                <w:rFonts w:cstheme="minorHAnsi"/>
              </w:rPr>
              <w:t>Proposed change to clarify that the i</w:t>
            </w:r>
            <w:r w:rsidRPr="009D3526">
              <w:rPr>
                <w:rFonts w:cstheme="minorHAnsi"/>
              </w:rPr>
              <w:t>ntent is not to specify the form and formality of the consent which is up to the licensee.</w:t>
            </w:r>
          </w:p>
        </w:tc>
        <w:tc>
          <w:tcPr>
            <w:tcW w:w="4182" w:type="dxa"/>
          </w:tcPr>
          <w:p w14:paraId="78F0C7BC" w14:textId="77777777" w:rsidR="009246A4" w:rsidRDefault="009246A4" w:rsidP="009246A4">
            <w:pPr>
              <w:rPr>
                <w:rFonts w:cstheme="minorHAnsi"/>
              </w:rPr>
            </w:pPr>
          </w:p>
        </w:tc>
      </w:tr>
      <w:tr w:rsidR="009246A4" w:rsidRPr="000972B0" w14:paraId="7B66D1D8" w14:textId="482B6EF5" w:rsidTr="00165581">
        <w:tc>
          <w:tcPr>
            <w:tcW w:w="8225" w:type="dxa"/>
          </w:tcPr>
          <w:p w14:paraId="40CD2D7A" w14:textId="77777777" w:rsidR="009246A4" w:rsidRPr="00E22544" w:rsidRDefault="009246A4" w:rsidP="009246A4">
            <w:pPr>
              <w:autoSpaceDE w:val="0"/>
              <w:autoSpaceDN w:val="0"/>
              <w:adjustRightInd w:val="0"/>
              <w:ind w:left="720"/>
              <w:rPr>
                <w:rFonts w:cstheme="minorHAnsi"/>
                <w:color w:val="FF0000"/>
              </w:rPr>
            </w:pPr>
            <w:r w:rsidRPr="00C6621C">
              <w:rPr>
                <w:rFonts w:cstheme="minorHAnsi"/>
              </w:rPr>
              <w:lastRenderedPageBreak/>
              <w:t xml:space="preserve">(a) the vehicle or equipment </w:t>
            </w:r>
            <w:r w:rsidRPr="00C6621C">
              <w:rPr>
                <w:rFonts w:cstheme="minorHAnsi"/>
                <w:color w:val="FF0000"/>
              </w:rPr>
              <w:t>is of low-ground-pressure design and is used for agricultural operations,</w:t>
            </w:r>
          </w:p>
        </w:tc>
        <w:tc>
          <w:tcPr>
            <w:tcW w:w="6087" w:type="dxa"/>
          </w:tcPr>
          <w:p w14:paraId="1A56801B" w14:textId="77777777" w:rsidR="009246A4" w:rsidRPr="00C6621C" w:rsidRDefault="009246A4" w:rsidP="009246A4">
            <w:pPr>
              <w:rPr>
                <w:rFonts w:cstheme="minorHAnsi"/>
              </w:rPr>
            </w:pPr>
            <w:r>
              <w:rPr>
                <w:rFonts w:eastAsia="Times New Roman" w:cstheme="minorHAnsi"/>
                <w:lang w:eastAsia="en-CA"/>
              </w:rPr>
              <w:t>66</w:t>
            </w:r>
            <w:r w:rsidRPr="00C6621C">
              <w:rPr>
                <w:rFonts w:eastAsia="Times New Roman" w:cstheme="minorHAnsi"/>
                <w:lang w:eastAsia="en-CA"/>
              </w:rPr>
              <w:t>(a) the vehicle or equipment is used for farming operations,</w:t>
            </w:r>
          </w:p>
        </w:tc>
        <w:tc>
          <w:tcPr>
            <w:tcW w:w="4536" w:type="dxa"/>
          </w:tcPr>
          <w:p w14:paraId="037D5D09" w14:textId="77777777" w:rsidR="009246A4" w:rsidRPr="00D323A6" w:rsidRDefault="009246A4" w:rsidP="009246A4">
            <w:pPr>
              <w:rPr>
                <w:rFonts w:cstheme="minorHAnsi"/>
                <w:color w:val="0070C0"/>
              </w:rPr>
            </w:pPr>
            <w:r>
              <w:rPr>
                <w:rFonts w:eastAsia="Times New Roman" w:cstheme="minorHAnsi"/>
                <w:lang w:eastAsia="en-CA"/>
              </w:rPr>
              <w:t>Proposed change to p</w:t>
            </w:r>
            <w:r w:rsidRPr="005F68A5">
              <w:rPr>
                <w:rFonts w:eastAsia="Times New Roman" w:cstheme="minorHAnsi"/>
                <w:lang w:eastAsia="en-CA"/>
              </w:rPr>
              <w:t xml:space="preserve">rovide clarity regarding </w:t>
            </w:r>
            <w:r>
              <w:rPr>
                <w:rFonts w:eastAsia="Times New Roman" w:cstheme="minorHAnsi"/>
                <w:lang w:eastAsia="en-CA"/>
              </w:rPr>
              <w:t>t</w:t>
            </w:r>
            <w:r w:rsidRPr="005F68A5">
              <w:rPr>
                <w:rFonts w:eastAsia="Times New Roman" w:cstheme="minorHAnsi"/>
                <w:lang w:eastAsia="en-CA"/>
              </w:rPr>
              <w:t xml:space="preserve">he type vehicle or equipment that is considered low risk. </w:t>
            </w:r>
          </w:p>
        </w:tc>
        <w:tc>
          <w:tcPr>
            <w:tcW w:w="4182" w:type="dxa"/>
          </w:tcPr>
          <w:p w14:paraId="454C89FD" w14:textId="77777777" w:rsidR="009246A4" w:rsidRDefault="009246A4" w:rsidP="009246A4">
            <w:pPr>
              <w:rPr>
                <w:rFonts w:eastAsia="Times New Roman" w:cstheme="minorHAnsi"/>
                <w:lang w:eastAsia="en-CA"/>
              </w:rPr>
            </w:pPr>
          </w:p>
        </w:tc>
      </w:tr>
      <w:tr w:rsidR="009246A4" w:rsidRPr="000972B0" w14:paraId="4289BD60" w14:textId="245698B6" w:rsidTr="00165581">
        <w:tc>
          <w:tcPr>
            <w:tcW w:w="8225" w:type="dxa"/>
          </w:tcPr>
          <w:p w14:paraId="328D58C9" w14:textId="77777777" w:rsidR="009246A4" w:rsidRPr="00C6621C" w:rsidRDefault="009246A4" w:rsidP="009246A4">
            <w:pPr>
              <w:autoSpaceDE w:val="0"/>
              <w:autoSpaceDN w:val="0"/>
              <w:adjustRightInd w:val="0"/>
              <w:ind w:left="720"/>
              <w:rPr>
                <w:rFonts w:cstheme="minorHAnsi"/>
              </w:rPr>
            </w:pPr>
          </w:p>
        </w:tc>
        <w:tc>
          <w:tcPr>
            <w:tcW w:w="6087" w:type="dxa"/>
          </w:tcPr>
          <w:p w14:paraId="7393E0AC" w14:textId="77777777" w:rsidR="009246A4" w:rsidRPr="00C6621C" w:rsidRDefault="009246A4" w:rsidP="009246A4">
            <w:pPr>
              <w:rPr>
                <w:rFonts w:cstheme="minorHAnsi"/>
              </w:rPr>
            </w:pPr>
            <w:r w:rsidRPr="00C6621C">
              <w:rPr>
                <w:rFonts w:cstheme="minorHAnsi"/>
              </w:rPr>
              <w:t>(b)</w:t>
            </w:r>
            <w:r>
              <w:rPr>
                <w:rFonts w:cstheme="minorHAnsi"/>
              </w:rPr>
              <w:t xml:space="preserve"> </w:t>
            </w:r>
            <w:r w:rsidRPr="00C6621C">
              <w:rPr>
                <w:rFonts w:cstheme="minorHAnsi"/>
              </w:rPr>
              <w:t xml:space="preserve">the vehicle is an off-highway vehicle as defined in section 117(a)(iii) to (viii) of the </w:t>
            </w:r>
            <w:r w:rsidRPr="00C6621C">
              <w:rPr>
                <w:rFonts w:cstheme="minorHAnsi"/>
                <w:i/>
                <w:iCs/>
              </w:rPr>
              <w:t>Traffic Safety Act</w:t>
            </w:r>
            <w:r w:rsidRPr="00C6621C">
              <w:rPr>
                <w:rFonts w:cstheme="minorHAnsi"/>
              </w:rPr>
              <w:t>, or</w:t>
            </w:r>
          </w:p>
        </w:tc>
        <w:tc>
          <w:tcPr>
            <w:tcW w:w="4536" w:type="dxa"/>
          </w:tcPr>
          <w:p w14:paraId="0B1F1588" w14:textId="77777777" w:rsidR="009246A4" w:rsidRPr="00D323A6" w:rsidRDefault="009246A4" w:rsidP="009246A4">
            <w:pPr>
              <w:rPr>
                <w:rFonts w:cstheme="minorHAnsi"/>
                <w:color w:val="0070C0"/>
              </w:rPr>
            </w:pPr>
          </w:p>
        </w:tc>
        <w:tc>
          <w:tcPr>
            <w:tcW w:w="4182" w:type="dxa"/>
          </w:tcPr>
          <w:p w14:paraId="292D43E1" w14:textId="77777777" w:rsidR="009246A4" w:rsidRPr="00D323A6" w:rsidRDefault="009246A4" w:rsidP="009246A4">
            <w:pPr>
              <w:rPr>
                <w:rFonts w:cstheme="minorHAnsi"/>
                <w:color w:val="0070C0"/>
              </w:rPr>
            </w:pPr>
          </w:p>
        </w:tc>
      </w:tr>
      <w:tr w:rsidR="009246A4" w:rsidRPr="000972B0" w14:paraId="4F03DB1B" w14:textId="4891C656" w:rsidTr="00165581">
        <w:tc>
          <w:tcPr>
            <w:tcW w:w="8225" w:type="dxa"/>
          </w:tcPr>
          <w:p w14:paraId="3932E3D7" w14:textId="77777777" w:rsidR="009246A4" w:rsidRPr="00C6621C" w:rsidRDefault="009246A4" w:rsidP="009246A4">
            <w:pPr>
              <w:autoSpaceDE w:val="0"/>
              <w:autoSpaceDN w:val="0"/>
              <w:adjustRightInd w:val="0"/>
              <w:ind w:left="720"/>
              <w:rPr>
                <w:rFonts w:cstheme="minorHAnsi"/>
              </w:rPr>
            </w:pPr>
            <w:r>
              <w:rPr>
                <w:rFonts w:cstheme="minorHAnsi"/>
              </w:rPr>
              <w:t>(c) t</w:t>
            </w:r>
            <w:r w:rsidRPr="00F86533">
              <w:rPr>
                <w:rFonts w:cstheme="minorHAnsi"/>
              </w:rPr>
              <w:t>he vehicle is a “private passenger vehicle” as defined in 1(</w:t>
            </w:r>
            <w:proofErr w:type="gramStart"/>
            <w:r w:rsidRPr="00F86533">
              <w:rPr>
                <w:rFonts w:cstheme="minorHAnsi"/>
              </w:rPr>
              <w:t>1)(</w:t>
            </w:r>
            <w:proofErr w:type="spellStart"/>
            <w:proofErr w:type="gramEnd"/>
            <w:r w:rsidRPr="00F86533">
              <w:rPr>
                <w:rFonts w:cstheme="minorHAnsi"/>
              </w:rPr>
              <w:t>jj</w:t>
            </w:r>
            <w:proofErr w:type="spellEnd"/>
            <w:r w:rsidRPr="00F86533">
              <w:rPr>
                <w:rFonts w:cstheme="minorHAnsi"/>
              </w:rPr>
              <w:t>) of the Traffic Safety Act</w:t>
            </w:r>
            <w:r>
              <w:rPr>
                <w:rFonts w:cstheme="minorHAnsi"/>
              </w:rPr>
              <w:t>,</w:t>
            </w:r>
            <w:r w:rsidRPr="00F86533">
              <w:rPr>
                <w:rFonts w:cstheme="minorHAnsi"/>
              </w:rPr>
              <w:t xml:space="preserve"> or a </w:t>
            </w:r>
            <w:r w:rsidRPr="004074E9">
              <w:rPr>
                <w:rFonts w:cstheme="minorHAnsi"/>
                <w:color w:val="FF0000"/>
              </w:rPr>
              <w:t>“commercial vehicle</w:t>
            </w:r>
            <w:r w:rsidRPr="00F86533">
              <w:rPr>
                <w:rFonts w:cstheme="minorHAnsi"/>
              </w:rPr>
              <w:t xml:space="preserve">” as defined in s. 1(1)(h) of the Traffic Safety Act and has a nominal chassis rating of not greater than </w:t>
            </w:r>
            <w:r w:rsidRPr="004074E9">
              <w:rPr>
                <w:rFonts w:cstheme="minorHAnsi"/>
                <w:color w:val="FF0000"/>
              </w:rPr>
              <w:t>one</w:t>
            </w:r>
            <w:r w:rsidRPr="00F86533">
              <w:rPr>
                <w:rFonts w:cstheme="minorHAnsi"/>
              </w:rPr>
              <w:t xml:space="preserve"> ton</w:t>
            </w:r>
          </w:p>
        </w:tc>
        <w:tc>
          <w:tcPr>
            <w:tcW w:w="6087" w:type="dxa"/>
          </w:tcPr>
          <w:p w14:paraId="705B9262" w14:textId="77777777" w:rsidR="009246A4" w:rsidRPr="00C6621C" w:rsidRDefault="009246A4" w:rsidP="009246A4">
            <w:pPr>
              <w:rPr>
                <w:rFonts w:cstheme="minorHAnsi"/>
              </w:rPr>
            </w:pPr>
            <w:r w:rsidRPr="00C6621C">
              <w:rPr>
                <w:rFonts w:cstheme="minorHAnsi"/>
              </w:rPr>
              <w:t>66</w:t>
            </w:r>
            <w:r w:rsidRPr="00C6621C">
              <w:rPr>
                <w:rFonts w:eastAsia="Times New Roman" w:cstheme="minorHAnsi"/>
                <w:lang w:eastAsia="en-CA"/>
              </w:rPr>
              <w:t>(c) the vehicle is a private passenger vehicle as defined in section 1(</w:t>
            </w:r>
            <w:proofErr w:type="gramStart"/>
            <w:r w:rsidRPr="00C6621C">
              <w:rPr>
                <w:rFonts w:eastAsia="Times New Roman" w:cstheme="minorHAnsi"/>
                <w:lang w:eastAsia="en-CA"/>
              </w:rPr>
              <w:t>1)(</w:t>
            </w:r>
            <w:proofErr w:type="spellStart"/>
            <w:proofErr w:type="gramEnd"/>
            <w:r w:rsidRPr="00C6621C">
              <w:rPr>
                <w:rFonts w:eastAsia="Times New Roman" w:cstheme="minorHAnsi"/>
                <w:lang w:eastAsia="en-CA"/>
              </w:rPr>
              <w:t>jj</w:t>
            </w:r>
            <w:proofErr w:type="spellEnd"/>
            <w:r w:rsidRPr="00C6621C">
              <w:rPr>
                <w:rFonts w:eastAsia="Times New Roman" w:cstheme="minorHAnsi"/>
                <w:lang w:eastAsia="en-CA"/>
              </w:rPr>
              <w:t>) of the Traffic Safety Act and has a nominal chassis rating of not greater than 3/4 of a ton.</w:t>
            </w:r>
          </w:p>
        </w:tc>
        <w:tc>
          <w:tcPr>
            <w:tcW w:w="4536" w:type="dxa"/>
          </w:tcPr>
          <w:p w14:paraId="040BAD4B" w14:textId="77777777" w:rsidR="009246A4" w:rsidRPr="004074E9" w:rsidRDefault="009246A4" w:rsidP="009246A4">
            <w:pPr>
              <w:rPr>
                <w:rFonts w:cstheme="minorHAnsi"/>
              </w:rPr>
            </w:pPr>
            <w:r>
              <w:rPr>
                <w:rFonts w:cstheme="minorHAnsi"/>
              </w:rPr>
              <w:t>Proposed change to c</w:t>
            </w:r>
            <w:r w:rsidRPr="005F68A5">
              <w:rPr>
                <w:rFonts w:cstheme="minorHAnsi"/>
              </w:rPr>
              <w:t xml:space="preserve">larify that </w:t>
            </w:r>
            <w:r>
              <w:rPr>
                <w:rFonts w:cstheme="minorHAnsi"/>
              </w:rPr>
              <w:t xml:space="preserve">smaller vehicles are unlikely to pose a risk. Additionally, </w:t>
            </w:r>
            <w:r w:rsidRPr="003C06EF">
              <w:rPr>
                <w:rFonts w:cstheme="minorHAnsi"/>
              </w:rPr>
              <w:t xml:space="preserve">corporate vehicles are often 1-ton chassis and do not usually pose a risk. </w:t>
            </w:r>
          </w:p>
        </w:tc>
        <w:tc>
          <w:tcPr>
            <w:tcW w:w="4182" w:type="dxa"/>
          </w:tcPr>
          <w:p w14:paraId="1B72A28B" w14:textId="77777777" w:rsidR="009246A4" w:rsidRDefault="009246A4" w:rsidP="009246A4">
            <w:pPr>
              <w:rPr>
                <w:rFonts w:cstheme="minorHAnsi"/>
              </w:rPr>
            </w:pPr>
          </w:p>
        </w:tc>
      </w:tr>
      <w:tr w:rsidR="009246A4" w:rsidRPr="000972B0" w14:paraId="15F89B58" w14:textId="17D2650C" w:rsidTr="00165581">
        <w:tc>
          <w:tcPr>
            <w:tcW w:w="8225" w:type="dxa"/>
          </w:tcPr>
          <w:p w14:paraId="61F971E0" w14:textId="77777777" w:rsidR="009246A4" w:rsidRPr="00C6621C" w:rsidRDefault="009246A4" w:rsidP="009246A4">
            <w:pPr>
              <w:pStyle w:val="Heading2"/>
              <w:outlineLvl w:val="1"/>
            </w:pPr>
          </w:p>
        </w:tc>
        <w:tc>
          <w:tcPr>
            <w:tcW w:w="6087" w:type="dxa"/>
          </w:tcPr>
          <w:p w14:paraId="39927AC3" w14:textId="77777777" w:rsidR="009246A4" w:rsidRPr="00B327CA" w:rsidRDefault="009246A4" w:rsidP="009246A4">
            <w:pPr>
              <w:rPr>
                <w:rFonts w:cstheme="minorHAnsi"/>
                <w:b/>
              </w:rPr>
            </w:pPr>
            <w:r w:rsidRPr="00B327CA">
              <w:rPr>
                <w:b/>
              </w:rPr>
              <w:t>Safety of adjacent pipeline</w:t>
            </w:r>
          </w:p>
        </w:tc>
        <w:tc>
          <w:tcPr>
            <w:tcW w:w="4536" w:type="dxa"/>
          </w:tcPr>
          <w:p w14:paraId="437C6341" w14:textId="77777777" w:rsidR="009246A4" w:rsidRPr="000972B0" w:rsidRDefault="009246A4" w:rsidP="009246A4">
            <w:pPr>
              <w:rPr>
                <w:rFonts w:cstheme="minorHAnsi"/>
              </w:rPr>
            </w:pPr>
          </w:p>
        </w:tc>
        <w:tc>
          <w:tcPr>
            <w:tcW w:w="4182" w:type="dxa"/>
          </w:tcPr>
          <w:p w14:paraId="7D7B39D3" w14:textId="77777777" w:rsidR="009246A4" w:rsidRPr="000972B0" w:rsidRDefault="009246A4" w:rsidP="009246A4">
            <w:pPr>
              <w:rPr>
                <w:rFonts w:cstheme="minorHAnsi"/>
              </w:rPr>
            </w:pPr>
          </w:p>
        </w:tc>
      </w:tr>
      <w:tr w:rsidR="009246A4" w:rsidRPr="000972B0" w14:paraId="6E24DABD" w14:textId="7B6643E4" w:rsidTr="00165581">
        <w:tc>
          <w:tcPr>
            <w:tcW w:w="8225" w:type="dxa"/>
          </w:tcPr>
          <w:p w14:paraId="7D6C3391" w14:textId="77777777" w:rsidR="009246A4" w:rsidRPr="00C6621C" w:rsidRDefault="009246A4" w:rsidP="009246A4">
            <w:pPr>
              <w:autoSpaceDE w:val="0"/>
              <w:autoSpaceDN w:val="0"/>
              <w:adjustRightInd w:val="0"/>
              <w:rPr>
                <w:rFonts w:cstheme="minorHAnsi"/>
              </w:rPr>
            </w:pPr>
            <w:r>
              <w:rPr>
                <w:rFonts w:cstheme="minorHAnsi"/>
                <w:bCs/>
                <w:color w:val="FF0000"/>
              </w:rPr>
              <w:t>51</w:t>
            </w:r>
            <w:r w:rsidRPr="00C6621C">
              <w:rPr>
                <w:rFonts w:cstheme="minorHAnsi"/>
                <w:b/>
                <w:bCs/>
              </w:rPr>
              <w:t xml:space="preserve"> </w:t>
            </w:r>
            <w:r w:rsidRPr="00536304">
              <w:rPr>
                <w:rFonts w:cstheme="minorHAnsi"/>
                <w:strike/>
                <w:color w:val="FF0000"/>
              </w:rPr>
              <w:t>If in the opinion of the Regulator it is desirable to do so,</w:t>
            </w:r>
            <w:r w:rsidRPr="00536304">
              <w:rPr>
                <w:rFonts w:cstheme="minorHAnsi"/>
                <w:color w:val="FF0000"/>
              </w:rPr>
              <w:t xml:space="preserve"> </w:t>
            </w:r>
            <w:r w:rsidRPr="00C30B4C">
              <w:rPr>
                <w:rFonts w:cstheme="minorHAnsi"/>
                <w:color w:val="FF0000"/>
              </w:rPr>
              <w:t>T</w:t>
            </w:r>
            <w:r w:rsidRPr="00C6621C">
              <w:rPr>
                <w:rFonts w:cstheme="minorHAnsi"/>
              </w:rPr>
              <w:t>he Regulator may require that an existing pipeline located adjacent to a ground disturbance in the controlled area of a pipeline be</w:t>
            </w:r>
            <w:r>
              <w:rPr>
                <w:rFonts w:cstheme="minorHAnsi"/>
              </w:rPr>
              <w:t xml:space="preserve"> </w:t>
            </w:r>
            <w:r w:rsidRPr="00C30B4C">
              <w:rPr>
                <w:rFonts w:cstheme="minorHAnsi"/>
                <w:color w:val="FF0000"/>
              </w:rPr>
              <w:t>depressurized,</w:t>
            </w:r>
            <w:r w:rsidRPr="00C6621C">
              <w:rPr>
                <w:rFonts w:cstheme="minorHAnsi"/>
              </w:rPr>
              <w:t xml:space="preserve"> operated at a reduced pressure or otherwise protected throughout the period of the ground disturbance.</w:t>
            </w:r>
          </w:p>
        </w:tc>
        <w:tc>
          <w:tcPr>
            <w:tcW w:w="6087" w:type="dxa"/>
          </w:tcPr>
          <w:p w14:paraId="3B032F26" w14:textId="77777777" w:rsidR="009246A4" w:rsidRPr="00C6621C" w:rsidRDefault="009246A4" w:rsidP="009246A4">
            <w:pPr>
              <w:rPr>
                <w:rFonts w:cstheme="minorHAnsi"/>
              </w:rPr>
            </w:pPr>
            <w:r w:rsidRPr="00C6621C">
              <w:rPr>
                <w:rFonts w:eastAsia="Times New Roman" w:cstheme="minorHAnsi"/>
                <w:lang w:eastAsia="en-CA"/>
              </w:rPr>
              <w:t xml:space="preserve">64 If in the opinion of the Regulator it is desirable to do so, the Regulator may require that an existing pipeline located adjacent to a ground disturbance in the controlled area of a pipeline be </w:t>
            </w:r>
            <w:proofErr w:type="spellStart"/>
            <w:r w:rsidRPr="00C6621C">
              <w:rPr>
                <w:rFonts w:eastAsia="Times New Roman" w:cstheme="minorHAnsi"/>
                <w:lang w:eastAsia="en-CA"/>
              </w:rPr>
              <w:t>depressured</w:t>
            </w:r>
            <w:proofErr w:type="spellEnd"/>
            <w:r w:rsidRPr="00C6621C">
              <w:rPr>
                <w:rFonts w:eastAsia="Times New Roman" w:cstheme="minorHAnsi"/>
                <w:lang w:eastAsia="en-CA"/>
              </w:rPr>
              <w:t>, operated at a reduced pressure or otherwise protected throughout the period of the ground disturbance.</w:t>
            </w:r>
          </w:p>
        </w:tc>
        <w:tc>
          <w:tcPr>
            <w:tcW w:w="4536" w:type="dxa"/>
          </w:tcPr>
          <w:p w14:paraId="043486D2" w14:textId="77777777" w:rsidR="009246A4" w:rsidRPr="00C6621C" w:rsidRDefault="009246A4" w:rsidP="009246A4">
            <w:pPr>
              <w:rPr>
                <w:rFonts w:cstheme="minorHAnsi"/>
              </w:rPr>
            </w:pPr>
          </w:p>
        </w:tc>
        <w:tc>
          <w:tcPr>
            <w:tcW w:w="4182" w:type="dxa"/>
          </w:tcPr>
          <w:p w14:paraId="1D4785EE" w14:textId="77777777" w:rsidR="009246A4" w:rsidRPr="00C6621C" w:rsidRDefault="009246A4" w:rsidP="009246A4">
            <w:pPr>
              <w:rPr>
                <w:rFonts w:cstheme="minorHAnsi"/>
              </w:rPr>
            </w:pPr>
          </w:p>
        </w:tc>
      </w:tr>
      <w:tr w:rsidR="009246A4" w:rsidRPr="000972B0" w14:paraId="1EF94D8E" w14:textId="5BE9B7ED" w:rsidTr="00165581">
        <w:tc>
          <w:tcPr>
            <w:tcW w:w="8225" w:type="dxa"/>
          </w:tcPr>
          <w:p w14:paraId="16E86432" w14:textId="77777777" w:rsidR="009246A4" w:rsidRPr="0016633D" w:rsidRDefault="009246A4" w:rsidP="009246A4">
            <w:pPr>
              <w:rPr>
                <w:rFonts w:cstheme="minorHAnsi"/>
                <w:color w:val="FF0000"/>
              </w:rPr>
            </w:pPr>
            <w:r w:rsidRPr="0016633D">
              <w:rPr>
                <w:rFonts w:cstheme="minorHAnsi"/>
                <w:b/>
                <w:color w:val="FF0000"/>
              </w:rPr>
              <w:t>Exposing pipeline and conducting ground disturbance</w:t>
            </w:r>
          </w:p>
        </w:tc>
        <w:tc>
          <w:tcPr>
            <w:tcW w:w="6087" w:type="dxa"/>
          </w:tcPr>
          <w:p w14:paraId="6C589C6A" w14:textId="77777777" w:rsidR="009246A4" w:rsidRPr="00843B3D" w:rsidRDefault="009246A4" w:rsidP="009246A4">
            <w:pPr>
              <w:rPr>
                <w:rFonts w:cstheme="minorHAnsi"/>
                <w:color w:val="FF0000"/>
              </w:rPr>
            </w:pPr>
            <w:r w:rsidRPr="00843B3D">
              <w:rPr>
                <w:rFonts w:cstheme="minorHAnsi"/>
                <w:color w:val="FF0000"/>
              </w:rPr>
              <w:t>NEW</w:t>
            </w:r>
          </w:p>
        </w:tc>
        <w:tc>
          <w:tcPr>
            <w:tcW w:w="4536" w:type="dxa"/>
          </w:tcPr>
          <w:p w14:paraId="1E758EF0" w14:textId="77777777" w:rsidR="009246A4" w:rsidRPr="00C30B4C" w:rsidRDefault="009246A4" w:rsidP="009246A4">
            <w:pPr>
              <w:rPr>
                <w:rFonts w:cstheme="minorHAnsi"/>
                <w:color w:val="0070C0"/>
              </w:rPr>
            </w:pPr>
          </w:p>
        </w:tc>
        <w:tc>
          <w:tcPr>
            <w:tcW w:w="4182" w:type="dxa"/>
          </w:tcPr>
          <w:p w14:paraId="3041EF57" w14:textId="77777777" w:rsidR="009246A4" w:rsidRPr="00C30B4C" w:rsidRDefault="009246A4" w:rsidP="009246A4">
            <w:pPr>
              <w:rPr>
                <w:rFonts w:cstheme="minorHAnsi"/>
                <w:color w:val="0070C0"/>
              </w:rPr>
            </w:pPr>
          </w:p>
        </w:tc>
      </w:tr>
      <w:tr w:rsidR="009246A4" w:rsidRPr="000972B0" w14:paraId="012732F5" w14:textId="6C87BA30" w:rsidTr="00165581">
        <w:tc>
          <w:tcPr>
            <w:tcW w:w="8225" w:type="dxa"/>
          </w:tcPr>
          <w:p w14:paraId="5D20F52F" w14:textId="77777777" w:rsidR="009246A4" w:rsidRPr="00C6621C" w:rsidRDefault="009246A4" w:rsidP="009246A4">
            <w:pPr>
              <w:pStyle w:val="Heading2"/>
              <w:outlineLvl w:val="1"/>
            </w:pPr>
          </w:p>
        </w:tc>
        <w:tc>
          <w:tcPr>
            <w:tcW w:w="6087" w:type="dxa"/>
          </w:tcPr>
          <w:p w14:paraId="546AF98B" w14:textId="77777777" w:rsidR="009246A4" w:rsidRPr="00B327CA" w:rsidRDefault="009246A4" w:rsidP="009246A4">
            <w:pPr>
              <w:rPr>
                <w:rFonts w:cstheme="minorHAnsi"/>
                <w:b/>
              </w:rPr>
            </w:pPr>
            <w:r w:rsidRPr="00B327CA">
              <w:rPr>
                <w:b/>
              </w:rPr>
              <w:t>Exposing pipeline</w:t>
            </w:r>
          </w:p>
        </w:tc>
        <w:tc>
          <w:tcPr>
            <w:tcW w:w="4536" w:type="dxa"/>
          </w:tcPr>
          <w:p w14:paraId="26F431CC" w14:textId="77777777" w:rsidR="009246A4" w:rsidRPr="000972B0" w:rsidRDefault="009246A4" w:rsidP="009246A4">
            <w:pPr>
              <w:rPr>
                <w:rFonts w:cstheme="minorHAnsi"/>
              </w:rPr>
            </w:pPr>
          </w:p>
        </w:tc>
        <w:tc>
          <w:tcPr>
            <w:tcW w:w="4182" w:type="dxa"/>
          </w:tcPr>
          <w:p w14:paraId="2DFEBE9F" w14:textId="77777777" w:rsidR="009246A4" w:rsidRPr="000972B0" w:rsidRDefault="009246A4" w:rsidP="009246A4">
            <w:pPr>
              <w:rPr>
                <w:rFonts w:cstheme="minorHAnsi"/>
              </w:rPr>
            </w:pPr>
          </w:p>
        </w:tc>
      </w:tr>
      <w:tr w:rsidR="009246A4" w:rsidRPr="000972B0" w14:paraId="6CCB6298" w14:textId="20E3A4EB" w:rsidTr="00165581">
        <w:tc>
          <w:tcPr>
            <w:tcW w:w="8225" w:type="dxa"/>
          </w:tcPr>
          <w:p w14:paraId="57DA9E4B" w14:textId="77777777" w:rsidR="009246A4" w:rsidRPr="00C6621C" w:rsidRDefault="009246A4" w:rsidP="009246A4">
            <w:pPr>
              <w:autoSpaceDE w:val="0"/>
              <w:autoSpaceDN w:val="0"/>
              <w:adjustRightInd w:val="0"/>
              <w:rPr>
                <w:rFonts w:cstheme="minorHAnsi"/>
              </w:rPr>
            </w:pPr>
            <w:r>
              <w:rPr>
                <w:rFonts w:cstheme="minorHAnsi"/>
                <w:bCs/>
                <w:color w:val="FF0000"/>
              </w:rPr>
              <w:t>52</w:t>
            </w:r>
            <w:r w:rsidRPr="00B327CA">
              <w:rPr>
                <w:rFonts w:cstheme="minorHAnsi"/>
                <w:bCs/>
                <w:color w:val="FF0000"/>
              </w:rPr>
              <w:t>(1)</w:t>
            </w:r>
            <w:r w:rsidRPr="00B327CA">
              <w:rPr>
                <w:rFonts w:cstheme="minorHAnsi"/>
                <w:b/>
                <w:bCs/>
                <w:color w:val="FF0000"/>
              </w:rPr>
              <w:t xml:space="preserve"> </w:t>
            </w:r>
            <w:r w:rsidRPr="00C6621C">
              <w:rPr>
                <w:rFonts w:eastAsia="Times New Roman" w:cstheme="minorHAnsi"/>
                <w:lang w:eastAsia="en-CA"/>
              </w:rPr>
              <w:t xml:space="preserve">A </w:t>
            </w:r>
            <w:r w:rsidRPr="00C6621C">
              <w:rPr>
                <w:rFonts w:eastAsia="Times New Roman" w:cstheme="minorHAnsi"/>
                <w:color w:val="FF0000"/>
                <w:lang w:eastAsia="en-CA"/>
              </w:rPr>
              <w:t xml:space="preserve">ground disturbance </w:t>
            </w:r>
            <w:r w:rsidRPr="00C6621C">
              <w:rPr>
                <w:rFonts w:eastAsia="Times New Roman" w:cstheme="minorHAnsi"/>
                <w:lang w:eastAsia="en-CA"/>
              </w:rPr>
              <w:t xml:space="preserve">conducted for the purpose of </w:t>
            </w:r>
            <w:r w:rsidRPr="00A67633">
              <w:rPr>
                <w:rFonts w:eastAsia="Times New Roman" w:cstheme="minorHAnsi"/>
                <w:strike/>
                <w:color w:val="FF0000"/>
                <w:lang w:eastAsia="en-CA"/>
              </w:rPr>
              <w:t>locating</w:t>
            </w:r>
            <w:r>
              <w:rPr>
                <w:rFonts w:eastAsia="Times New Roman" w:cstheme="minorHAnsi"/>
                <w:lang w:eastAsia="en-CA"/>
              </w:rPr>
              <w:t xml:space="preserve"> exposing </w:t>
            </w:r>
            <w:r w:rsidRPr="00C6621C">
              <w:rPr>
                <w:rFonts w:eastAsia="Times New Roman" w:cstheme="minorHAnsi"/>
                <w:lang w:eastAsia="en-CA"/>
              </w:rPr>
              <w:t>a pipeline shall be done by hand excavation until any pipeline</w:t>
            </w:r>
            <w:r>
              <w:rPr>
                <w:rFonts w:eastAsia="Times New Roman" w:cstheme="minorHAnsi"/>
                <w:lang w:eastAsia="en-CA"/>
              </w:rPr>
              <w:t xml:space="preserve"> is</w:t>
            </w:r>
            <w:r w:rsidRPr="00C6621C">
              <w:rPr>
                <w:rFonts w:eastAsia="Times New Roman" w:cstheme="minorHAnsi"/>
                <w:lang w:eastAsia="en-CA"/>
              </w:rPr>
              <w:t xml:space="preserve"> sufficiently exposed to enable </w:t>
            </w:r>
            <w:r>
              <w:rPr>
                <w:rFonts w:eastAsia="Times New Roman" w:cstheme="minorHAnsi"/>
                <w:lang w:eastAsia="en-CA"/>
              </w:rPr>
              <w:t>it</w:t>
            </w:r>
            <w:r w:rsidRPr="00C6621C">
              <w:rPr>
                <w:rFonts w:eastAsia="Times New Roman" w:cstheme="minorHAnsi"/>
                <w:lang w:eastAsia="en-CA"/>
              </w:rPr>
              <w:t xml:space="preserve"> to be </w:t>
            </w:r>
            <w:r w:rsidRPr="00C6621C">
              <w:rPr>
                <w:rFonts w:eastAsia="Times New Roman" w:cstheme="minorHAnsi"/>
                <w:color w:val="FF0000"/>
                <w:lang w:eastAsia="en-CA"/>
              </w:rPr>
              <w:t xml:space="preserve">positively </w:t>
            </w:r>
            <w:r w:rsidRPr="00C6621C">
              <w:rPr>
                <w:rFonts w:eastAsia="Times New Roman" w:cstheme="minorHAnsi"/>
                <w:lang w:eastAsia="en-CA"/>
              </w:rPr>
              <w:t>identified.</w:t>
            </w:r>
          </w:p>
        </w:tc>
        <w:tc>
          <w:tcPr>
            <w:tcW w:w="6087" w:type="dxa"/>
          </w:tcPr>
          <w:p w14:paraId="78F79369" w14:textId="77777777" w:rsidR="009246A4" w:rsidRPr="00C6621C" w:rsidRDefault="009246A4" w:rsidP="009246A4">
            <w:pPr>
              <w:rPr>
                <w:rFonts w:cstheme="minorHAnsi"/>
              </w:rPr>
            </w:pPr>
            <w:r w:rsidRPr="00C6621C">
              <w:rPr>
                <w:rFonts w:eastAsia="Times New Roman" w:cstheme="minorHAnsi"/>
                <w:lang w:eastAsia="en-CA"/>
              </w:rPr>
              <w:t>65(1) An excavation conducted for the purpose of locating a pipeline shall be done by hand excavation until the pipeline is sufficiently exposed to enable it to be identified.</w:t>
            </w:r>
          </w:p>
        </w:tc>
        <w:tc>
          <w:tcPr>
            <w:tcW w:w="4536" w:type="dxa"/>
          </w:tcPr>
          <w:p w14:paraId="4CDF2B97" w14:textId="77777777" w:rsidR="009246A4" w:rsidRPr="00F558E6" w:rsidRDefault="009246A4" w:rsidP="009246A4">
            <w:pPr>
              <w:rPr>
                <w:rFonts w:cstheme="minorHAnsi"/>
              </w:rPr>
            </w:pPr>
            <w:r>
              <w:rPr>
                <w:rFonts w:cstheme="minorHAnsi"/>
              </w:rPr>
              <w:t>Proposed change to clarify requirement.</w:t>
            </w:r>
          </w:p>
          <w:p w14:paraId="289810DB" w14:textId="77777777" w:rsidR="009246A4" w:rsidRPr="00F558E6" w:rsidRDefault="009246A4" w:rsidP="009246A4">
            <w:pPr>
              <w:rPr>
                <w:rFonts w:cstheme="minorHAnsi"/>
              </w:rPr>
            </w:pPr>
          </w:p>
        </w:tc>
        <w:tc>
          <w:tcPr>
            <w:tcW w:w="4182" w:type="dxa"/>
          </w:tcPr>
          <w:p w14:paraId="583A85F7" w14:textId="77777777" w:rsidR="009246A4" w:rsidRDefault="009246A4" w:rsidP="009246A4">
            <w:pPr>
              <w:rPr>
                <w:rFonts w:cstheme="minorHAnsi"/>
              </w:rPr>
            </w:pPr>
          </w:p>
        </w:tc>
      </w:tr>
      <w:tr w:rsidR="009246A4" w:rsidRPr="000972B0" w14:paraId="5D2A09DF" w14:textId="58323037" w:rsidTr="00165581">
        <w:tc>
          <w:tcPr>
            <w:tcW w:w="8225" w:type="dxa"/>
          </w:tcPr>
          <w:p w14:paraId="51925488" w14:textId="77777777" w:rsidR="009246A4" w:rsidRPr="00C6621C" w:rsidRDefault="009246A4" w:rsidP="009246A4">
            <w:pPr>
              <w:autoSpaceDE w:val="0"/>
              <w:autoSpaceDN w:val="0"/>
              <w:adjustRightInd w:val="0"/>
              <w:rPr>
                <w:rFonts w:cstheme="minorHAnsi"/>
              </w:rPr>
            </w:pPr>
            <w:r w:rsidRPr="00B327CA">
              <w:rPr>
                <w:rFonts w:cstheme="minorHAnsi"/>
                <w:bCs/>
                <w:color w:val="FF0000"/>
              </w:rPr>
              <w:t>(2)(</w:t>
            </w:r>
            <w:r>
              <w:rPr>
                <w:rFonts w:cstheme="minorHAnsi"/>
                <w:bCs/>
                <w:color w:val="FF0000"/>
              </w:rPr>
              <w:t>a</w:t>
            </w:r>
            <w:r w:rsidRPr="00B327CA">
              <w:rPr>
                <w:rFonts w:cstheme="minorHAnsi"/>
                <w:bCs/>
                <w:color w:val="FF0000"/>
              </w:rPr>
              <w:t>)</w:t>
            </w:r>
            <w:r w:rsidRPr="00B327CA">
              <w:rPr>
                <w:rFonts w:cstheme="minorHAnsi"/>
                <w:b/>
                <w:bCs/>
                <w:color w:val="FF0000"/>
              </w:rPr>
              <w:t xml:space="preserve"> </w:t>
            </w:r>
            <w:r w:rsidRPr="00C6621C">
              <w:rPr>
                <w:rFonts w:cstheme="minorHAnsi"/>
              </w:rPr>
              <w:t xml:space="preserve">Hand excavation </w:t>
            </w:r>
            <w:r w:rsidRPr="00C6621C">
              <w:rPr>
                <w:rFonts w:cstheme="minorHAnsi"/>
                <w:color w:val="FF0000"/>
              </w:rPr>
              <w:t>methods and</w:t>
            </w:r>
            <w:r w:rsidRPr="00C6621C">
              <w:rPr>
                <w:rFonts w:cstheme="minorHAnsi"/>
              </w:rPr>
              <w:t xml:space="preserve"> procedures must be acceptable to the licensee of the pipeline.</w:t>
            </w:r>
          </w:p>
        </w:tc>
        <w:tc>
          <w:tcPr>
            <w:tcW w:w="6087" w:type="dxa"/>
          </w:tcPr>
          <w:p w14:paraId="75C1D439" w14:textId="77777777" w:rsidR="009246A4" w:rsidRPr="00C6621C" w:rsidRDefault="009246A4" w:rsidP="009246A4">
            <w:pPr>
              <w:rPr>
                <w:rFonts w:cstheme="minorHAnsi"/>
              </w:rPr>
            </w:pPr>
            <w:r w:rsidRPr="00C6621C">
              <w:rPr>
                <w:rFonts w:eastAsia="Times New Roman" w:cstheme="minorHAnsi"/>
                <w:lang w:eastAsia="en-CA"/>
              </w:rPr>
              <w:t>65(4) Hand excavation procedures must be acceptable to the licensee of the pipeline.</w:t>
            </w:r>
          </w:p>
        </w:tc>
        <w:tc>
          <w:tcPr>
            <w:tcW w:w="4536" w:type="dxa"/>
            <w:vMerge w:val="restart"/>
          </w:tcPr>
          <w:p w14:paraId="27F78159" w14:textId="77777777" w:rsidR="009246A4" w:rsidRPr="006E66BC" w:rsidRDefault="009246A4" w:rsidP="009246A4">
            <w:pPr>
              <w:rPr>
                <w:rFonts w:cstheme="minorHAnsi"/>
                <w:color w:val="0070C0"/>
              </w:rPr>
            </w:pPr>
            <w:r>
              <w:t xml:space="preserve">Proposed change and addition to recognize that various methods of exposure may be used, </w:t>
            </w:r>
            <w:r w:rsidRPr="0041172D">
              <w:t xml:space="preserve">and also to recognize that polymeric or composite pipe may be damaged by </w:t>
            </w:r>
            <w:proofErr w:type="spellStart"/>
            <w:r w:rsidRPr="0041172D">
              <w:t>hydrovac</w:t>
            </w:r>
            <w:proofErr w:type="spellEnd"/>
            <w:r w:rsidRPr="0041172D">
              <w:t xml:space="preserve"> and manufacturers </w:t>
            </w:r>
            <w:r>
              <w:t xml:space="preserve">could </w:t>
            </w:r>
            <w:r w:rsidRPr="0041172D">
              <w:t>provide recommendations on how to avoid such damage. </w:t>
            </w:r>
          </w:p>
        </w:tc>
        <w:tc>
          <w:tcPr>
            <w:tcW w:w="4182" w:type="dxa"/>
          </w:tcPr>
          <w:p w14:paraId="1870A5DE" w14:textId="77777777" w:rsidR="009246A4" w:rsidRDefault="009246A4" w:rsidP="009246A4"/>
        </w:tc>
      </w:tr>
      <w:tr w:rsidR="009246A4" w:rsidRPr="000972B0" w14:paraId="52D0BF62" w14:textId="3498011A" w:rsidTr="00165581">
        <w:tc>
          <w:tcPr>
            <w:tcW w:w="8225" w:type="dxa"/>
          </w:tcPr>
          <w:p w14:paraId="30C9A859" w14:textId="77777777" w:rsidR="009246A4" w:rsidRPr="00E86C5A" w:rsidRDefault="009246A4" w:rsidP="009246A4">
            <w:pPr>
              <w:autoSpaceDE w:val="0"/>
              <w:autoSpaceDN w:val="0"/>
              <w:adjustRightInd w:val="0"/>
              <w:rPr>
                <w:rFonts w:cstheme="minorHAnsi"/>
                <w:bCs/>
              </w:rPr>
            </w:pPr>
            <w:r w:rsidRPr="00E86C5A">
              <w:rPr>
                <w:rFonts w:cstheme="minorHAnsi"/>
                <w:bCs/>
                <w:color w:val="FF0000"/>
              </w:rPr>
              <w:t>(</w:t>
            </w:r>
            <w:r>
              <w:rPr>
                <w:rFonts w:cstheme="minorHAnsi"/>
                <w:bCs/>
                <w:color w:val="FF0000"/>
              </w:rPr>
              <w:t>b</w:t>
            </w:r>
            <w:r w:rsidRPr="00E86C5A">
              <w:rPr>
                <w:rFonts w:cstheme="minorHAnsi"/>
                <w:bCs/>
                <w:color w:val="FF0000"/>
              </w:rPr>
              <w:t xml:space="preserve">)If hand excavation of polymeric or composite pipelines is being conducted by </w:t>
            </w:r>
            <w:proofErr w:type="spellStart"/>
            <w:r w:rsidRPr="00E86C5A">
              <w:rPr>
                <w:rFonts w:cstheme="minorHAnsi"/>
                <w:bCs/>
                <w:color w:val="FF0000"/>
              </w:rPr>
              <w:t>hydrovac</w:t>
            </w:r>
            <w:proofErr w:type="spellEnd"/>
            <w:r w:rsidRPr="00E86C5A">
              <w:rPr>
                <w:rFonts w:cstheme="minorHAnsi"/>
                <w:bCs/>
                <w:color w:val="FF0000"/>
              </w:rPr>
              <w:t xml:space="preserve"> or air excavation methods, those methods and procedures must be in accordance with the pip</w:t>
            </w:r>
            <w:r>
              <w:rPr>
                <w:rFonts w:cstheme="minorHAnsi"/>
                <w:bCs/>
                <w:color w:val="FF0000"/>
              </w:rPr>
              <w:t>e</w:t>
            </w:r>
            <w:r w:rsidRPr="00E86C5A">
              <w:rPr>
                <w:rFonts w:cstheme="minorHAnsi"/>
                <w:bCs/>
                <w:color w:val="FF0000"/>
              </w:rPr>
              <w:t>line manufacturer’s recommendations</w:t>
            </w:r>
            <w:r>
              <w:rPr>
                <w:rFonts w:cstheme="minorHAnsi"/>
                <w:bCs/>
                <w:color w:val="FF0000"/>
              </w:rPr>
              <w:t xml:space="preserve"> or if not available, with industry best practices</w:t>
            </w:r>
            <w:r w:rsidRPr="00E86C5A">
              <w:rPr>
                <w:rFonts w:cstheme="minorHAnsi"/>
                <w:bCs/>
                <w:color w:val="FF0000"/>
              </w:rPr>
              <w:t xml:space="preserve">. </w:t>
            </w:r>
          </w:p>
        </w:tc>
        <w:tc>
          <w:tcPr>
            <w:tcW w:w="6087" w:type="dxa"/>
          </w:tcPr>
          <w:p w14:paraId="434C2D3B" w14:textId="77777777" w:rsidR="009246A4" w:rsidRDefault="009246A4" w:rsidP="009246A4">
            <w:pPr>
              <w:rPr>
                <w:rFonts w:eastAsia="Times New Roman" w:cstheme="minorHAnsi"/>
                <w:lang w:eastAsia="en-CA"/>
              </w:rPr>
            </w:pPr>
            <w:r w:rsidRPr="00E86C5A">
              <w:rPr>
                <w:rFonts w:eastAsia="Times New Roman" w:cstheme="minorHAnsi"/>
                <w:color w:val="FF0000"/>
                <w:lang w:eastAsia="en-CA"/>
              </w:rPr>
              <w:t xml:space="preserve">NEW </w:t>
            </w:r>
          </w:p>
        </w:tc>
        <w:tc>
          <w:tcPr>
            <w:tcW w:w="4536" w:type="dxa"/>
            <w:vMerge/>
          </w:tcPr>
          <w:p w14:paraId="5C701489" w14:textId="77777777" w:rsidR="009246A4" w:rsidRPr="00F558E6" w:rsidRDefault="009246A4" w:rsidP="009246A4">
            <w:pPr>
              <w:rPr>
                <w:rFonts w:cstheme="minorHAnsi"/>
              </w:rPr>
            </w:pPr>
          </w:p>
        </w:tc>
        <w:tc>
          <w:tcPr>
            <w:tcW w:w="4182" w:type="dxa"/>
          </w:tcPr>
          <w:p w14:paraId="466F18EA" w14:textId="77777777" w:rsidR="009246A4" w:rsidRPr="00F558E6" w:rsidRDefault="009246A4" w:rsidP="009246A4">
            <w:pPr>
              <w:rPr>
                <w:rFonts w:cstheme="minorHAnsi"/>
              </w:rPr>
            </w:pPr>
          </w:p>
        </w:tc>
      </w:tr>
      <w:tr w:rsidR="009246A4" w:rsidRPr="000972B0" w14:paraId="38EEADFE" w14:textId="2F1B9403" w:rsidTr="00165581">
        <w:tc>
          <w:tcPr>
            <w:tcW w:w="8225" w:type="dxa"/>
          </w:tcPr>
          <w:p w14:paraId="2D4AF6DB" w14:textId="77777777" w:rsidR="009246A4" w:rsidRPr="00C6621C" w:rsidRDefault="009246A4" w:rsidP="009246A4">
            <w:pPr>
              <w:autoSpaceDE w:val="0"/>
              <w:autoSpaceDN w:val="0"/>
              <w:adjustRightInd w:val="0"/>
              <w:rPr>
                <w:rFonts w:cstheme="minorHAnsi"/>
              </w:rPr>
            </w:pPr>
            <w:r w:rsidRPr="00B327CA">
              <w:rPr>
                <w:rFonts w:cstheme="minorHAnsi"/>
                <w:bCs/>
                <w:color w:val="FF0000"/>
              </w:rPr>
              <w:t>(3)</w:t>
            </w:r>
            <w:r w:rsidRPr="00B327CA">
              <w:rPr>
                <w:rFonts w:cstheme="minorHAnsi"/>
                <w:b/>
                <w:bCs/>
                <w:color w:val="FF0000"/>
              </w:rPr>
              <w:t xml:space="preserve"> </w:t>
            </w:r>
            <w:r w:rsidRPr="00C6621C">
              <w:rPr>
                <w:rFonts w:cstheme="minorHAnsi"/>
              </w:rPr>
              <w:t xml:space="preserve">A representative of the licensee </w:t>
            </w:r>
            <w:r w:rsidRPr="000622AB">
              <w:rPr>
                <w:rFonts w:cstheme="minorHAnsi"/>
                <w:color w:val="FF0000"/>
              </w:rPr>
              <w:t xml:space="preserve">who complies with </w:t>
            </w:r>
            <w:r w:rsidRPr="000622AB">
              <w:rPr>
                <w:rFonts w:cstheme="minorHAnsi"/>
                <w:strike/>
                <w:color w:val="FF0000"/>
              </w:rPr>
              <w:t xml:space="preserve">meets </w:t>
            </w:r>
            <w:r w:rsidRPr="00E97B74">
              <w:rPr>
                <w:rFonts w:cstheme="minorHAnsi"/>
                <w:strike/>
                <w:color w:val="FF0000"/>
              </w:rPr>
              <w:t>the requirements</w:t>
            </w:r>
            <w:r w:rsidRPr="00C6621C">
              <w:rPr>
                <w:rFonts w:cstheme="minorHAnsi"/>
                <w:color w:val="FF0000"/>
              </w:rPr>
              <w:t xml:space="preserve"> </w:t>
            </w:r>
            <w:r w:rsidRPr="00E97B74">
              <w:rPr>
                <w:rFonts w:cstheme="minorHAnsi"/>
                <w:strike/>
                <w:color w:val="FF0000"/>
              </w:rPr>
              <w:t xml:space="preserve">of </w:t>
            </w:r>
            <w:r w:rsidRPr="00C6621C">
              <w:rPr>
                <w:rFonts w:cstheme="minorHAnsi"/>
                <w:color w:val="FF0000"/>
              </w:rPr>
              <w:t xml:space="preserve">section </w:t>
            </w:r>
            <w:r>
              <w:rPr>
                <w:rFonts w:cstheme="minorHAnsi"/>
                <w:color w:val="FF0000"/>
              </w:rPr>
              <w:t>47</w:t>
            </w:r>
            <w:r w:rsidRPr="00C6621C">
              <w:rPr>
                <w:rFonts w:cstheme="minorHAnsi"/>
                <w:color w:val="FF0000"/>
              </w:rPr>
              <w:t>(</w:t>
            </w:r>
            <w:proofErr w:type="gramStart"/>
            <w:r w:rsidRPr="00C6621C">
              <w:rPr>
                <w:rFonts w:cstheme="minorHAnsi"/>
                <w:color w:val="FF0000"/>
              </w:rPr>
              <w:t>c )</w:t>
            </w:r>
            <w:proofErr w:type="gramEnd"/>
            <w:r w:rsidRPr="00C6621C">
              <w:rPr>
                <w:rFonts w:cstheme="minorHAnsi"/>
                <w:color w:val="FF0000"/>
              </w:rPr>
              <w:t xml:space="preserve"> </w:t>
            </w:r>
            <w:r w:rsidRPr="00C6621C">
              <w:rPr>
                <w:rFonts w:cstheme="minorHAnsi"/>
              </w:rPr>
              <w:t>shall be present at the time the pipeline is being exposed, unless the licensee and the person undertaking the ground disturbance agree otherwise.</w:t>
            </w:r>
          </w:p>
        </w:tc>
        <w:tc>
          <w:tcPr>
            <w:tcW w:w="6087" w:type="dxa"/>
          </w:tcPr>
          <w:p w14:paraId="2FED0ABF" w14:textId="77777777" w:rsidR="009246A4" w:rsidRPr="00C6621C" w:rsidRDefault="009246A4" w:rsidP="009246A4">
            <w:pPr>
              <w:rPr>
                <w:rFonts w:cstheme="minorHAnsi"/>
              </w:rPr>
            </w:pPr>
            <w:r w:rsidRPr="00C6621C">
              <w:rPr>
                <w:rFonts w:eastAsia="Times New Roman" w:cstheme="minorHAnsi"/>
                <w:lang w:eastAsia="en-CA"/>
              </w:rPr>
              <w:t>65(2) A representative of the licensee shall be present at the time the pipeline is being exposed, unless the licensee and the person undertaking the ground disturbance agree otherwise.</w:t>
            </w:r>
          </w:p>
        </w:tc>
        <w:tc>
          <w:tcPr>
            <w:tcW w:w="4536" w:type="dxa"/>
          </w:tcPr>
          <w:p w14:paraId="33C21D66" w14:textId="77777777" w:rsidR="009246A4" w:rsidRPr="006E66BC" w:rsidRDefault="009246A4" w:rsidP="009246A4">
            <w:pPr>
              <w:rPr>
                <w:rFonts w:cstheme="minorHAnsi"/>
                <w:color w:val="0070C0"/>
              </w:rPr>
            </w:pPr>
            <w:r>
              <w:rPr>
                <w:rFonts w:cstheme="minorHAnsi"/>
              </w:rPr>
              <w:t>Proposed change to clarify that the l</w:t>
            </w:r>
            <w:r w:rsidRPr="00F558E6">
              <w:rPr>
                <w:rFonts w:cstheme="minorHAnsi"/>
              </w:rPr>
              <w:t xml:space="preserve">icensee’s representative must have supervisory ground disturbance training. </w:t>
            </w:r>
          </w:p>
        </w:tc>
        <w:tc>
          <w:tcPr>
            <w:tcW w:w="4182" w:type="dxa"/>
          </w:tcPr>
          <w:p w14:paraId="500A0A1C" w14:textId="77777777" w:rsidR="009246A4" w:rsidRDefault="009246A4" w:rsidP="009246A4">
            <w:pPr>
              <w:rPr>
                <w:rFonts w:cstheme="minorHAnsi"/>
              </w:rPr>
            </w:pPr>
          </w:p>
        </w:tc>
      </w:tr>
      <w:tr w:rsidR="009246A4" w:rsidRPr="000972B0" w14:paraId="430F55FD" w14:textId="2C32B7E7" w:rsidTr="00165581">
        <w:tc>
          <w:tcPr>
            <w:tcW w:w="8225" w:type="dxa"/>
          </w:tcPr>
          <w:p w14:paraId="3795BE3E" w14:textId="77777777" w:rsidR="009246A4" w:rsidRPr="00B327CA" w:rsidRDefault="009246A4" w:rsidP="009246A4">
            <w:pPr>
              <w:autoSpaceDE w:val="0"/>
              <w:autoSpaceDN w:val="0"/>
              <w:adjustRightInd w:val="0"/>
              <w:rPr>
                <w:rFonts w:cstheme="minorHAnsi"/>
                <w:bCs/>
              </w:rPr>
            </w:pPr>
            <w:r w:rsidRPr="00B327CA">
              <w:rPr>
                <w:rFonts w:cstheme="minorHAnsi"/>
                <w:bCs/>
                <w:color w:val="FF0000"/>
              </w:rPr>
              <w:t xml:space="preserve">(4) </w:t>
            </w:r>
            <w:r w:rsidRPr="00DE0773">
              <w:rPr>
                <w:rFonts w:cstheme="minorHAnsi"/>
                <w:bCs/>
                <w:strike/>
                <w:color w:val="FF0000"/>
              </w:rPr>
              <w:t>A person proposing to undertake a</w:t>
            </w:r>
            <w:r>
              <w:rPr>
                <w:rFonts w:cstheme="minorHAnsi"/>
                <w:bCs/>
                <w:color w:val="FF0000"/>
              </w:rPr>
              <w:t xml:space="preserve"> </w:t>
            </w:r>
            <w:r w:rsidRPr="00B327CA">
              <w:rPr>
                <w:rFonts w:cstheme="minorHAnsi"/>
                <w:bCs/>
                <w:color w:val="FF0000"/>
              </w:rPr>
              <w:t xml:space="preserve">When conducting any </w:t>
            </w:r>
            <w:r w:rsidRPr="00B327CA">
              <w:rPr>
                <w:rFonts w:cstheme="minorHAnsi"/>
                <w:bCs/>
              </w:rPr>
              <w:t xml:space="preserve">ground disturbance </w:t>
            </w:r>
            <w:r w:rsidRPr="00DE0773">
              <w:rPr>
                <w:rFonts w:cstheme="minorHAnsi"/>
                <w:bCs/>
                <w:strike/>
                <w:color w:val="FF0000"/>
              </w:rPr>
              <w:t>that will cross or be carried out</w:t>
            </w:r>
            <w:r>
              <w:rPr>
                <w:rFonts w:cstheme="minorHAnsi"/>
                <w:bCs/>
              </w:rPr>
              <w:t xml:space="preserve"> </w:t>
            </w:r>
            <w:r w:rsidRPr="00B327CA">
              <w:rPr>
                <w:rFonts w:cstheme="minorHAnsi"/>
                <w:bCs/>
              </w:rPr>
              <w:t xml:space="preserve">within 5 metres </w:t>
            </w:r>
            <w:r w:rsidRPr="00B327CA">
              <w:rPr>
                <w:rFonts w:cstheme="minorHAnsi"/>
                <w:bCs/>
                <w:color w:val="FF0000"/>
              </w:rPr>
              <w:t xml:space="preserve">in any direction from any pipeline, the </w:t>
            </w:r>
            <w:r w:rsidRPr="00DE0773">
              <w:rPr>
                <w:rFonts w:cstheme="minorHAnsi"/>
                <w:bCs/>
                <w:strike/>
                <w:color w:val="FF0000"/>
              </w:rPr>
              <w:t>of an</w:t>
            </w:r>
            <w:r>
              <w:rPr>
                <w:rFonts w:cstheme="minorHAnsi"/>
                <w:bCs/>
                <w:color w:val="FF0000"/>
              </w:rPr>
              <w:t xml:space="preserve"> </w:t>
            </w:r>
            <w:r w:rsidRPr="00B327CA">
              <w:rPr>
                <w:rFonts w:cstheme="minorHAnsi"/>
                <w:bCs/>
              </w:rPr>
              <w:t>existing pipeline</w:t>
            </w:r>
            <w:r w:rsidRPr="00B327CA">
              <w:rPr>
                <w:rFonts w:cstheme="minorHAnsi"/>
                <w:bCs/>
                <w:color w:val="FF0000"/>
              </w:rPr>
              <w:t xml:space="preserve"> </w:t>
            </w:r>
            <w:r w:rsidRPr="00B327CA">
              <w:rPr>
                <w:rFonts w:cstheme="minorHAnsi"/>
                <w:bCs/>
              </w:rPr>
              <w:t>shall</w:t>
            </w:r>
            <w:r w:rsidRPr="00DE0773">
              <w:rPr>
                <w:rFonts w:cstheme="minorHAnsi"/>
                <w:bCs/>
                <w:strike/>
                <w:color w:val="FF0000"/>
              </w:rPr>
              <w:t>,</w:t>
            </w:r>
            <w:r w:rsidRPr="00B327CA">
              <w:rPr>
                <w:rFonts w:cstheme="minorHAnsi"/>
                <w:bCs/>
                <w:color w:val="FF0000"/>
              </w:rPr>
              <w:t xml:space="preserve"> be first exposed </w:t>
            </w:r>
            <w:r w:rsidRPr="002609D8">
              <w:rPr>
                <w:rFonts w:cstheme="minorHAnsi"/>
                <w:bCs/>
              </w:rPr>
              <w:t xml:space="preserve">by hand excavation </w:t>
            </w:r>
            <w:r w:rsidRPr="00B327CA">
              <w:rPr>
                <w:rFonts w:cstheme="minorHAnsi"/>
                <w:bCs/>
                <w:color w:val="FF0000"/>
              </w:rPr>
              <w:t xml:space="preserve">methods </w:t>
            </w:r>
            <w:r w:rsidRPr="002609D8">
              <w:rPr>
                <w:rFonts w:cstheme="minorHAnsi"/>
                <w:bCs/>
              </w:rPr>
              <w:t>before</w:t>
            </w:r>
            <w:r w:rsidRPr="00B327CA">
              <w:rPr>
                <w:rFonts w:cstheme="minorHAnsi"/>
                <w:bCs/>
                <w:color w:val="FF0000"/>
              </w:rPr>
              <w:t xml:space="preserve"> </w:t>
            </w:r>
            <w:r w:rsidRPr="002609D8">
              <w:rPr>
                <w:rFonts w:cstheme="minorHAnsi"/>
                <w:bCs/>
                <w:strike/>
                <w:color w:val="FF0000"/>
              </w:rPr>
              <w:t>commencing</w:t>
            </w:r>
            <w:r>
              <w:rPr>
                <w:rFonts w:cstheme="minorHAnsi"/>
                <w:bCs/>
                <w:color w:val="FF0000"/>
              </w:rPr>
              <w:t xml:space="preserve"> </w:t>
            </w:r>
            <w:r w:rsidRPr="002609D8">
              <w:rPr>
                <w:rFonts w:cstheme="minorHAnsi"/>
                <w:bCs/>
              </w:rPr>
              <w:t>any</w:t>
            </w:r>
            <w:r w:rsidRPr="00B327CA">
              <w:rPr>
                <w:rFonts w:cstheme="minorHAnsi"/>
                <w:bCs/>
                <w:color w:val="FF0000"/>
              </w:rPr>
              <w:t xml:space="preserve"> further </w:t>
            </w:r>
            <w:r w:rsidRPr="002609D8">
              <w:rPr>
                <w:rFonts w:cstheme="minorHAnsi"/>
                <w:bCs/>
              </w:rPr>
              <w:t xml:space="preserve">mechanical excavation </w:t>
            </w:r>
            <w:r w:rsidRPr="00B327CA">
              <w:rPr>
                <w:rFonts w:cstheme="minorHAnsi"/>
                <w:bCs/>
                <w:color w:val="FF0000"/>
              </w:rPr>
              <w:t xml:space="preserve">equipment may be used.  </w:t>
            </w:r>
          </w:p>
        </w:tc>
        <w:tc>
          <w:tcPr>
            <w:tcW w:w="6087" w:type="dxa"/>
          </w:tcPr>
          <w:p w14:paraId="06B0299E" w14:textId="77777777" w:rsidR="009246A4" w:rsidRPr="00C6621C" w:rsidRDefault="009246A4" w:rsidP="009246A4">
            <w:pPr>
              <w:rPr>
                <w:rFonts w:cstheme="minorHAnsi"/>
              </w:rPr>
            </w:pPr>
            <w:r w:rsidRPr="00C6621C">
              <w:rPr>
                <w:rFonts w:eastAsia="Times New Roman" w:cstheme="minorHAnsi"/>
                <w:lang w:eastAsia="en-CA"/>
              </w:rPr>
              <w:t>65(3) A person proposing to undertake a ground disturbance that will cross or be carried out within 5 metres of an existing pipeline shall, before commencing any mechanical excavation, locate and expose the existing pipeline by hand excavation.</w:t>
            </w:r>
          </w:p>
        </w:tc>
        <w:tc>
          <w:tcPr>
            <w:tcW w:w="4536" w:type="dxa"/>
          </w:tcPr>
          <w:p w14:paraId="2F3944C0" w14:textId="77777777" w:rsidR="009246A4" w:rsidRPr="006E66BC" w:rsidRDefault="009246A4" w:rsidP="009246A4">
            <w:pPr>
              <w:rPr>
                <w:rFonts w:cstheme="minorHAnsi"/>
                <w:color w:val="0070C0"/>
              </w:rPr>
            </w:pPr>
            <w:r>
              <w:rPr>
                <w:rFonts w:eastAsia="Times New Roman" w:cstheme="minorHAnsi"/>
                <w:lang w:eastAsia="en-CA"/>
              </w:rPr>
              <w:t>Proposed change to c</w:t>
            </w:r>
            <w:r w:rsidRPr="00F03A63">
              <w:rPr>
                <w:rFonts w:eastAsia="Times New Roman" w:cstheme="minorHAnsi"/>
                <w:lang w:eastAsia="en-CA"/>
              </w:rPr>
              <w:t xml:space="preserve">larify the appropriate </w:t>
            </w:r>
            <w:r>
              <w:rPr>
                <w:rFonts w:eastAsia="Times New Roman" w:cstheme="minorHAnsi"/>
                <w:lang w:eastAsia="en-CA"/>
              </w:rPr>
              <w:t>process and methods in this scenario.</w:t>
            </w:r>
            <w:r w:rsidRPr="00F03A63">
              <w:rPr>
                <w:rFonts w:eastAsia="Times New Roman" w:cstheme="minorHAnsi"/>
                <w:lang w:eastAsia="en-CA"/>
              </w:rPr>
              <w:t xml:space="preserve"> </w:t>
            </w:r>
          </w:p>
        </w:tc>
        <w:tc>
          <w:tcPr>
            <w:tcW w:w="4182" w:type="dxa"/>
          </w:tcPr>
          <w:p w14:paraId="30C5E9B1" w14:textId="77777777" w:rsidR="009246A4" w:rsidRDefault="009246A4" w:rsidP="009246A4">
            <w:pPr>
              <w:rPr>
                <w:rFonts w:eastAsia="Times New Roman" w:cstheme="minorHAnsi"/>
                <w:lang w:eastAsia="en-CA"/>
              </w:rPr>
            </w:pPr>
          </w:p>
        </w:tc>
      </w:tr>
      <w:tr w:rsidR="009246A4" w:rsidRPr="000972B0" w14:paraId="685998CE" w14:textId="33A2FDCC" w:rsidTr="00165581">
        <w:tc>
          <w:tcPr>
            <w:tcW w:w="8225" w:type="dxa"/>
          </w:tcPr>
          <w:p w14:paraId="3E629564" w14:textId="77777777" w:rsidR="009246A4" w:rsidRPr="00B327CA" w:rsidRDefault="009246A4" w:rsidP="009246A4">
            <w:pPr>
              <w:autoSpaceDE w:val="0"/>
              <w:autoSpaceDN w:val="0"/>
              <w:adjustRightInd w:val="0"/>
              <w:rPr>
                <w:rFonts w:cstheme="minorHAnsi"/>
                <w:bCs/>
                <w:color w:val="FF0000"/>
              </w:rPr>
            </w:pPr>
            <w:r w:rsidRPr="00E004AB">
              <w:rPr>
                <w:rFonts w:cstheme="minorHAnsi"/>
                <w:bCs/>
                <w:color w:val="FF0000"/>
              </w:rPr>
              <w:t>(</w:t>
            </w:r>
            <w:r>
              <w:rPr>
                <w:rFonts w:cstheme="minorHAnsi"/>
                <w:bCs/>
                <w:color w:val="FF0000"/>
              </w:rPr>
              <w:t>5</w:t>
            </w:r>
            <w:r w:rsidRPr="00E004AB">
              <w:rPr>
                <w:rFonts w:cstheme="minorHAnsi"/>
                <w:bCs/>
                <w:color w:val="FF0000"/>
              </w:rPr>
              <w:t>)</w:t>
            </w:r>
            <w:r w:rsidRPr="00E004AB">
              <w:rPr>
                <w:rFonts w:cstheme="minorHAnsi"/>
                <w:b/>
                <w:bCs/>
                <w:color w:val="FF0000"/>
              </w:rPr>
              <w:t xml:space="preserve"> </w:t>
            </w:r>
            <w:r w:rsidRPr="00C6621C">
              <w:rPr>
                <w:rFonts w:cstheme="minorHAnsi"/>
              </w:rPr>
              <w:t>Notwithstanding subsection (</w:t>
            </w:r>
            <w:r w:rsidRPr="006A6895">
              <w:rPr>
                <w:rFonts w:cstheme="minorHAnsi"/>
                <w:color w:val="FF0000"/>
              </w:rPr>
              <w:t>4)</w:t>
            </w:r>
            <w:r w:rsidRPr="00C6621C">
              <w:rPr>
                <w:rFonts w:cstheme="minorHAnsi"/>
              </w:rPr>
              <w:t xml:space="preserve">, an existing pipeline </w:t>
            </w:r>
            <w:r w:rsidRPr="00A5592B">
              <w:rPr>
                <w:rFonts w:cstheme="minorHAnsi"/>
                <w:color w:val="FF0000"/>
              </w:rPr>
              <w:t xml:space="preserve">does not </w:t>
            </w:r>
            <w:r w:rsidRPr="00C6621C">
              <w:rPr>
                <w:rFonts w:cstheme="minorHAnsi"/>
              </w:rPr>
              <w:t>need to be exposed</w:t>
            </w:r>
            <w:r w:rsidRPr="00DE0773">
              <w:rPr>
                <w:rFonts w:cstheme="minorHAnsi"/>
              </w:rPr>
              <w:t xml:space="preserve"> if </w:t>
            </w:r>
            <w:r w:rsidRPr="003A7621">
              <w:rPr>
                <w:rFonts w:cstheme="minorHAnsi"/>
                <w:color w:val="FF0000"/>
              </w:rPr>
              <w:t xml:space="preserve">it has been located, marked and inspected in accordance with sections </w:t>
            </w:r>
            <w:r>
              <w:rPr>
                <w:rFonts w:cstheme="minorHAnsi"/>
                <w:color w:val="FF0000"/>
              </w:rPr>
              <w:t>46</w:t>
            </w:r>
            <w:r w:rsidRPr="003A7621">
              <w:rPr>
                <w:rFonts w:cstheme="minorHAnsi"/>
                <w:color w:val="FF0000"/>
              </w:rPr>
              <w:t xml:space="preserve">(1) and </w:t>
            </w:r>
            <w:r>
              <w:rPr>
                <w:rFonts w:cstheme="minorHAnsi"/>
                <w:color w:val="FF0000"/>
              </w:rPr>
              <w:t>48</w:t>
            </w:r>
            <w:r w:rsidRPr="003A7621">
              <w:rPr>
                <w:rFonts w:cstheme="minorHAnsi"/>
                <w:color w:val="FF0000"/>
              </w:rPr>
              <w:t>, and</w:t>
            </w:r>
          </w:p>
        </w:tc>
        <w:tc>
          <w:tcPr>
            <w:tcW w:w="6087" w:type="dxa"/>
          </w:tcPr>
          <w:p w14:paraId="6709E5EE" w14:textId="77777777" w:rsidR="009246A4" w:rsidRDefault="009246A4" w:rsidP="009246A4">
            <w:pPr>
              <w:rPr>
                <w:rFonts w:eastAsia="Times New Roman" w:cstheme="minorHAnsi"/>
                <w:lang w:eastAsia="en-CA"/>
              </w:rPr>
            </w:pPr>
            <w:r w:rsidRPr="00C6621C">
              <w:rPr>
                <w:rFonts w:eastAsia="Times New Roman" w:cstheme="minorHAnsi"/>
                <w:lang w:eastAsia="en-CA"/>
              </w:rPr>
              <w:t>65(6) Notwithstanding subsection (3), an existing pipeline need not be exposed if</w:t>
            </w:r>
          </w:p>
        </w:tc>
        <w:tc>
          <w:tcPr>
            <w:tcW w:w="4536" w:type="dxa"/>
          </w:tcPr>
          <w:p w14:paraId="01C6DC0B" w14:textId="77777777" w:rsidR="009246A4" w:rsidRPr="00F558E6" w:rsidRDefault="009246A4" w:rsidP="009246A4">
            <w:pPr>
              <w:rPr>
                <w:rFonts w:cstheme="minorHAnsi"/>
              </w:rPr>
            </w:pPr>
            <w:r>
              <w:rPr>
                <w:rFonts w:cstheme="minorHAnsi"/>
              </w:rPr>
              <w:t>Proposed change to clarify requirement.</w:t>
            </w:r>
          </w:p>
          <w:p w14:paraId="44F439C8" w14:textId="77777777" w:rsidR="009246A4" w:rsidRPr="00F03A63" w:rsidRDefault="009246A4" w:rsidP="009246A4">
            <w:pPr>
              <w:rPr>
                <w:rFonts w:eastAsia="Times New Roman" w:cstheme="minorHAnsi"/>
                <w:lang w:eastAsia="en-CA"/>
              </w:rPr>
            </w:pPr>
          </w:p>
        </w:tc>
        <w:tc>
          <w:tcPr>
            <w:tcW w:w="4182" w:type="dxa"/>
          </w:tcPr>
          <w:p w14:paraId="0EEF546D" w14:textId="77777777" w:rsidR="009246A4" w:rsidRDefault="009246A4" w:rsidP="009246A4">
            <w:pPr>
              <w:rPr>
                <w:rFonts w:cstheme="minorHAnsi"/>
              </w:rPr>
            </w:pPr>
          </w:p>
        </w:tc>
      </w:tr>
      <w:tr w:rsidR="009246A4" w:rsidRPr="000972B0" w14:paraId="56400EFD" w14:textId="0E86A0DC" w:rsidTr="00165581">
        <w:tc>
          <w:tcPr>
            <w:tcW w:w="8225" w:type="dxa"/>
          </w:tcPr>
          <w:p w14:paraId="5047FDF0" w14:textId="77777777" w:rsidR="009246A4" w:rsidRPr="00E004AB" w:rsidRDefault="009246A4" w:rsidP="009246A4">
            <w:pPr>
              <w:autoSpaceDE w:val="0"/>
              <w:autoSpaceDN w:val="0"/>
              <w:adjustRightInd w:val="0"/>
              <w:ind w:left="720"/>
              <w:rPr>
                <w:rFonts w:cstheme="minorHAnsi"/>
                <w:color w:val="FF0000"/>
              </w:rPr>
            </w:pPr>
            <w:r>
              <w:rPr>
                <w:rFonts w:cstheme="minorHAnsi"/>
                <w:color w:val="FF0000"/>
              </w:rPr>
              <w:t xml:space="preserve">(a) </w:t>
            </w:r>
            <w:r w:rsidRPr="00E004AB">
              <w:rPr>
                <w:rFonts w:cstheme="minorHAnsi"/>
                <w:color w:val="FF0000"/>
              </w:rPr>
              <w:t xml:space="preserve">hand excavation to a distance of 5 metres on each side of the centreline of the marked position and to a depth at least 0.5 m greater than that required for the ground disturbance, has not exposed the pipeline, </w:t>
            </w:r>
          </w:p>
          <w:p w14:paraId="74E5B7A0" w14:textId="77777777" w:rsidR="009246A4" w:rsidRPr="00B327CA" w:rsidRDefault="009246A4" w:rsidP="009246A4">
            <w:pPr>
              <w:autoSpaceDE w:val="0"/>
              <w:autoSpaceDN w:val="0"/>
              <w:adjustRightInd w:val="0"/>
              <w:rPr>
                <w:rFonts w:cstheme="minorHAnsi"/>
                <w:bCs/>
                <w:color w:val="FF0000"/>
              </w:rPr>
            </w:pPr>
          </w:p>
        </w:tc>
        <w:tc>
          <w:tcPr>
            <w:tcW w:w="6087" w:type="dxa"/>
          </w:tcPr>
          <w:p w14:paraId="2BC2745B" w14:textId="77777777" w:rsidR="009246A4" w:rsidRDefault="009246A4" w:rsidP="009246A4">
            <w:pPr>
              <w:rPr>
                <w:rFonts w:eastAsia="Times New Roman" w:cstheme="minorHAnsi"/>
                <w:lang w:eastAsia="en-CA"/>
              </w:rPr>
            </w:pPr>
            <w:r w:rsidRPr="00C6621C">
              <w:rPr>
                <w:rFonts w:eastAsia="Times New Roman" w:cstheme="minorHAnsi"/>
                <w:lang w:eastAsia="en-CA"/>
              </w:rPr>
              <w:t>65(6) Notwithstanding subsection (3), an existing pipeline need not be exposed if</w:t>
            </w:r>
          </w:p>
        </w:tc>
        <w:tc>
          <w:tcPr>
            <w:tcW w:w="4536" w:type="dxa"/>
          </w:tcPr>
          <w:p w14:paraId="5DF68B04" w14:textId="77777777" w:rsidR="009246A4" w:rsidRPr="00F03A63" w:rsidRDefault="009246A4" w:rsidP="009246A4">
            <w:pPr>
              <w:rPr>
                <w:rFonts w:eastAsia="Times New Roman" w:cstheme="minorHAnsi"/>
                <w:lang w:eastAsia="en-CA"/>
              </w:rPr>
            </w:pPr>
            <w:r>
              <w:rPr>
                <w:rFonts w:cstheme="minorHAnsi"/>
              </w:rPr>
              <w:t xml:space="preserve">Proposed change that would </w:t>
            </w:r>
            <w:r w:rsidRPr="00C71899">
              <w:rPr>
                <w:rFonts w:cstheme="minorHAnsi"/>
              </w:rPr>
              <w:t>allow for deep directional drills or bores to avoid hand exposure, other than the confirmation of depth if required.  Excess depth of exposure for</w:t>
            </w:r>
            <w:r>
              <w:rPr>
                <w:rFonts w:cstheme="minorHAnsi"/>
              </w:rPr>
              <w:t xml:space="preserve"> would be</w:t>
            </w:r>
            <w:r w:rsidRPr="00C71899">
              <w:rPr>
                <w:rFonts w:cstheme="minorHAnsi"/>
              </w:rPr>
              <w:t xml:space="preserve"> increased to 0.5 m as 0.15 m is believed to be inadequate for safety.</w:t>
            </w:r>
          </w:p>
        </w:tc>
        <w:tc>
          <w:tcPr>
            <w:tcW w:w="4182" w:type="dxa"/>
          </w:tcPr>
          <w:p w14:paraId="5DD5C16E" w14:textId="77777777" w:rsidR="009246A4" w:rsidRDefault="009246A4" w:rsidP="009246A4">
            <w:pPr>
              <w:rPr>
                <w:rFonts w:cstheme="minorHAnsi"/>
              </w:rPr>
            </w:pPr>
          </w:p>
        </w:tc>
      </w:tr>
      <w:tr w:rsidR="009246A4" w:rsidRPr="000972B0" w14:paraId="26878155" w14:textId="6C6A8AED" w:rsidTr="00165581">
        <w:tc>
          <w:tcPr>
            <w:tcW w:w="8225" w:type="dxa"/>
          </w:tcPr>
          <w:p w14:paraId="728BE762" w14:textId="77777777" w:rsidR="009246A4" w:rsidRPr="00B327CA" w:rsidRDefault="009246A4" w:rsidP="009246A4">
            <w:pPr>
              <w:autoSpaceDE w:val="0"/>
              <w:autoSpaceDN w:val="0"/>
              <w:adjustRightInd w:val="0"/>
              <w:ind w:left="720"/>
              <w:rPr>
                <w:rFonts w:cstheme="minorHAnsi"/>
                <w:bCs/>
                <w:color w:val="FF0000"/>
              </w:rPr>
            </w:pPr>
            <w:r>
              <w:rPr>
                <w:rFonts w:cstheme="minorHAnsi"/>
                <w:color w:val="FF0000"/>
              </w:rPr>
              <w:t>(b)</w:t>
            </w:r>
            <w:r w:rsidRPr="00E004AB">
              <w:rPr>
                <w:rFonts w:cstheme="minorHAnsi"/>
                <w:color w:val="FF0000"/>
              </w:rPr>
              <w:t>in the case of a directional drill or horizontal bore, the designed drill or bore path is greater than 5 m away from the confirmed depth of the pipeline, or</w:t>
            </w:r>
          </w:p>
        </w:tc>
        <w:tc>
          <w:tcPr>
            <w:tcW w:w="6087" w:type="dxa"/>
          </w:tcPr>
          <w:p w14:paraId="7C3894E2" w14:textId="77777777" w:rsidR="009246A4" w:rsidRDefault="009246A4" w:rsidP="009246A4">
            <w:pPr>
              <w:rPr>
                <w:rFonts w:eastAsia="Times New Roman" w:cstheme="minorHAnsi"/>
                <w:lang w:eastAsia="en-CA"/>
              </w:rPr>
            </w:pPr>
            <w:r w:rsidRPr="00C6621C">
              <w:rPr>
                <w:rFonts w:eastAsia="Times New Roman" w:cstheme="minorHAnsi"/>
                <w:lang w:eastAsia="en-CA"/>
              </w:rPr>
              <w:t>65(a) it has been located, marked and inspected in accordance with sections 60 and 63, and hand excavated to a distance of 5 metres on each side of the located and marked position, with the hand excavation being made to a depth at least 150 millimetres greater than that required for the ground disturbance, or</w:t>
            </w:r>
          </w:p>
        </w:tc>
        <w:tc>
          <w:tcPr>
            <w:tcW w:w="4536" w:type="dxa"/>
          </w:tcPr>
          <w:p w14:paraId="21B48CBA" w14:textId="77777777" w:rsidR="009246A4" w:rsidRPr="00F03A63" w:rsidRDefault="009246A4" w:rsidP="009246A4">
            <w:pPr>
              <w:rPr>
                <w:rFonts w:eastAsia="Times New Roman" w:cstheme="minorHAnsi"/>
                <w:lang w:eastAsia="en-CA"/>
              </w:rPr>
            </w:pPr>
          </w:p>
        </w:tc>
        <w:tc>
          <w:tcPr>
            <w:tcW w:w="4182" w:type="dxa"/>
          </w:tcPr>
          <w:p w14:paraId="4E608A80" w14:textId="77777777" w:rsidR="009246A4" w:rsidRPr="00F03A63" w:rsidRDefault="009246A4" w:rsidP="009246A4">
            <w:pPr>
              <w:rPr>
                <w:rFonts w:eastAsia="Times New Roman" w:cstheme="minorHAnsi"/>
                <w:lang w:eastAsia="en-CA"/>
              </w:rPr>
            </w:pPr>
          </w:p>
        </w:tc>
      </w:tr>
      <w:tr w:rsidR="009246A4" w:rsidRPr="000972B0" w14:paraId="6B611187" w14:textId="68AE399F" w:rsidTr="00165581">
        <w:tc>
          <w:tcPr>
            <w:tcW w:w="8225" w:type="dxa"/>
          </w:tcPr>
          <w:p w14:paraId="3779517A" w14:textId="77777777" w:rsidR="009246A4" w:rsidRPr="00A5592B" w:rsidRDefault="009246A4" w:rsidP="009246A4">
            <w:pPr>
              <w:autoSpaceDE w:val="0"/>
              <w:autoSpaceDN w:val="0"/>
              <w:adjustRightInd w:val="0"/>
              <w:ind w:left="720"/>
              <w:rPr>
                <w:rFonts w:cstheme="minorHAnsi"/>
                <w:color w:val="FF0000"/>
              </w:rPr>
            </w:pPr>
            <w:r w:rsidRPr="000C15A6">
              <w:rPr>
                <w:rFonts w:cstheme="minorHAnsi"/>
                <w:color w:val="FF0000"/>
              </w:rPr>
              <w:lastRenderedPageBreak/>
              <w:t>(c</w:t>
            </w:r>
            <w:r>
              <w:rPr>
                <w:rFonts w:cstheme="minorHAnsi"/>
                <w:color w:val="FF0000"/>
              </w:rPr>
              <w:t xml:space="preserve">) </w:t>
            </w:r>
            <w:r>
              <w:rPr>
                <w:rFonts w:cstheme="minorHAnsi"/>
              </w:rPr>
              <w:t>i</w:t>
            </w:r>
            <w:r w:rsidRPr="00B44E36">
              <w:rPr>
                <w:rFonts w:cstheme="minorHAnsi"/>
              </w:rPr>
              <w:t>ts position has been verified to the satisfaction of the licensee by comparison with recorded measurements of the pipeline taken during a previous exposure.</w:t>
            </w:r>
          </w:p>
        </w:tc>
        <w:tc>
          <w:tcPr>
            <w:tcW w:w="6087" w:type="dxa"/>
          </w:tcPr>
          <w:p w14:paraId="4437869E" w14:textId="77777777" w:rsidR="009246A4" w:rsidRDefault="009246A4" w:rsidP="009246A4">
            <w:pPr>
              <w:rPr>
                <w:rFonts w:eastAsia="Times New Roman" w:cstheme="minorHAnsi"/>
                <w:lang w:eastAsia="en-CA"/>
              </w:rPr>
            </w:pPr>
            <w:r w:rsidRPr="00C6621C">
              <w:rPr>
                <w:rFonts w:eastAsia="Times New Roman" w:cstheme="minorHAnsi"/>
                <w:lang w:eastAsia="en-CA"/>
              </w:rPr>
              <w:t>65(b)</w:t>
            </w:r>
            <w:r>
              <w:rPr>
                <w:rFonts w:eastAsia="Times New Roman" w:cstheme="minorHAnsi"/>
                <w:lang w:eastAsia="en-CA"/>
              </w:rPr>
              <w:t xml:space="preserve"> </w:t>
            </w:r>
            <w:r w:rsidRPr="00E004AB">
              <w:rPr>
                <w:rFonts w:cstheme="minorHAnsi"/>
              </w:rPr>
              <w:t>its position has been verified to the satisfaction of the licensee by comparison with recorded measurements of the pipeline taken during a previous exposure.</w:t>
            </w:r>
          </w:p>
        </w:tc>
        <w:tc>
          <w:tcPr>
            <w:tcW w:w="4536" w:type="dxa"/>
          </w:tcPr>
          <w:p w14:paraId="21343850" w14:textId="77777777" w:rsidR="009246A4" w:rsidRPr="00F03A63" w:rsidRDefault="009246A4" w:rsidP="009246A4">
            <w:pPr>
              <w:rPr>
                <w:rFonts w:eastAsia="Times New Roman" w:cstheme="minorHAnsi"/>
                <w:lang w:eastAsia="en-CA"/>
              </w:rPr>
            </w:pPr>
          </w:p>
        </w:tc>
        <w:tc>
          <w:tcPr>
            <w:tcW w:w="4182" w:type="dxa"/>
          </w:tcPr>
          <w:p w14:paraId="7EE582E4" w14:textId="77777777" w:rsidR="009246A4" w:rsidRPr="00F03A63" w:rsidRDefault="009246A4" w:rsidP="009246A4">
            <w:pPr>
              <w:rPr>
                <w:rFonts w:eastAsia="Times New Roman" w:cstheme="minorHAnsi"/>
                <w:lang w:eastAsia="en-CA"/>
              </w:rPr>
            </w:pPr>
          </w:p>
        </w:tc>
      </w:tr>
      <w:tr w:rsidR="009246A4" w:rsidRPr="000972B0" w14:paraId="132D956D" w14:textId="45DB67E1" w:rsidTr="00165581">
        <w:tc>
          <w:tcPr>
            <w:tcW w:w="8225" w:type="dxa"/>
          </w:tcPr>
          <w:p w14:paraId="05EA584A" w14:textId="77777777" w:rsidR="009246A4" w:rsidRPr="00C6621C" w:rsidRDefault="009246A4" w:rsidP="009246A4">
            <w:pPr>
              <w:autoSpaceDE w:val="0"/>
              <w:autoSpaceDN w:val="0"/>
              <w:adjustRightInd w:val="0"/>
              <w:rPr>
                <w:rFonts w:cstheme="minorHAnsi"/>
              </w:rPr>
            </w:pPr>
            <w:r w:rsidRPr="00B327CA">
              <w:rPr>
                <w:rFonts w:cstheme="minorHAnsi"/>
                <w:bCs/>
                <w:color w:val="FF0000"/>
              </w:rPr>
              <w:t>(</w:t>
            </w:r>
            <w:r>
              <w:rPr>
                <w:rFonts w:cstheme="minorHAnsi"/>
                <w:bCs/>
                <w:color w:val="FF0000"/>
              </w:rPr>
              <w:t>6</w:t>
            </w:r>
            <w:r w:rsidRPr="00B327CA">
              <w:rPr>
                <w:rFonts w:cstheme="minorHAnsi"/>
                <w:bCs/>
                <w:color w:val="FF0000"/>
              </w:rPr>
              <w:t>)</w:t>
            </w:r>
            <w:r w:rsidRPr="00B327CA">
              <w:rPr>
                <w:rFonts w:cstheme="minorHAnsi"/>
                <w:b/>
                <w:bCs/>
                <w:color w:val="FF0000"/>
              </w:rPr>
              <w:t xml:space="preserve"> </w:t>
            </w:r>
            <w:r w:rsidRPr="00C6621C">
              <w:rPr>
                <w:rFonts w:cstheme="minorHAnsi"/>
              </w:rPr>
              <w:t xml:space="preserve">After </w:t>
            </w:r>
            <w:r w:rsidRPr="007A12C1">
              <w:rPr>
                <w:rFonts w:cstheme="minorHAnsi"/>
                <w:color w:val="FF0000"/>
              </w:rPr>
              <w:t xml:space="preserve">an existing </w:t>
            </w:r>
            <w:r w:rsidRPr="00C6621C">
              <w:rPr>
                <w:rFonts w:cstheme="minorHAnsi"/>
              </w:rPr>
              <w:t xml:space="preserve">pipeline has been </w:t>
            </w:r>
            <w:r w:rsidRPr="007A12C1">
              <w:rPr>
                <w:rFonts w:cstheme="minorHAnsi"/>
                <w:strike/>
                <w:color w:val="FF0000"/>
              </w:rPr>
              <w:t>located</w:t>
            </w:r>
            <w:r>
              <w:rPr>
                <w:rFonts w:cstheme="minorHAnsi"/>
              </w:rPr>
              <w:t xml:space="preserve"> </w:t>
            </w:r>
            <w:r w:rsidRPr="00C71899">
              <w:rPr>
                <w:rFonts w:cstheme="minorHAnsi"/>
                <w:color w:val="FF0000"/>
              </w:rPr>
              <w:t xml:space="preserve">exposed </w:t>
            </w:r>
            <w:r w:rsidRPr="00EA7B46">
              <w:rPr>
                <w:rFonts w:cstheme="minorHAnsi"/>
              </w:rPr>
              <w:t xml:space="preserve">in </w:t>
            </w:r>
            <w:r w:rsidRPr="00C6621C">
              <w:rPr>
                <w:rFonts w:cstheme="minorHAnsi"/>
              </w:rPr>
              <w:t xml:space="preserve">accordance with </w:t>
            </w:r>
            <w:r>
              <w:rPr>
                <w:rFonts w:cstheme="minorHAnsi"/>
                <w:color w:val="FF0000"/>
              </w:rPr>
              <w:t>this section,</w:t>
            </w:r>
            <w:r w:rsidRPr="00C6621C">
              <w:rPr>
                <w:rFonts w:cstheme="minorHAnsi"/>
                <w:color w:val="FF0000"/>
              </w:rPr>
              <w:t xml:space="preserve"> </w:t>
            </w:r>
            <w:r w:rsidRPr="00C6621C">
              <w:rPr>
                <w:rFonts w:cstheme="minorHAnsi"/>
              </w:rPr>
              <w:t>no</w:t>
            </w:r>
            <w:r>
              <w:rPr>
                <w:rFonts w:cstheme="minorHAnsi"/>
              </w:rPr>
              <w:t xml:space="preserve"> </w:t>
            </w:r>
            <w:r w:rsidRPr="007A12C1">
              <w:rPr>
                <w:rFonts w:cstheme="minorHAnsi"/>
                <w:strike/>
                <w:color w:val="FF0000"/>
              </w:rPr>
              <w:t xml:space="preserve">person </w:t>
            </w:r>
            <w:r>
              <w:rPr>
                <w:rFonts w:cstheme="minorHAnsi"/>
                <w:strike/>
                <w:color w:val="FF0000"/>
              </w:rPr>
              <w:t xml:space="preserve">shall use or cause to be used </w:t>
            </w:r>
            <w:r w:rsidRPr="00C6621C">
              <w:rPr>
                <w:rFonts w:cstheme="minorHAnsi"/>
              </w:rPr>
              <w:t xml:space="preserve">mechanical excavation equipment </w:t>
            </w:r>
            <w:r w:rsidRPr="007A12C1">
              <w:rPr>
                <w:rFonts w:cstheme="minorHAnsi"/>
                <w:color w:val="FF0000"/>
              </w:rPr>
              <w:t xml:space="preserve">shall be used </w:t>
            </w:r>
            <w:r w:rsidRPr="00C6621C">
              <w:rPr>
                <w:rFonts w:cstheme="minorHAnsi"/>
              </w:rPr>
              <w:t xml:space="preserve">within </w:t>
            </w:r>
            <w:r w:rsidRPr="00C6621C">
              <w:rPr>
                <w:rFonts w:cstheme="minorHAnsi"/>
                <w:color w:val="FF0000"/>
              </w:rPr>
              <w:t xml:space="preserve">0.6 metres </w:t>
            </w:r>
            <w:r w:rsidRPr="00C6621C">
              <w:rPr>
                <w:rFonts w:cstheme="minorHAnsi"/>
              </w:rPr>
              <w:t>of the pipeline or within any distance beneath a pipeline, except under the direct supervision of a representative of the licensee of the pipeline.</w:t>
            </w:r>
          </w:p>
        </w:tc>
        <w:tc>
          <w:tcPr>
            <w:tcW w:w="6087" w:type="dxa"/>
          </w:tcPr>
          <w:p w14:paraId="0A49C642" w14:textId="77777777" w:rsidR="009246A4" w:rsidRPr="00C6621C" w:rsidRDefault="009246A4" w:rsidP="009246A4">
            <w:pPr>
              <w:rPr>
                <w:rFonts w:cstheme="minorHAnsi"/>
              </w:rPr>
            </w:pPr>
            <w:r w:rsidRPr="00C6621C">
              <w:rPr>
                <w:rFonts w:cstheme="minorHAnsi"/>
              </w:rPr>
              <w:t>65</w:t>
            </w:r>
            <w:r w:rsidRPr="00C6621C">
              <w:rPr>
                <w:rFonts w:eastAsia="Times New Roman" w:cstheme="minorHAnsi"/>
                <w:lang w:eastAsia="en-CA"/>
              </w:rPr>
              <w:t>(5) After a pipeline has been located in accordance with this section, no person shall use or cause to be used mechanical excavation equipment within 600 millimetres of the pipeline or within any distance beneath a pipeline, except under the direct supervision of a representative of the licensee of the existing pipeline.</w:t>
            </w:r>
          </w:p>
        </w:tc>
        <w:tc>
          <w:tcPr>
            <w:tcW w:w="4536" w:type="dxa"/>
          </w:tcPr>
          <w:p w14:paraId="4B478E5E" w14:textId="77777777" w:rsidR="009246A4" w:rsidRPr="00C6621C" w:rsidRDefault="009246A4" w:rsidP="009246A4">
            <w:pPr>
              <w:rPr>
                <w:rFonts w:cstheme="minorHAnsi"/>
              </w:rPr>
            </w:pPr>
          </w:p>
        </w:tc>
        <w:tc>
          <w:tcPr>
            <w:tcW w:w="4182" w:type="dxa"/>
          </w:tcPr>
          <w:p w14:paraId="0D2CF0BE" w14:textId="77777777" w:rsidR="009246A4" w:rsidRPr="00C6621C" w:rsidRDefault="009246A4" w:rsidP="009246A4">
            <w:pPr>
              <w:rPr>
                <w:rFonts w:cstheme="minorHAnsi"/>
              </w:rPr>
            </w:pPr>
          </w:p>
        </w:tc>
      </w:tr>
      <w:tr w:rsidR="009246A4" w:rsidRPr="000972B0" w14:paraId="64F4CB43" w14:textId="101C5FE0" w:rsidTr="00165581">
        <w:tc>
          <w:tcPr>
            <w:tcW w:w="8225" w:type="dxa"/>
          </w:tcPr>
          <w:p w14:paraId="56CA31F1" w14:textId="77777777" w:rsidR="009246A4" w:rsidRPr="00DC3535" w:rsidRDefault="009246A4" w:rsidP="009246A4">
            <w:pPr>
              <w:autoSpaceDE w:val="0"/>
              <w:autoSpaceDN w:val="0"/>
              <w:adjustRightInd w:val="0"/>
              <w:rPr>
                <w:rFonts w:cstheme="minorHAnsi"/>
                <w:bCs/>
                <w:color w:val="0070C0"/>
              </w:rPr>
            </w:pPr>
            <w:r w:rsidRPr="00B327CA">
              <w:rPr>
                <w:rFonts w:cstheme="minorHAnsi"/>
                <w:bCs/>
                <w:color w:val="FF0000"/>
              </w:rPr>
              <w:t>(</w:t>
            </w:r>
            <w:r>
              <w:rPr>
                <w:rFonts w:cstheme="minorHAnsi"/>
                <w:bCs/>
                <w:color w:val="FF0000"/>
              </w:rPr>
              <w:t>7</w:t>
            </w:r>
            <w:r w:rsidRPr="00B327CA">
              <w:rPr>
                <w:rFonts w:cstheme="minorHAnsi"/>
                <w:bCs/>
                <w:color w:val="FF0000"/>
              </w:rPr>
              <w:t>)</w:t>
            </w:r>
            <w:r w:rsidRPr="00C71899">
              <w:rPr>
                <w:rFonts w:cstheme="minorHAnsi"/>
                <w:b/>
                <w:bCs/>
                <w:color w:val="FF0000"/>
              </w:rPr>
              <w:t xml:space="preserve"> </w:t>
            </w:r>
            <w:r w:rsidRPr="00C71899">
              <w:rPr>
                <w:rFonts w:cstheme="minorHAnsi"/>
                <w:bCs/>
                <w:color w:val="FF0000"/>
              </w:rPr>
              <w:t xml:space="preserve">Where an existing pipeline is being crossed by </w:t>
            </w:r>
            <w:r>
              <w:rPr>
                <w:rFonts w:cstheme="minorHAnsi"/>
                <w:bCs/>
                <w:color w:val="FF0000"/>
              </w:rPr>
              <w:t>trenchless installation techniques</w:t>
            </w:r>
            <w:r w:rsidRPr="00C71899">
              <w:rPr>
                <w:rFonts w:cstheme="minorHAnsi"/>
                <w:bCs/>
                <w:color w:val="FF0000"/>
              </w:rPr>
              <w:t xml:space="preserve">, and the </w:t>
            </w:r>
            <w:r>
              <w:rPr>
                <w:rFonts w:cstheme="minorHAnsi"/>
                <w:bCs/>
                <w:color w:val="FF0000"/>
              </w:rPr>
              <w:t>intended</w:t>
            </w:r>
            <w:r w:rsidRPr="00C71899">
              <w:rPr>
                <w:rFonts w:cstheme="minorHAnsi"/>
                <w:bCs/>
                <w:color w:val="FF0000"/>
              </w:rPr>
              <w:t xml:space="preserve"> </w:t>
            </w:r>
            <w:r>
              <w:rPr>
                <w:rFonts w:cstheme="minorHAnsi"/>
                <w:bCs/>
                <w:color w:val="FF0000"/>
              </w:rPr>
              <w:t xml:space="preserve">tool </w:t>
            </w:r>
            <w:r w:rsidRPr="00C71899">
              <w:rPr>
                <w:rFonts w:cstheme="minorHAnsi"/>
                <w:bCs/>
                <w:color w:val="FF0000"/>
              </w:rPr>
              <w:t>path is within 5 m</w:t>
            </w:r>
            <w:r>
              <w:rPr>
                <w:rFonts w:cstheme="minorHAnsi"/>
                <w:bCs/>
                <w:color w:val="FF0000"/>
              </w:rPr>
              <w:t>etres</w:t>
            </w:r>
            <w:r w:rsidRPr="00C71899">
              <w:rPr>
                <w:rFonts w:cstheme="minorHAnsi"/>
                <w:bCs/>
                <w:color w:val="FF0000"/>
              </w:rPr>
              <w:t xml:space="preserve"> of the pipeline in any direction, the existing pipeline shall be first exposed by </w:t>
            </w:r>
            <w:r>
              <w:rPr>
                <w:rFonts w:cstheme="minorHAnsi"/>
                <w:bCs/>
                <w:color w:val="FF0000"/>
              </w:rPr>
              <w:t xml:space="preserve">a </w:t>
            </w:r>
            <w:r w:rsidRPr="00C71899">
              <w:rPr>
                <w:rFonts w:cstheme="minorHAnsi"/>
                <w:bCs/>
                <w:color w:val="FF0000"/>
              </w:rPr>
              <w:t>hand excavation to a depth 1 m</w:t>
            </w:r>
            <w:r>
              <w:rPr>
                <w:rFonts w:cstheme="minorHAnsi"/>
                <w:bCs/>
                <w:color w:val="FF0000"/>
              </w:rPr>
              <w:t>etres</w:t>
            </w:r>
            <w:r w:rsidRPr="00C71899">
              <w:rPr>
                <w:rFonts w:cstheme="minorHAnsi"/>
                <w:bCs/>
                <w:color w:val="FF0000"/>
              </w:rPr>
              <w:t xml:space="preserve"> deeper than the</w:t>
            </w:r>
            <w:r>
              <w:rPr>
                <w:rFonts w:cstheme="minorHAnsi"/>
                <w:bCs/>
                <w:color w:val="FF0000"/>
              </w:rPr>
              <w:t xml:space="preserve"> existing</w:t>
            </w:r>
            <w:r w:rsidRPr="00C71899">
              <w:rPr>
                <w:rFonts w:cstheme="minorHAnsi"/>
                <w:bCs/>
                <w:color w:val="FF0000"/>
              </w:rPr>
              <w:t xml:space="preserve"> pipeline and </w:t>
            </w:r>
            <w:r>
              <w:rPr>
                <w:rFonts w:cstheme="minorHAnsi"/>
                <w:bCs/>
                <w:color w:val="FF0000"/>
              </w:rPr>
              <w:t xml:space="preserve">parallel to the pipeline for a distance of </w:t>
            </w:r>
            <w:r w:rsidRPr="00C71899">
              <w:rPr>
                <w:rFonts w:cstheme="minorHAnsi"/>
                <w:bCs/>
                <w:color w:val="FF0000"/>
              </w:rPr>
              <w:t>2 m</w:t>
            </w:r>
            <w:r>
              <w:rPr>
                <w:rFonts w:cstheme="minorHAnsi"/>
                <w:bCs/>
                <w:color w:val="FF0000"/>
              </w:rPr>
              <w:t>etres</w:t>
            </w:r>
            <w:r w:rsidRPr="00C71899">
              <w:rPr>
                <w:rFonts w:cstheme="minorHAnsi"/>
                <w:bCs/>
                <w:color w:val="FF0000"/>
              </w:rPr>
              <w:t xml:space="preserve"> </w:t>
            </w:r>
            <w:r>
              <w:rPr>
                <w:rFonts w:cstheme="minorHAnsi"/>
                <w:bCs/>
                <w:color w:val="FF0000"/>
              </w:rPr>
              <w:t xml:space="preserve">on each side of the intended tool </w:t>
            </w:r>
            <w:r w:rsidRPr="00C71899">
              <w:rPr>
                <w:rFonts w:cstheme="minorHAnsi"/>
                <w:bCs/>
                <w:color w:val="FF0000"/>
              </w:rPr>
              <w:t>path</w:t>
            </w:r>
            <w:r>
              <w:rPr>
                <w:rFonts w:cstheme="minorHAnsi"/>
                <w:bCs/>
                <w:color w:val="FF0000"/>
              </w:rPr>
              <w:t xml:space="preserve">, </w:t>
            </w:r>
            <w:r w:rsidRPr="00C71899">
              <w:rPr>
                <w:rFonts w:cstheme="minorHAnsi"/>
                <w:bCs/>
                <w:color w:val="FF0000"/>
              </w:rPr>
              <w:t>to allow for visual confirm</w:t>
            </w:r>
            <w:r>
              <w:rPr>
                <w:rFonts w:cstheme="minorHAnsi"/>
                <w:bCs/>
                <w:color w:val="FF0000"/>
              </w:rPr>
              <w:t>ation that</w:t>
            </w:r>
            <w:r w:rsidRPr="00C71899">
              <w:rPr>
                <w:rFonts w:cstheme="minorHAnsi"/>
                <w:bCs/>
                <w:color w:val="FF0000"/>
              </w:rPr>
              <w:t xml:space="preserve"> </w:t>
            </w:r>
            <w:r>
              <w:rPr>
                <w:rFonts w:cstheme="minorHAnsi"/>
                <w:bCs/>
                <w:color w:val="FF0000"/>
              </w:rPr>
              <w:t xml:space="preserve">the tool does not encroach upon the existing pipeline as it passes. </w:t>
            </w:r>
          </w:p>
        </w:tc>
        <w:tc>
          <w:tcPr>
            <w:tcW w:w="6087" w:type="dxa"/>
          </w:tcPr>
          <w:p w14:paraId="25EABEFF" w14:textId="77777777" w:rsidR="009246A4" w:rsidRPr="00DC3535" w:rsidRDefault="009246A4" w:rsidP="009246A4">
            <w:pPr>
              <w:rPr>
                <w:rFonts w:cstheme="minorHAnsi"/>
                <w:color w:val="FF0000"/>
              </w:rPr>
            </w:pPr>
            <w:r w:rsidRPr="00DC3535">
              <w:rPr>
                <w:rFonts w:cstheme="minorHAnsi"/>
                <w:color w:val="FF0000"/>
              </w:rPr>
              <w:t>NEW</w:t>
            </w:r>
          </w:p>
        </w:tc>
        <w:tc>
          <w:tcPr>
            <w:tcW w:w="4536" w:type="dxa"/>
          </w:tcPr>
          <w:p w14:paraId="39AE0B50" w14:textId="77777777" w:rsidR="009246A4" w:rsidRPr="00DC3535" w:rsidRDefault="009246A4" w:rsidP="009246A4">
            <w:pPr>
              <w:rPr>
                <w:rFonts w:cstheme="minorHAnsi"/>
                <w:color w:val="0070C0"/>
              </w:rPr>
            </w:pPr>
            <w:r>
              <w:rPr>
                <w:rFonts w:cstheme="minorHAnsi"/>
              </w:rPr>
              <w:t>Proposed addition would p</w:t>
            </w:r>
            <w:r w:rsidRPr="00C71899">
              <w:rPr>
                <w:rFonts w:cstheme="minorHAnsi"/>
              </w:rPr>
              <w:t xml:space="preserve">rovide requirements applicable to </w:t>
            </w:r>
            <w:r>
              <w:rPr>
                <w:rFonts w:cstheme="minorHAnsi"/>
              </w:rPr>
              <w:t>trenchless installation techniques.</w:t>
            </w:r>
            <w:r w:rsidRPr="00C71899">
              <w:rPr>
                <w:rFonts w:cstheme="minorHAnsi"/>
              </w:rPr>
              <w:t xml:space="preserve"> Intent is to ensure the drilling or boring head does not infringe upon the existing pipeline.</w:t>
            </w:r>
          </w:p>
        </w:tc>
        <w:tc>
          <w:tcPr>
            <w:tcW w:w="4182" w:type="dxa"/>
          </w:tcPr>
          <w:p w14:paraId="2B96C65B" w14:textId="77777777" w:rsidR="009246A4" w:rsidRDefault="009246A4" w:rsidP="009246A4">
            <w:pPr>
              <w:rPr>
                <w:rFonts w:cstheme="minorHAnsi"/>
              </w:rPr>
            </w:pPr>
          </w:p>
        </w:tc>
      </w:tr>
      <w:tr w:rsidR="009246A4" w:rsidRPr="000972B0" w14:paraId="02648326" w14:textId="52444A74" w:rsidTr="00165581">
        <w:tc>
          <w:tcPr>
            <w:tcW w:w="8225" w:type="dxa"/>
          </w:tcPr>
          <w:p w14:paraId="1E26A2F5" w14:textId="77777777" w:rsidR="009246A4" w:rsidRPr="00C6621C" w:rsidRDefault="009246A4" w:rsidP="009246A4">
            <w:pPr>
              <w:autoSpaceDE w:val="0"/>
              <w:autoSpaceDN w:val="0"/>
              <w:adjustRightInd w:val="0"/>
              <w:rPr>
                <w:rFonts w:cstheme="minorHAnsi"/>
              </w:rPr>
            </w:pPr>
            <w:r w:rsidRPr="00222CC2">
              <w:rPr>
                <w:rFonts w:cstheme="minorHAnsi"/>
                <w:bCs/>
                <w:color w:val="FF0000"/>
              </w:rPr>
              <w:t>(8</w:t>
            </w:r>
            <w:r w:rsidRPr="00C6621C">
              <w:rPr>
                <w:rFonts w:cstheme="minorHAnsi"/>
                <w:b/>
                <w:bCs/>
              </w:rPr>
              <w:t xml:space="preserve">) </w:t>
            </w:r>
            <w:r w:rsidRPr="00C6621C">
              <w:rPr>
                <w:rFonts w:cstheme="minorHAnsi"/>
              </w:rPr>
              <w:t xml:space="preserve">If a proposed ground disturbance will be parallel to and within 5 metres of a pipeline, the pipeline may be exposed at intervals along the pipeline, with the length of the intervals being at the discretion of the licensee of the existing pipeline </w:t>
            </w:r>
            <w:r w:rsidRPr="00C17539">
              <w:rPr>
                <w:rFonts w:cstheme="minorHAnsi"/>
                <w:strike/>
                <w:color w:val="FF0000"/>
              </w:rPr>
              <w:t>or at the Regulator’s direction</w:t>
            </w:r>
            <w:r w:rsidRPr="00C17539">
              <w:rPr>
                <w:rFonts w:cstheme="minorHAnsi"/>
                <w:color w:val="FF0000"/>
              </w:rPr>
              <w:t>.</w:t>
            </w:r>
          </w:p>
        </w:tc>
        <w:tc>
          <w:tcPr>
            <w:tcW w:w="6087" w:type="dxa"/>
          </w:tcPr>
          <w:p w14:paraId="4B464DC5" w14:textId="77777777" w:rsidR="009246A4" w:rsidRPr="00C6621C" w:rsidRDefault="009246A4" w:rsidP="009246A4">
            <w:pPr>
              <w:rPr>
                <w:rFonts w:cstheme="minorHAnsi"/>
              </w:rPr>
            </w:pPr>
            <w:r w:rsidRPr="00C6621C">
              <w:rPr>
                <w:rFonts w:cstheme="minorHAnsi"/>
              </w:rPr>
              <w:t xml:space="preserve">65 </w:t>
            </w:r>
            <w:r w:rsidRPr="00C6621C">
              <w:rPr>
                <w:rFonts w:eastAsia="Times New Roman" w:cstheme="minorHAnsi"/>
                <w:lang w:eastAsia="en-CA"/>
              </w:rPr>
              <w:t>(7) If a proposed ground disturbance will be parallel to and within 5 metres of a pipeline, the pipeline may be exposed at intervals along the pipeline, with the length of the intervals being at the discretion of the licensee of the existing pipeline or at the Regulator’s direction.</w:t>
            </w:r>
          </w:p>
        </w:tc>
        <w:tc>
          <w:tcPr>
            <w:tcW w:w="4536" w:type="dxa"/>
          </w:tcPr>
          <w:p w14:paraId="63226451" w14:textId="77777777" w:rsidR="009246A4" w:rsidRPr="00D13774" w:rsidRDefault="009246A4" w:rsidP="009246A4">
            <w:pPr>
              <w:rPr>
                <w:rFonts w:cstheme="minorHAnsi"/>
              </w:rPr>
            </w:pPr>
            <w:r>
              <w:rPr>
                <w:rFonts w:cstheme="minorHAnsi"/>
              </w:rPr>
              <w:t>Proposed change to clarify that l</w:t>
            </w:r>
            <w:r w:rsidRPr="00D13774">
              <w:rPr>
                <w:rFonts w:cstheme="minorHAnsi"/>
              </w:rPr>
              <w:t>icensees should determine the appropriate interval</w:t>
            </w:r>
            <w:r>
              <w:rPr>
                <w:rFonts w:cstheme="minorHAnsi"/>
              </w:rPr>
              <w:t>;</w:t>
            </w:r>
            <w:r w:rsidRPr="00D13774">
              <w:rPr>
                <w:rFonts w:cstheme="minorHAnsi"/>
              </w:rPr>
              <w:t xml:space="preserve"> </w:t>
            </w:r>
            <w:r>
              <w:rPr>
                <w:rFonts w:cstheme="minorHAnsi"/>
              </w:rPr>
              <w:t xml:space="preserve">the Regulator would not provide this direction. </w:t>
            </w:r>
            <w:r w:rsidRPr="00D13774">
              <w:rPr>
                <w:rFonts w:cstheme="minorHAnsi"/>
              </w:rPr>
              <w:t xml:space="preserve"> </w:t>
            </w:r>
          </w:p>
          <w:p w14:paraId="396F6AE4" w14:textId="77777777" w:rsidR="009246A4" w:rsidRPr="00C6621C" w:rsidRDefault="009246A4" w:rsidP="009246A4">
            <w:pPr>
              <w:rPr>
                <w:rFonts w:cstheme="minorHAnsi"/>
              </w:rPr>
            </w:pPr>
          </w:p>
        </w:tc>
        <w:tc>
          <w:tcPr>
            <w:tcW w:w="4182" w:type="dxa"/>
          </w:tcPr>
          <w:p w14:paraId="20E9233A" w14:textId="77777777" w:rsidR="009246A4" w:rsidRDefault="009246A4" w:rsidP="009246A4">
            <w:pPr>
              <w:rPr>
                <w:rFonts w:cstheme="minorHAnsi"/>
              </w:rPr>
            </w:pPr>
          </w:p>
        </w:tc>
      </w:tr>
      <w:tr w:rsidR="009246A4" w:rsidRPr="000972B0" w14:paraId="4E36E925" w14:textId="2AF92ECE" w:rsidTr="00165581">
        <w:trPr>
          <w:trHeight w:val="1197"/>
        </w:trPr>
        <w:tc>
          <w:tcPr>
            <w:tcW w:w="8225" w:type="dxa"/>
          </w:tcPr>
          <w:p w14:paraId="650805DF" w14:textId="77777777" w:rsidR="009246A4" w:rsidRPr="00C6621C" w:rsidRDefault="009246A4" w:rsidP="009246A4">
            <w:pPr>
              <w:autoSpaceDE w:val="0"/>
              <w:autoSpaceDN w:val="0"/>
              <w:adjustRightInd w:val="0"/>
              <w:rPr>
                <w:rFonts w:cstheme="minorHAnsi"/>
              </w:rPr>
            </w:pPr>
            <w:r w:rsidRPr="00E004AB">
              <w:rPr>
                <w:rFonts w:cstheme="minorHAnsi"/>
                <w:bCs/>
                <w:color w:val="FF0000"/>
              </w:rPr>
              <w:t>(9)</w:t>
            </w:r>
            <w:r w:rsidRPr="00E004AB">
              <w:rPr>
                <w:rFonts w:cstheme="minorHAnsi"/>
                <w:b/>
                <w:bCs/>
                <w:color w:val="FF0000"/>
              </w:rPr>
              <w:t xml:space="preserve"> </w:t>
            </w:r>
            <w:r w:rsidRPr="00C6621C">
              <w:rPr>
                <w:rFonts w:cstheme="minorHAnsi"/>
              </w:rPr>
              <w:t xml:space="preserve">If a pipeline is to be exposed by the licensee of the pipeline, the licensee may make written </w:t>
            </w:r>
            <w:r>
              <w:rPr>
                <w:rFonts w:cstheme="minorHAnsi"/>
              </w:rPr>
              <w:t xml:space="preserve">request </w:t>
            </w:r>
            <w:r w:rsidRPr="00C6621C">
              <w:rPr>
                <w:rFonts w:cstheme="minorHAnsi"/>
              </w:rPr>
              <w:t>to the Regulator for approval to use</w:t>
            </w:r>
            <w:r>
              <w:rPr>
                <w:rFonts w:cstheme="minorHAnsi"/>
              </w:rPr>
              <w:t xml:space="preserve"> </w:t>
            </w:r>
            <w:r w:rsidRPr="00387ABE">
              <w:rPr>
                <w:rFonts w:cstheme="minorHAnsi"/>
                <w:color w:val="FF0000"/>
              </w:rPr>
              <w:t>alternate</w:t>
            </w:r>
            <w:r w:rsidRPr="00C6621C">
              <w:rPr>
                <w:rFonts w:cstheme="minorHAnsi"/>
              </w:rPr>
              <w:t xml:space="preserve"> pipeline exposure procedures </w:t>
            </w:r>
            <w:r w:rsidRPr="00387ABE">
              <w:rPr>
                <w:rFonts w:cstheme="minorHAnsi"/>
                <w:color w:val="FF0000"/>
              </w:rPr>
              <w:t>in exceptional situations</w:t>
            </w:r>
            <w:r>
              <w:rPr>
                <w:rFonts w:cstheme="minorHAnsi"/>
                <w:color w:val="FF0000"/>
              </w:rPr>
              <w:t>.</w:t>
            </w:r>
            <w:r w:rsidRPr="00387ABE">
              <w:rPr>
                <w:rFonts w:cstheme="minorHAnsi"/>
                <w:color w:val="FF0000"/>
              </w:rPr>
              <w:t xml:space="preserve"> </w:t>
            </w:r>
            <w:r w:rsidRPr="00387ABE">
              <w:rPr>
                <w:rFonts w:cstheme="minorHAnsi"/>
                <w:strike/>
                <w:color w:val="FF0000"/>
              </w:rPr>
              <w:t>other than those referred to in subsection (5) or (8).</w:t>
            </w:r>
          </w:p>
        </w:tc>
        <w:tc>
          <w:tcPr>
            <w:tcW w:w="6087" w:type="dxa"/>
          </w:tcPr>
          <w:p w14:paraId="7FD61746" w14:textId="77777777" w:rsidR="009246A4" w:rsidRPr="00387ABE" w:rsidRDefault="009246A4" w:rsidP="009246A4">
            <w:pPr>
              <w:rPr>
                <w:rFonts w:eastAsia="Times New Roman" w:cstheme="minorHAnsi"/>
                <w:lang w:eastAsia="en-CA"/>
              </w:rPr>
            </w:pPr>
            <w:r w:rsidRPr="00C6621C">
              <w:rPr>
                <w:rFonts w:cstheme="minorHAnsi"/>
              </w:rPr>
              <w:t>65</w:t>
            </w:r>
            <w:r w:rsidRPr="00C6621C">
              <w:rPr>
                <w:rFonts w:eastAsia="Times New Roman" w:cstheme="minorHAnsi"/>
                <w:lang w:eastAsia="en-CA"/>
              </w:rPr>
              <w:t xml:space="preserve">(8) </w:t>
            </w:r>
            <w:r w:rsidRPr="00387ABE">
              <w:rPr>
                <w:rFonts w:eastAsia="Times New Roman" w:cstheme="minorHAnsi"/>
                <w:lang w:eastAsia="en-CA"/>
              </w:rPr>
              <w:t>If a pipeline is to be exposed by the licensee of the pipeline, the</w:t>
            </w:r>
            <w:r>
              <w:rPr>
                <w:rFonts w:eastAsia="Times New Roman" w:cstheme="minorHAnsi"/>
                <w:lang w:eastAsia="en-CA"/>
              </w:rPr>
              <w:t xml:space="preserve"> </w:t>
            </w:r>
            <w:r w:rsidRPr="00387ABE">
              <w:rPr>
                <w:rFonts w:eastAsia="Times New Roman" w:cstheme="minorHAnsi"/>
                <w:lang w:eastAsia="en-CA"/>
              </w:rPr>
              <w:t>licensee may make written application to the Regulator for</w:t>
            </w:r>
            <w:r>
              <w:rPr>
                <w:rFonts w:eastAsia="Times New Roman" w:cstheme="minorHAnsi"/>
                <w:lang w:eastAsia="en-CA"/>
              </w:rPr>
              <w:t xml:space="preserve"> </w:t>
            </w:r>
            <w:r w:rsidRPr="00387ABE">
              <w:rPr>
                <w:rFonts w:eastAsia="Times New Roman" w:cstheme="minorHAnsi"/>
                <w:lang w:eastAsia="en-CA"/>
              </w:rPr>
              <w:t>approval to use pipeline exposure procedures other than those</w:t>
            </w:r>
          </w:p>
          <w:p w14:paraId="5347D269" w14:textId="77777777" w:rsidR="009246A4" w:rsidRPr="00C6621C" w:rsidRDefault="009246A4" w:rsidP="009246A4">
            <w:pPr>
              <w:rPr>
                <w:rFonts w:cstheme="minorHAnsi"/>
              </w:rPr>
            </w:pPr>
            <w:r w:rsidRPr="00387ABE">
              <w:rPr>
                <w:rFonts w:eastAsia="Times New Roman" w:cstheme="minorHAnsi"/>
                <w:lang w:eastAsia="en-CA"/>
              </w:rPr>
              <w:t>referred to in subsection (6) or (7).</w:t>
            </w:r>
          </w:p>
        </w:tc>
        <w:tc>
          <w:tcPr>
            <w:tcW w:w="4536" w:type="dxa"/>
          </w:tcPr>
          <w:p w14:paraId="055FFB43" w14:textId="77777777" w:rsidR="009246A4" w:rsidRPr="000972B0" w:rsidRDefault="009246A4" w:rsidP="009246A4">
            <w:pPr>
              <w:rPr>
                <w:rFonts w:cstheme="minorHAnsi"/>
              </w:rPr>
            </w:pPr>
            <w:r>
              <w:rPr>
                <w:rFonts w:cstheme="minorHAnsi"/>
              </w:rPr>
              <w:t xml:space="preserve">Proposed change to clarify in exceptional situations where alternate procedures may be advisable or possible. </w:t>
            </w:r>
          </w:p>
        </w:tc>
        <w:tc>
          <w:tcPr>
            <w:tcW w:w="4182" w:type="dxa"/>
          </w:tcPr>
          <w:p w14:paraId="34855A4C" w14:textId="77777777" w:rsidR="009246A4" w:rsidRDefault="009246A4" w:rsidP="009246A4">
            <w:pPr>
              <w:rPr>
                <w:rFonts w:cstheme="minorHAnsi"/>
              </w:rPr>
            </w:pPr>
          </w:p>
        </w:tc>
      </w:tr>
      <w:tr w:rsidR="009246A4" w:rsidRPr="000972B0" w14:paraId="6A4A8352" w14:textId="7AE5D7B1" w:rsidTr="00165581">
        <w:tc>
          <w:tcPr>
            <w:tcW w:w="8225" w:type="dxa"/>
          </w:tcPr>
          <w:p w14:paraId="2B9B05F0" w14:textId="77777777" w:rsidR="009246A4" w:rsidRPr="00222CC2" w:rsidRDefault="009246A4" w:rsidP="009246A4">
            <w:pPr>
              <w:rPr>
                <w:b/>
              </w:rPr>
            </w:pPr>
            <w:r w:rsidRPr="00222CC2">
              <w:rPr>
                <w:b/>
                <w:color w:val="FF0000"/>
              </w:rPr>
              <w:t>Inspection prior to backfilling</w:t>
            </w:r>
          </w:p>
        </w:tc>
        <w:tc>
          <w:tcPr>
            <w:tcW w:w="6087" w:type="dxa"/>
          </w:tcPr>
          <w:p w14:paraId="753F8553" w14:textId="77777777" w:rsidR="009246A4" w:rsidRPr="00222CC2" w:rsidRDefault="009246A4" w:rsidP="009246A4">
            <w:pPr>
              <w:rPr>
                <w:rFonts w:cstheme="minorHAnsi"/>
                <w:color w:val="FF0000"/>
              </w:rPr>
            </w:pPr>
            <w:r w:rsidRPr="00222CC2">
              <w:rPr>
                <w:color w:val="FF0000"/>
              </w:rPr>
              <w:t>NEW</w:t>
            </w:r>
          </w:p>
        </w:tc>
        <w:tc>
          <w:tcPr>
            <w:tcW w:w="4536" w:type="dxa"/>
          </w:tcPr>
          <w:p w14:paraId="20EAC9C0" w14:textId="77777777" w:rsidR="009246A4" w:rsidRPr="000972B0" w:rsidRDefault="009246A4" w:rsidP="009246A4">
            <w:pPr>
              <w:rPr>
                <w:rFonts w:cstheme="minorHAnsi"/>
              </w:rPr>
            </w:pPr>
          </w:p>
        </w:tc>
        <w:tc>
          <w:tcPr>
            <w:tcW w:w="4182" w:type="dxa"/>
          </w:tcPr>
          <w:p w14:paraId="5E90A972" w14:textId="77777777" w:rsidR="009246A4" w:rsidRPr="000972B0" w:rsidRDefault="009246A4" w:rsidP="009246A4">
            <w:pPr>
              <w:rPr>
                <w:rFonts w:cstheme="minorHAnsi"/>
              </w:rPr>
            </w:pPr>
          </w:p>
        </w:tc>
      </w:tr>
      <w:tr w:rsidR="009246A4" w:rsidRPr="000972B0" w14:paraId="76E7E723" w14:textId="6EC155E6" w:rsidTr="00165581">
        <w:tc>
          <w:tcPr>
            <w:tcW w:w="8225" w:type="dxa"/>
          </w:tcPr>
          <w:p w14:paraId="479CBFF3" w14:textId="77777777" w:rsidR="009246A4" w:rsidRPr="00C6621C" w:rsidRDefault="009246A4" w:rsidP="009246A4">
            <w:pPr>
              <w:autoSpaceDE w:val="0"/>
              <w:autoSpaceDN w:val="0"/>
              <w:adjustRightInd w:val="0"/>
              <w:rPr>
                <w:rFonts w:cstheme="minorHAnsi"/>
              </w:rPr>
            </w:pPr>
            <w:r>
              <w:rPr>
                <w:rFonts w:cstheme="minorHAnsi"/>
                <w:bCs/>
                <w:color w:val="FF0000"/>
              </w:rPr>
              <w:t>53</w:t>
            </w:r>
            <w:r w:rsidRPr="006B1F04">
              <w:rPr>
                <w:rFonts w:cstheme="minorHAnsi"/>
                <w:b/>
                <w:bCs/>
                <w:color w:val="FF0000"/>
              </w:rPr>
              <w:t xml:space="preserve"> </w:t>
            </w:r>
            <w:r w:rsidRPr="00C6621C">
              <w:rPr>
                <w:rFonts w:cstheme="minorHAnsi"/>
              </w:rPr>
              <w:t xml:space="preserve">A person undertaking a ground disturbance who exposes any part of a pipeline shall notify the licensee at least 24 hours prior to backfilling the pipeline, and on being so notified, a representative of the licensee </w:t>
            </w:r>
            <w:r w:rsidRPr="00C6621C">
              <w:rPr>
                <w:rFonts w:cstheme="minorHAnsi"/>
                <w:color w:val="FF0000"/>
              </w:rPr>
              <w:t xml:space="preserve">meeting the requirements of section </w:t>
            </w:r>
            <w:r>
              <w:rPr>
                <w:rFonts w:cstheme="minorHAnsi"/>
                <w:color w:val="FF0000"/>
              </w:rPr>
              <w:t>47</w:t>
            </w:r>
            <w:r w:rsidRPr="00C6621C">
              <w:rPr>
                <w:rFonts w:cstheme="minorHAnsi"/>
                <w:color w:val="FF0000"/>
              </w:rPr>
              <w:t>(</w:t>
            </w:r>
            <w:proofErr w:type="gramStart"/>
            <w:r w:rsidRPr="00C6621C">
              <w:rPr>
                <w:rFonts w:cstheme="minorHAnsi"/>
                <w:color w:val="FF0000"/>
              </w:rPr>
              <w:t>c )</w:t>
            </w:r>
            <w:proofErr w:type="gramEnd"/>
            <w:r w:rsidRPr="00C6621C">
              <w:rPr>
                <w:rFonts w:cstheme="minorHAnsi"/>
                <w:color w:val="FF0000"/>
              </w:rPr>
              <w:t xml:space="preserve"> </w:t>
            </w:r>
            <w:r w:rsidRPr="00C6621C">
              <w:rPr>
                <w:rFonts w:cstheme="minorHAnsi"/>
              </w:rPr>
              <w:t>shall inspect without delay the exposed part of the pipeline before backfilling to ensure that no damage has occurred.</w:t>
            </w:r>
          </w:p>
        </w:tc>
        <w:tc>
          <w:tcPr>
            <w:tcW w:w="6087" w:type="dxa"/>
          </w:tcPr>
          <w:p w14:paraId="637C9AFA" w14:textId="77777777" w:rsidR="009246A4" w:rsidRPr="00C6621C" w:rsidRDefault="009246A4" w:rsidP="009246A4">
            <w:pPr>
              <w:rPr>
                <w:rFonts w:cstheme="minorHAnsi"/>
              </w:rPr>
            </w:pPr>
            <w:r w:rsidRPr="00C6621C">
              <w:rPr>
                <w:rFonts w:cstheme="minorHAnsi"/>
              </w:rPr>
              <w:t xml:space="preserve">63(3) </w:t>
            </w:r>
            <w:r w:rsidRPr="00C6621C">
              <w:rPr>
                <w:rFonts w:eastAsia="Times New Roman" w:cstheme="minorHAnsi"/>
                <w:lang w:eastAsia="en-CA"/>
              </w:rPr>
              <w:t>A person undertaking a ground disturbance who exposes any part of a pipeline shall notify the licensee at least 24 hours prior to backfilling the pipeline, and on being so notified, a representative of the licensee shall inspect without delay the exposed part of the pipeline before backfilling to ensure that no damage has occurred.</w:t>
            </w:r>
          </w:p>
        </w:tc>
        <w:tc>
          <w:tcPr>
            <w:tcW w:w="4536" w:type="dxa"/>
          </w:tcPr>
          <w:p w14:paraId="3E525086" w14:textId="77777777" w:rsidR="009246A4" w:rsidRPr="000972B0" w:rsidRDefault="009246A4" w:rsidP="009246A4">
            <w:pPr>
              <w:rPr>
                <w:rFonts w:cstheme="minorHAnsi"/>
              </w:rPr>
            </w:pPr>
            <w:r>
              <w:rPr>
                <w:rFonts w:cstheme="minorHAnsi"/>
              </w:rPr>
              <w:t>Proposed change to ensure t</w:t>
            </w:r>
            <w:r w:rsidRPr="00F9279B">
              <w:rPr>
                <w:rFonts w:cstheme="minorHAnsi"/>
              </w:rPr>
              <w:t>he representative must have supervisory ground disturbance training.</w:t>
            </w:r>
          </w:p>
        </w:tc>
        <w:tc>
          <w:tcPr>
            <w:tcW w:w="4182" w:type="dxa"/>
          </w:tcPr>
          <w:p w14:paraId="0A095072" w14:textId="77777777" w:rsidR="009246A4" w:rsidRDefault="009246A4" w:rsidP="009246A4">
            <w:pPr>
              <w:rPr>
                <w:rFonts w:cstheme="minorHAnsi"/>
              </w:rPr>
            </w:pPr>
          </w:p>
        </w:tc>
      </w:tr>
      <w:tr w:rsidR="009246A4" w:rsidRPr="000972B0" w14:paraId="5EC8F4EF" w14:textId="225FCA81" w:rsidTr="00165581">
        <w:tc>
          <w:tcPr>
            <w:tcW w:w="8225" w:type="dxa"/>
            <w:shd w:val="clear" w:color="auto" w:fill="D9D9D9" w:themeFill="background1" w:themeFillShade="D9"/>
          </w:tcPr>
          <w:p w14:paraId="399B2E57" w14:textId="77777777" w:rsidR="009246A4" w:rsidRPr="00CC6CDE" w:rsidRDefault="009246A4" w:rsidP="009246A4">
            <w:pPr>
              <w:autoSpaceDE w:val="0"/>
              <w:autoSpaceDN w:val="0"/>
              <w:adjustRightInd w:val="0"/>
              <w:rPr>
                <w:rFonts w:cstheme="minorHAnsi"/>
              </w:rPr>
            </w:pPr>
            <w:r w:rsidRPr="00CC6CDE">
              <w:rPr>
                <w:rFonts w:cstheme="minorHAnsi"/>
                <w:bCs/>
                <w:color w:val="FF0000"/>
              </w:rPr>
              <w:t xml:space="preserve">DELETE </w:t>
            </w:r>
          </w:p>
        </w:tc>
        <w:tc>
          <w:tcPr>
            <w:tcW w:w="6087" w:type="dxa"/>
            <w:shd w:val="clear" w:color="auto" w:fill="D9D9D9" w:themeFill="background1" w:themeFillShade="D9"/>
          </w:tcPr>
          <w:p w14:paraId="114D8691" w14:textId="77777777" w:rsidR="009246A4" w:rsidRPr="00C6621C" w:rsidRDefault="009246A4" w:rsidP="009246A4">
            <w:pPr>
              <w:rPr>
                <w:rFonts w:cstheme="minorHAnsi"/>
              </w:rPr>
            </w:pPr>
            <w:r w:rsidRPr="00C6621C">
              <w:rPr>
                <w:rFonts w:cstheme="minorHAnsi"/>
              </w:rPr>
              <w:t>63(4)</w:t>
            </w:r>
            <w:r>
              <w:rPr>
                <w:rFonts w:cstheme="minorHAnsi"/>
              </w:rPr>
              <w:t xml:space="preserve"> </w:t>
            </w:r>
            <w:r w:rsidRPr="00C6621C">
              <w:rPr>
                <w:rFonts w:cstheme="minorHAnsi"/>
              </w:rPr>
              <w:t>A licensee shall retain a record of any inspections conducted under subsection (3) for a period of 2 years from the date the record is made and shall submit a copy of the record to the Regulator on request.</w:t>
            </w:r>
          </w:p>
        </w:tc>
        <w:tc>
          <w:tcPr>
            <w:tcW w:w="4536" w:type="dxa"/>
            <w:shd w:val="clear" w:color="auto" w:fill="D9D9D9" w:themeFill="background1" w:themeFillShade="D9"/>
          </w:tcPr>
          <w:p w14:paraId="66301CAD" w14:textId="77777777" w:rsidR="009246A4" w:rsidRPr="0014641C" w:rsidRDefault="009246A4" w:rsidP="009246A4">
            <w:pPr>
              <w:rPr>
                <w:rFonts w:cstheme="minorHAnsi"/>
              </w:rPr>
            </w:pPr>
            <w:r>
              <w:rPr>
                <w:rFonts w:cstheme="minorHAnsi"/>
              </w:rPr>
              <w:t>Proposed change to ensure retention of operating records as part of Safety and Loss Management System (SLMS) and Integrity Management Programs (IMP), would mean that this requirement is not necessary.</w:t>
            </w:r>
          </w:p>
        </w:tc>
        <w:tc>
          <w:tcPr>
            <w:tcW w:w="4182" w:type="dxa"/>
            <w:shd w:val="clear" w:color="auto" w:fill="D9D9D9" w:themeFill="background1" w:themeFillShade="D9"/>
          </w:tcPr>
          <w:p w14:paraId="4FE88D54" w14:textId="77777777" w:rsidR="009246A4" w:rsidRDefault="009246A4" w:rsidP="009246A4">
            <w:pPr>
              <w:rPr>
                <w:rFonts w:cstheme="minorHAnsi"/>
              </w:rPr>
            </w:pPr>
          </w:p>
        </w:tc>
      </w:tr>
      <w:tr w:rsidR="009246A4" w:rsidRPr="000972B0" w14:paraId="50E07D74" w14:textId="2782C0E2" w:rsidTr="00165581">
        <w:tc>
          <w:tcPr>
            <w:tcW w:w="8225" w:type="dxa"/>
            <w:shd w:val="clear" w:color="auto" w:fill="7F7F7F" w:themeFill="text1" w:themeFillTint="80"/>
          </w:tcPr>
          <w:p w14:paraId="5E6957BA" w14:textId="77777777" w:rsidR="009246A4" w:rsidRPr="00DC5CF4" w:rsidRDefault="009246A4" w:rsidP="009246A4">
            <w:pPr>
              <w:rPr>
                <w:rFonts w:cstheme="minorHAnsi"/>
              </w:rPr>
            </w:pPr>
          </w:p>
        </w:tc>
        <w:tc>
          <w:tcPr>
            <w:tcW w:w="6087" w:type="dxa"/>
            <w:shd w:val="clear" w:color="auto" w:fill="7F7F7F" w:themeFill="text1" w:themeFillTint="80"/>
          </w:tcPr>
          <w:p w14:paraId="0A5771C9" w14:textId="77777777" w:rsidR="009246A4" w:rsidRPr="000972B0" w:rsidRDefault="009246A4" w:rsidP="009246A4">
            <w:pPr>
              <w:rPr>
                <w:rFonts w:cstheme="minorHAnsi"/>
              </w:rPr>
            </w:pPr>
          </w:p>
        </w:tc>
        <w:tc>
          <w:tcPr>
            <w:tcW w:w="4536" w:type="dxa"/>
            <w:shd w:val="clear" w:color="auto" w:fill="7F7F7F" w:themeFill="text1" w:themeFillTint="80"/>
          </w:tcPr>
          <w:p w14:paraId="57B4DF1F" w14:textId="77777777" w:rsidR="009246A4" w:rsidRPr="000972B0" w:rsidRDefault="009246A4" w:rsidP="009246A4">
            <w:pPr>
              <w:rPr>
                <w:rFonts w:cstheme="minorHAnsi"/>
              </w:rPr>
            </w:pPr>
          </w:p>
        </w:tc>
        <w:tc>
          <w:tcPr>
            <w:tcW w:w="4182" w:type="dxa"/>
            <w:shd w:val="clear" w:color="auto" w:fill="7F7F7F" w:themeFill="text1" w:themeFillTint="80"/>
          </w:tcPr>
          <w:p w14:paraId="5E2E711F" w14:textId="77777777" w:rsidR="009246A4" w:rsidRPr="000972B0" w:rsidRDefault="009246A4" w:rsidP="009246A4">
            <w:pPr>
              <w:rPr>
                <w:rFonts w:cstheme="minorHAnsi"/>
              </w:rPr>
            </w:pPr>
          </w:p>
        </w:tc>
      </w:tr>
      <w:tr w:rsidR="009246A4" w:rsidRPr="000972B0" w14:paraId="2142D333" w14:textId="36B695FE" w:rsidTr="00165581">
        <w:tc>
          <w:tcPr>
            <w:tcW w:w="8225" w:type="dxa"/>
          </w:tcPr>
          <w:p w14:paraId="4F39B922" w14:textId="77777777" w:rsidR="009246A4" w:rsidRPr="00DC5CF4" w:rsidRDefault="009246A4" w:rsidP="009246A4">
            <w:pPr>
              <w:pStyle w:val="Heading1"/>
              <w:spacing w:before="0"/>
              <w:outlineLvl w:val="0"/>
              <w:rPr>
                <w:rFonts w:cstheme="minorHAnsi"/>
              </w:rPr>
            </w:pPr>
          </w:p>
        </w:tc>
        <w:tc>
          <w:tcPr>
            <w:tcW w:w="6087" w:type="dxa"/>
          </w:tcPr>
          <w:p w14:paraId="74804010" w14:textId="77777777" w:rsidR="009246A4" w:rsidRPr="00EF6958" w:rsidRDefault="009246A4" w:rsidP="009246A4">
            <w:pPr>
              <w:rPr>
                <w:rFonts w:cstheme="minorHAnsi"/>
                <w:b/>
                <w:sz w:val="28"/>
                <w:szCs w:val="28"/>
              </w:rPr>
            </w:pPr>
            <w:r w:rsidRPr="00A44D44">
              <w:rPr>
                <w:rFonts w:eastAsia="Times New Roman"/>
                <w:b/>
                <w:sz w:val="28"/>
                <w:szCs w:val="28"/>
                <w:lang w:eastAsia="en-CA"/>
              </w:rPr>
              <w:t>Part 6 Warning Signs</w:t>
            </w:r>
          </w:p>
        </w:tc>
        <w:tc>
          <w:tcPr>
            <w:tcW w:w="4536" w:type="dxa"/>
          </w:tcPr>
          <w:p w14:paraId="7726A989" w14:textId="77777777" w:rsidR="009246A4" w:rsidRPr="00B87B31" w:rsidRDefault="009246A4" w:rsidP="009246A4">
            <w:pPr>
              <w:rPr>
                <w:rFonts w:cstheme="minorHAnsi"/>
                <w:color w:val="0070C0"/>
              </w:rPr>
            </w:pPr>
          </w:p>
        </w:tc>
        <w:tc>
          <w:tcPr>
            <w:tcW w:w="4182" w:type="dxa"/>
          </w:tcPr>
          <w:p w14:paraId="15A5020D" w14:textId="77777777" w:rsidR="009246A4" w:rsidRPr="00B87B31" w:rsidRDefault="009246A4" w:rsidP="009246A4">
            <w:pPr>
              <w:rPr>
                <w:rFonts w:cstheme="minorHAnsi"/>
                <w:color w:val="0070C0"/>
              </w:rPr>
            </w:pPr>
          </w:p>
        </w:tc>
      </w:tr>
      <w:tr w:rsidR="009246A4" w:rsidRPr="000972B0" w14:paraId="441ADE40" w14:textId="764C58DA" w:rsidTr="00165581">
        <w:tc>
          <w:tcPr>
            <w:tcW w:w="8225" w:type="dxa"/>
          </w:tcPr>
          <w:p w14:paraId="1BAD0AB2" w14:textId="3537955A" w:rsidR="009246A4" w:rsidRPr="00A44D44" w:rsidRDefault="009246A4" w:rsidP="009246A4">
            <w:pPr>
              <w:pStyle w:val="Heading2"/>
              <w:outlineLvl w:val="1"/>
              <w:rPr>
                <w:rFonts w:asciiTheme="minorHAnsi" w:hAnsiTheme="minorHAnsi" w:cstheme="minorHAnsi"/>
                <w:b/>
                <w:sz w:val="22"/>
                <w:szCs w:val="22"/>
              </w:rPr>
            </w:pPr>
            <w:bookmarkStart w:id="28" w:name="_Toc31119511"/>
            <w:r w:rsidRPr="00A44D44">
              <w:rPr>
                <w:rStyle w:val="Heading2Char"/>
                <w:rFonts w:asciiTheme="minorHAnsi" w:hAnsiTheme="minorHAnsi" w:cstheme="minorHAnsi"/>
                <w:b/>
                <w:color w:val="FF0000"/>
                <w:sz w:val="22"/>
                <w:szCs w:val="22"/>
              </w:rPr>
              <w:t xml:space="preserve">Location of </w:t>
            </w:r>
            <w:r w:rsidRPr="00A44D44">
              <w:rPr>
                <w:rStyle w:val="Heading2Char"/>
                <w:rFonts w:asciiTheme="minorHAnsi" w:hAnsiTheme="minorHAnsi" w:cstheme="minorHAnsi"/>
                <w:b/>
                <w:color w:val="auto"/>
                <w:sz w:val="22"/>
                <w:szCs w:val="22"/>
              </w:rPr>
              <w:t>pipeline warning signs</w:t>
            </w:r>
            <w:bookmarkEnd w:id="28"/>
          </w:p>
        </w:tc>
        <w:tc>
          <w:tcPr>
            <w:tcW w:w="6087" w:type="dxa"/>
          </w:tcPr>
          <w:p w14:paraId="588006DC" w14:textId="77777777" w:rsidR="009246A4" w:rsidRPr="000972B0" w:rsidRDefault="009246A4" w:rsidP="009246A4">
            <w:pPr>
              <w:rPr>
                <w:rFonts w:cstheme="minorHAnsi"/>
              </w:rPr>
            </w:pPr>
            <w:r w:rsidRPr="00CC4980">
              <w:rPr>
                <w:rFonts w:cstheme="minorHAnsi"/>
                <w:b/>
              </w:rPr>
              <w:t>Pipeline warning signs</w:t>
            </w:r>
            <w:r>
              <w:rPr>
                <w:rFonts w:cstheme="minorHAnsi"/>
              </w:rPr>
              <w:t xml:space="preserve"> </w:t>
            </w:r>
          </w:p>
        </w:tc>
        <w:tc>
          <w:tcPr>
            <w:tcW w:w="4536" w:type="dxa"/>
          </w:tcPr>
          <w:p w14:paraId="4294089A" w14:textId="77777777" w:rsidR="009246A4" w:rsidRPr="009E373D" w:rsidRDefault="009246A4" w:rsidP="009246A4">
            <w:pPr>
              <w:rPr>
                <w:rFonts w:cstheme="minorHAnsi"/>
              </w:rPr>
            </w:pPr>
          </w:p>
        </w:tc>
        <w:tc>
          <w:tcPr>
            <w:tcW w:w="4182" w:type="dxa"/>
          </w:tcPr>
          <w:p w14:paraId="69F9A2DF" w14:textId="77777777" w:rsidR="009246A4" w:rsidRPr="009E373D" w:rsidRDefault="009246A4" w:rsidP="009246A4">
            <w:pPr>
              <w:rPr>
                <w:rFonts w:cstheme="minorHAnsi"/>
              </w:rPr>
            </w:pPr>
          </w:p>
        </w:tc>
      </w:tr>
      <w:tr w:rsidR="009246A4" w:rsidRPr="000972B0" w14:paraId="68DFC77D" w14:textId="28EA32A2" w:rsidTr="00165581">
        <w:tc>
          <w:tcPr>
            <w:tcW w:w="8225" w:type="dxa"/>
          </w:tcPr>
          <w:p w14:paraId="55CD2314" w14:textId="77777777" w:rsidR="009246A4" w:rsidRPr="00F428BE" w:rsidRDefault="009246A4" w:rsidP="009246A4">
            <w:pPr>
              <w:rPr>
                <w:rFonts w:cstheme="minorHAnsi"/>
              </w:rPr>
            </w:pPr>
            <w:r w:rsidRPr="002044EC">
              <w:rPr>
                <w:rFonts w:eastAsia="Times New Roman" w:cstheme="minorHAnsi"/>
                <w:color w:val="FF0000"/>
                <w:lang w:eastAsia="en-CA"/>
              </w:rPr>
              <w:t>5</w:t>
            </w:r>
            <w:r>
              <w:rPr>
                <w:rFonts w:eastAsia="Times New Roman" w:cstheme="minorHAnsi"/>
                <w:color w:val="FF0000"/>
                <w:lang w:eastAsia="en-CA"/>
              </w:rPr>
              <w:t>4</w:t>
            </w:r>
            <w:r w:rsidRPr="004F3098">
              <w:rPr>
                <w:rFonts w:eastAsia="Times New Roman" w:cstheme="minorHAnsi"/>
                <w:color w:val="FF0000"/>
                <w:lang w:eastAsia="en-CA"/>
              </w:rPr>
              <w:t xml:space="preserve"> </w:t>
            </w:r>
            <w:r w:rsidRPr="00F428BE">
              <w:rPr>
                <w:rFonts w:eastAsia="Times New Roman" w:cstheme="minorHAnsi"/>
                <w:lang w:eastAsia="en-CA"/>
              </w:rPr>
              <w:t>A licensee shall install pipeline warning signs</w:t>
            </w:r>
          </w:p>
        </w:tc>
        <w:tc>
          <w:tcPr>
            <w:tcW w:w="6087" w:type="dxa"/>
          </w:tcPr>
          <w:p w14:paraId="39C78A56" w14:textId="77777777" w:rsidR="009246A4" w:rsidRPr="00F428BE" w:rsidRDefault="009246A4" w:rsidP="009246A4">
            <w:pPr>
              <w:rPr>
                <w:rFonts w:cstheme="minorHAnsi"/>
              </w:rPr>
            </w:pPr>
            <w:r w:rsidRPr="00F428BE">
              <w:rPr>
                <w:rFonts w:eastAsia="Times New Roman" w:cstheme="minorHAnsi"/>
                <w:lang w:eastAsia="en-CA"/>
              </w:rPr>
              <w:t>68(1) A licensee shall install pipeline warning signs</w:t>
            </w:r>
          </w:p>
        </w:tc>
        <w:tc>
          <w:tcPr>
            <w:tcW w:w="4536" w:type="dxa"/>
          </w:tcPr>
          <w:p w14:paraId="3712D770" w14:textId="77777777" w:rsidR="009246A4" w:rsidRPr="009E373D" w:rsidRDefault="009246A4" w:rsidP="009246A4">
            <w:pPr>
              <w:rPr>
                <w:rFonts w:cstheme="minorHAnsi"/>
              </w:rPr>
            </w:pPr>
          </w:p>
        </w:tc>
        <w:tc>
          <w:tcPr>
            <w:tcW w:w="4182" w:type="dxa"/>
          </w:tcPr>
          <w:p w14:paraId="3BA540BA" w14:textId="77777777" w:rsidR="009246A4" w:rsidRPr="009E373D" w:rsidRDefault="009246A4" w:rsidP="009246A4">
            <w:pPr>
              <w:rPr>
                <w:rFonts w:cstheme="minorHAnsi"/>
              </w:rPr>
            </w:pPr>
          </w:p>
        </w:tc>
      </w:tr>
      <w:tr w:rsidR="009246A4" w:rsidRPr="000972B0" w14:paraId="37336F1F" w14:textId="4DB0EB2C" w:rsidTr="00165581">
        <w:tc>
          <w:tcPr>
            <w:tcW w:w="8225" w:type="dxa"/>
          </w:tcPr>
          <w:p w14:paraId="6BF50483" w14:textId="77777777" w:rsidR="009246A4" w:rsidRPr="00E76154" w:rsidRDefault="009246A4" w:rsidP="009246A4">
            <w:pPr>
              <w:rPr>
                <w:rFonts w:cstheme="minorHAnsi"/>
              </w:rPr>
            </w:pPr>
            <w:r>
              <w:rPr>
                <w:rFonts w:eastAsia="Times New Roman" w:cstheme="minorHAnsi"/>
                <w:lang w:eastAsia="en-CA"/>
              </w:rPr>
              <w:t>(</w:t>
            </w:r>
            <w:r>
              <w:rPr>
                <w:rFonts w:eastAsia="Times New Roman" w:cstheme="minorHAnsi"/>
                <w:color w:val="FF0000"/>
                <w:lang w:eastAsia="en-CA"/>
              </w:rPr>
              <w:t>a</w:t>
            </w:r>
            <w:r>
              <w:rPr>
                <w:rFonts w:eastAsia="Times New Roman" w:cstheme="minorHAnsi"/>
                <w:lang w:eastAsia="en-CA"/>
              </w:rPr>
              <w:t>)</w:t>
            </w:r>
            <w:r w:rsidRPr="00E76154">
              <w:rPr>
                <w:rFonts w:eastAsia="Times New Roman" w:cstheme="minorHAnsi"/>
                <w:lang w:eastAsia="en-CA"/>
              </w:rPr>
              <w:t xml:space="preserve"> at each side of the crossing where a pipeline crosses a highway, road, railway</w:t>
            </w:r>
            <w:r>
              <w:rPr>
                <w:rFonts w:eastAsia="Times New Roman" w:cstheme="minorHAnsi"/>
                <w:lang w:eastAsia="en-CA"/>
              </w:rPr>
              <w:t>, irrigation canal,</w:t>
            </w:r>
            <w:r w:rsidRPr="00E76154">
              <w:rPr>
                <w:rFonts w:eastAsia="Times New Roman" w:cstheme="minorHAnsi"/>
                <w:lang w:eastAsia="en-CA"/>
              </w:rPr>
              <w:t xml:space="preserve"> </w:t>
            </w:r>
            <w:r w:rsidRPr="00E76154">
              <w:rPr>
                <w:rFonts w:eastAsia="Times New Roman" w:cstheme="minorHAnsi"/>
                <w:color w:val="FF0000"/>
                <w:lang w:eastAsia="en-CA"/>
              </w:rPr>
              <w:t>or</w:t>
            </w:r>
            <w:r>
              <w:rPr>
                <w:rFonts w:eastAsia="Times New Roman" w:cstheme="minorHAnsi"/>
                <w:color w:val="FF0000"/>
                <w:lang w:eastAsia="en-CA"/>
              </w:rPr>
              <w:t xml:space="preserve"> creeks, streams and rivers where water is present year-round.</w:t>
            </w:r>
          </w:p>
        </w:tc>
        <w:tc>
          <w:tcPr>
            <w:tcW w:w="6087" w:type="dxa"/>
          </w:tcPr>
          <w:p w14:paraId="31BB0A54" w14:textId="77777777" w:rsidR="009246A4" w:rsidRPr="00F428BE" w:rsidRDefault="009246A4" w:rsidP="009246A4">
            <w:pPr>
              <w:rPr>
                <w:rFonts w:cstheme="minorHAnsi"/>
              </w:rPr>
            </w:pPr>
            <w:r>
              <w:rPr>
                <w:rFonts w:eastAsia="Times New Roman" w:cstheme="minorHAnsi"/>
                <w:lang w:eastAsia="en-CA"/>
              </w:rPr>
              <w:t>(</w:t>
            </w:r>
            <w:r w:rsidRPr="00F428BE">
              <w:rPr>
                <w:rFonts w:eastAsia="Times New Roman" w:cstheme="minorHAnsi"/>
                <w:lang w:eastAsia="en-CA"/>
              </w:rPr>
              <w:t>a) at each side of the crossing where a pipeline crosses a highway, road, railway or watercourse,</w:t>
            </w:r>
          </w:p>
        </w:tc>
        <w:tc>
          <w:tcPr>
            <w:tcW w:w="4536" w:type="dxa"/>
          </w:tcPr>
          <w:p w14:paraId="6F88125A" w14:textId="77777777" w:rsidR="009246A4" w:rsidRDefault="009246A4" w:rsidP="009246A4">
            <w:pPr>
              <w:rPr>
                <w:rFonts w:eastAsia="Times New Roman" w:cstheme="minorHAnsi"/>
                <w:lang w:eastAsia="en-CA"/>
              </w:rPr>
            </w:pPr>
            <w:r>
              <w:rPr>
                <w:rFonts w:eastAsia="Times New Roman" w:cstheme="minorHAnsi"/>
                <w:lang w:eastAsia="en-CA"/>
              </w:rPr>
              <w:t>Proposed change to c</w:t>
            </w:r>
            <w:r w:rsidRPr="009E373D">
              <w:rPr>
                <w:rFonts w:eastAsia="Times New Roman" w:cstheme="minorHAnsi"/>
                <w:lang w:eastAsia="en-CA"/>
              </w:rPr>
              <w:t xml:space="preserve">larify that signs are needed at crossings of permanent water bodies, but not at seasonal flows or ephemeral draws. </w:t>
            </w:r>
            <w:r>
              <w:rPr>
                <w:rFonts w:eastAsia="Times New Roman" w:cstheme="minorHAnsi"/>
                <w:lang w:eastAsia="en-CA"/>
              </w:rPr>
              <w:t xml:space="preserve">These are generally smaller and not permanent, therefore difficult to have signage.  </w:t>
            </w:r>
          </w:p>
          <w:p w14:paraId="5234FEBB" w14:textId="77777777" w:rsidR="009246A4" w:rsidRDefault="009246A4" w:rsidP="009246A4">
            <w:pPr>
              <w:rPr>
                <w:rFonts w:eastAsia="Times New Roman" w:cstheme="minorHAnsi"/>
                <w:lang w:eastAsia="en-CA"/>
              </w:rPr>
            </w:pPr>
          </w:p>
          <w:p w14:paraId="561D2579" w14:textId="77777777" w:rsidR="009246A4" w:rsidRPr="009E373D" w:rsidRDefault="009246A4" w:rsidP="009246A4">
            <w:pPr>
              <w:rPr>
                <w:rFonts w:eastAsia="Times New Roman" w:cstheme="minorHAnsi"/>
                <w:lang w:eastAsia="en-CA"/>
              </w:rPr>
            </w:pPr>
            <w:r w:rsidRPr="00171D89">
              <w:rPr>
                <w:rFonts w:eastAsia="Times New Roman" w:cstheme="minorHAnsi"/>
                <w:lang w:eastAsia="en-CA"/>
              </w:rPr>
              <w:lastRenderedPageBreak/>
              <w:t>Removed term ‘watercourse’ to avoid any contradiction with defined terminology used in the Water Act which has a different intention.</w:t>
            </w:r>
            <w:r>
              <w:rPr>
                <w:rFonts w:eastAsia="Times New Roman" w:cstheme="minorHAnsi"/>
                <w:lang w:eastAsia="en-CA"/>
              </w:rPr>
              <w:t xml:space="preserve"> </w:t>
            </w:r>
          </w:p>
        </w:tc>
        <w:tc>
          <w:tcPr>
            <w:tcW w:w="4182" w:type="dxa"/>
          </w:tcPr>
          <w:p w14:paraId="173ADB64" w14:textId="77777777" w:rsidR="009246A4" w:rsidRDefault="009246A4" w:rsidP="009246A4">
            <w:pPr>
              <w:rPr>
                <w:rFonts w:eastAsia="Times New Roman" w:cstheme="minorHAnsi"/>
                <w:lang w:eastAsia="en-CA"/>
              </w:rPr>
            </w:pPr>
          </w:p>
        </w:tc>
      </w:tr>
      <w:tr w:rsidR="009246A4" w:rsidRPr="000972B0" w14:paraId="4F1049AF" w14:textId="47FF4E17" w:rsidTr="00165581">
        <w:tc>
          <w:tcPr>
            <w:tcW w:w="8225" w:type="dxa"/>
          </w:tcPr>
          <w:p w14:paraId="4B3ABBC6" w14:textId="77777777" w:rsidR="009246A4" w:rsidRPr="00E76154" w:rsidRDefault="009246A4" w:rsidP="009246A4">
            <w:pPr>
              <w:rPr>
                <w:rFonts w:eastAsia="Times New Roman" w:cstheme="minorHAnsi"/>
                <w:lang w:eastAsia="en-CA"/>
              </w:rPr>
            </w:pPr>
            <w:r>
              <w:rPr>
                <w:rFonts w:eastAsia="Times New Roman" w:cstheme="minorHAnsi"/>
                <w:lang w:eastAsia="en-CA"/>
              </w:rPr>
              <w:t>(</w:t>
            </w:r>
            <w:r>
              <w:rPr>
                <w:rFonts w:eastAsia="Times New Roman" w:cstheme="minorHAnsi"/>
                <w:color w:val="FF0000"/>
                <w:lang w:eastAsia="en-CA"/>
              </w:rPr>
              <w:t>b</w:t>
            </w:r>
            <w:r>
              <w:rPr>
                <w:rFonts w:eastAsia="Times New Roman" w:cstheme="minorHAnsi"/>
                <w:lang w:eastAsia="en-CA"/>
              </w:rPr>
              <w:t xml:space="preserve">) </w:t>
            </w:r>
            <w:r w:rsidRPr="004F3098">
              <w:rPr>
                <w:rFonts w:eastAsia="Times New Roman" w:cstheme="minorHAnsi"/>
                <w:color w:val="FF0000"/>
                <w:lang w:eastAsia="en-CA"/>
              </w:rPr>
              <w:t xml:space="preserve">where </w:t>
            </w:r>
            <w:r w:rsidRPr="00E76154">
              <w:rPr>
                <w:rFonts w:eastAsia="Times New Roman" w:cstheme="minorHAnsi"/>
                <w:lang w:eastAsia="en-CA"/>
              </w:rPr>
              <w:t xml:space="preserve">a pipeline right-of-way </w:t>
            </w:r>
            <w:r w:rsidRPr="00E76154">
              <w:rPr>
                <w:rFonts w:eastAsia="Times New Roman" w:cstheme="minorHAnsi"/>
                <w:color w:val="FF0000"/>
                <w:lang w:eastAsia="en-CA"/>
              </w:rPr>
              <w:t>meets</w:t>
            </w:r>
            <w:r w:rsidRPr="00E76154">
              <w:rPr>
                <w:rFonts w:eastAsia="Times New Roman" w:cstheme="minorHAnsi"/>
                <w:lang w:eastAsia="en-CA"/>
              </w:rPr>
              <w:t xml:space="preserve"> the right of way of a highway, road, or railway, on the common boundary of the rights of way but not within the right of way of the highway, road, or railway,</w:t>
            </w:r>
          </w:p>
        </w:tc>
        <w:tc>
          <w:tcPr>
            <w:tcW w:w="6087" w:type="dxa"/>
          </w:tcPr>
          <w:p w14:paraId="274267A8" w14:textId="77777777" w:rsidR="009246A4" w:rsidRPr="00F428BE" w:rsidRDefault="009246A4" w:rsidP="009246A4">
            <w:pPr>
              <w:rPr>
                <w:rFonts w:eastAsia="Times New Roman" w:cstheme="minorHAnsi"/>
                <w:lang w:eastAsia="en-CA"/>
              </w:rPr>
            </w:pPr>
            <w:r>
              <w:rPr>
                <w:rFonts w:eastAsia="Times New Roman" w:cstheme="minorHAnsi"/>
                <w:lang w:eastAsia="en-CA"/>
              </w:rPr>
              <w:t>68(1)</w:t>
            </w:r>
            <w:r w:rsidRPr="00F428BE">
              <w:rPr>
                <w:rFonts w:eastAsia="Times New Roman" w:cstheme="minorHAnsi"/>
                <w:lang w:eastAsia="en-CA"/>
              </w:rPr>
              <w:t>(c) if the pipeline right of way adjoins the right of way of a highway, road or railway, on the common boundary of the rights of way but not within the right of way of the highway, road or railway, and</w:t>
            </w:r>
          </w:p>
        </w:tc>
        <w:tc>
          <w:tcPr>
            <w:tcW w:w="4536" w:type="dxa"/>
          </w:tcPr>
          <w:p w14:paraId="398F71DF" w14:textId="77777777" w:rsidR="009246A4" w:rsidRPr="009E373D" w:rsidRDefault="009246A4" w:rsidP="009246A4">
            <w:pPr>
              <w:rPr>
                <w:rFonts w:eastAsia="Times New Roman" w:cstheme="minorHAnsi"/>
                <w:lang w:eastAsia="en-CA"/>
              </w:rPr>
            </w:pPr>
          </w:p>
        </w:tc>
        <w:tc>
          <w:tcPr>
            <w:tcW w:w="4182" w:type="dxa"/>
          </w:tcPr>
          <w:p w14:paraId="28639C21" w14:textId="77777777" w:rsidR="009246A4" w:rsidRPr="009E373D" w:rsidRDefault="009246A4" w:rsidP="009246A4">
            <w:pPr>
              <w:rPr>
                <w:rFonts w:eastAsia="Times New Roman" w:cstheme="minorHAnsi"/>
                <w:lang w:eastAsia="en-CA"/>
              </w:rPr>
            </w:pPr>
          </w:p>
        </w:tc>
      </w:tr>
      <w:tr w:rsidR="009246A4" w:rsidRPr="000972B0" w14:paraId="34355706" w14:textId="10695451" w:rsidTr="00165581">
        <w:tc>
          <w:tcPr>
            <w:tcW w:w="8225" w:type="dxa"/>
          </w:tcPr>
          <w:p w14:paraId="3EE797F7" w14:textId="77777777" w:rsidR="009246A4" w:rsidRPr="00E76154" w:rsidRDefault="009246A4" w:rsidP="009246A4">
            <w:pPr>
              <w:rPr>
                <w:rFonts w:eastAsia="Times New Roman" w:cstheme="minorHAnsi"/>
                <w:lang w:eastAsia="en-CA"/>
              </w:rPr>
            </w:pPr>
            <w:r>
              <w:rPr>
                <w:rFonts w:eastAsia="Times New Roman" w:cstheme="minorHAnsi"/>
                <w:lang w:eastAsia="en-CA"/>
              </w:rPr>
              <w:t>(</w:t>
            </w:r>
            <w:r>
              <w:rPr>
                <w:rFonts w:eastAsia="Times New Roman" w:cstheme="minorHAnsi"/>
                <w:color w:val="FF0000"/>
                <w:lang w:eastAsia="en-CA"/>
              </w:rPr>
              <w:t>c</w:t>
            </w:r>
            <w:r>
              <w:rPr>
                <w:rFonts w:eastAsia="Times New Roman" w:cstheme="minorHAnsi"/>
                <w:lang w:eastAsia="en-CA"/>
              </w:rPr>
              <w:t xml:space="preserve">) </w:t>
            </w:r>
            <w:r>
              <w:rPr>
                <w:rFonts w:eastAsia="Times New Roman" w:cstheme="minorHAnsi"/>
                <w:color w:val="FF0000"/>
                <w:lang w:eastAsia="en-CA"/>
              </w:rPr>
              <w:t>w</w:t>
            </w:r>
            <w:r w:rsidRPr="00E76154">
              <w:rPr>
                <w:rFonts w:eastAsia="Times New Roman" w:cstheme="minorHAnsi"/>
                <w:color w:val="FF0000"/>
                <w:lang w:eastAsia="en-CA"/>
              </w:rPr>
              <w:t xml:space="preserve">here a </w:t>
            </w:r>
            <w:r w:rsidRPr="00E76154">
              <w:rPr>
                <w:rFonts w:eastAsia="Times New Roman" w:cstheme="minorHAnsi"/>
                <w:lang w:eastAsia="en-CA"/>
              </w:rPr>
              <w:t xml:space="preserve">pipeline is located in a ditch or unpaved area in the right of way of a highway or road, </w:t>
            </w:r>
            <w:r w:rsidRPr="00347047">
              <w:rPr>
                <w:rFonts w:eastAsia="Times New Roman" w:cstheme="minorHAnsi"/>
                <w:lang w:eastAsia="en-CA"/>
              </w:rPr>
              <w:t>at intervals that will clearly and continuously mark the location of the pipeline</w:t>
            </w:r>
            <w:r w:rsidRPr="00E76154">
              <w:rPr>
                <w:rFonts w:eastAsia="Times New Roman" w:cstheme="minorHAnsi"/>
                <w:lang w:eastAsia="en-CA"/>
              </w:rPr>
              <w:t>,</w:t>
            </w:r>
          </w:p>
        </w:tc>
        <w:tc>
          <w:tcPr>
            <w:tcW w:w="6087" w:type="dxa"/>
          </w:tcPr>
          <w:p w14:paraId="55BDACF4" w14:textId="77777777" w:rsidR="009246A4" w:rsidRDefault="009246A4" w:rsidP="009246A4">
            <w:pPr>
              <w:rPr>
                <w:rFonts w:eastAsia="Times New Roman" w:cstheme="minorHAnsi"/>
                <w:lang w:eastAsia="en-CA"/>
              </w:rPr>
            </w:pPr>
            <w:r>
              <w:rPr>
                <w:rFonts w:eastAsia="Times New Roman" w:cstheme="minorHAnsi"/>
                <w:lang w:eastAsia="en-CA"/>
              </w:rPr>
              <w:t>68(1)(d) if the pipeline is</w:t>
            </w:r>
          </w:p>
          <w:p w14:paraId="68A0FEC1" w14:textId="77777777" w:rsidR="009246A4" w:rsidRPr="00E76154" w:rsidRDefault="009246A4" w:rsidP="009246A4">
            <w:pPr>
              <w:ind w:left="720"/>
              <w:rPr>
                <w:rFonts w:eastAsia="Times New Roman" w:cstheme="minorHAnsi"/>
                <w:lang w:eastAsia="en-CA"/>
              </w:rPr>
            </w:pPr>
            <w:r w:rsidRPr="00E76154">
              <w:rPr>
                <w:rFonts w:eastAsia="Times New Roman" w:cstheme="minorHAnsi"/>
                <w:lang w:eastAsia="en-CA"/>
              </w:rPr>
              <w:t>(</w:t>
            </w:r>
            <w:proofErr w:type="spellStart"/>
            <w:r w:rsidRPr="00E76154">
              <w:rPr>
                <w:rFonts w:eastAsia="Times New Roman" w:cstheme="minorHAnsi"/>
                <w:lang w:eastAsia="en-CA"/>
              </w:rPr>
              <w:t>i</w:t>
            </w:r>
            <w:proofErr w:type="spellEnd"/>
            <w:r w:rsidRPr="00E76154">
              <w:rPr>
                <w:rFonts w:eastAsia="Times New Roman" w:cstheme="minorHAnsi"/>
                <w:lang w:eastAsia="en-CA"/>
              </w:rPr>
              <w:t>) located in a ditch or unpaved area in the right of way of a highway or road, or</w:t>
            </w:r>
            <w:r>
              <w:rPr>
                <w:rFonts w:eastAsia="Times New Roman" w:cstheme="minorHAnsi"/>
                <w:lang w:eastAsia="en-CA"/>
              </w:rPr>
              <w:t xml:space="preserve"> </w:t>
            </w:r>
            <w:r w:rsidRPr="00F428BE">
              <w:rPr>
                <w:rFonts w:eastAsia="Times New Roman" w:cstheme="minorHAnsi"/>
                <w:lang w:eastAsia="en-CA"/>
              </w:rPr>
              <w:t>at intervals that will clearly and continuously mark the location of the pipeline.</w:t>
            </w:r>
          </w:p>
        </w:tc>
        <w:tc>
          <w:tcPr>
            <w:tcW w:w="4536" w:type="dxa"/>
          </w:tcPr>
          <w:p w14:paraId="035A2475" w14:textId="77777777" w:rsidR="009246A4" w:rsidRPr="009E373D" w:rsidRDefault="009246A4" w:rsidP="009246A4">
            <w:pPr>
              <w:rPr>
                <w:rFonts w:eastAsia="Times New Roman" w:cstheme="minorHAnsi"/>
                <w:lang w:eastAsia="en-CA"/>
              </w:rPr>
            </w:pPr>
          </w:p>
        </w:tc>
        <w:tc>
          <w:tcPr>
            <w:tcW w:w="4182" w:type="dxa"/>
          </w:tcPr>
          <w:p w14:paraId="33D44EFD" w14:textId="77777777" w:rsidR="009246A4" w:rsidRPr="009E373D" w:rsidRDefault="009246A4" w:rsidP="009246A4">
            <w:pPr>
              <w:rPr>
                <w:rFonts w:eastAsia="Times New Roman" w:cstheme="minorHAnsi"/>
                <w:lang w:eastAsia="en-CA"/>
              </w:rPr>
            </w:pPr>
          </w:p>
        </w:tc>
      </w:tr>
      <w:tr w:rsidR="009246A4" w:rsidRPr="000972B0" w14:paraId="74E04F78" w14:textId="72E71626" w:rsidTr="00165581">
        <w:tc>
          <w:tcPr>
            <w:tcW w:w="8225" w:type="dxa"/>
          </w:tcPr>
          <w:p w14:paraId="7D5855B2" w14:textId="77777777" w:rsidR="009246A4" w:rsidRDefault="009246A4" w:rsidP="009246A4">
            <w:pPr>
              <w:rPr>
                <w:rFonts w:eastAsia="Times New Roman" w:cstheme="minorHAnsi"/>
                <w:lang w:eastAsia="en-CA"/>
              </w:rPr>
            </w:pPr>
            <w:r>
              <w:rPr>
                <w:rFonts w:cstheme="minorHAnsi"/>
              </w:rPr>
              <w:t>(</w:t>
            </w:r>
            <w:r>
              <w:rPr>
                <w:rFonts w:cstheme="minorHAnsi"/>
                <w:color w:val="FF0000"/>
              </w:rPr>
              <w:t>d</w:t>
            </w:r>
            <w:r>
              <w:rPr>
                <w:rFonts w:cstheme="minorHAnsi"/>
              </w:rPr>
              <w:t xml:space="preserve">) </w:t>
            </w:r>
            <w:r w:rsidRPr="00347047">
              <w:rPr>
                <w:rFonts w:cstheme="minorHAnsi"/>
                <w:color w:val="FF0000"/>
              </w:rPr>
              <w:t>where</w:t>
            </w:r>
            <w:r>
              <w:rPr>
                <w:rFonts w:cstheme="minorHAnsi"/>
              </w:rPr>
              <w:t xml:space="preserve"> the pipeline is conveying HVP products in an urban area, at intervals that will clearly and continuously mark the location of the pipeline.</w:t>
            </w:r>
          </w:p>
        </w:tc>
        <w:tc>
          <w:tcPr>
            <w:tcW w:w="6087" w:type="dxa"/>
          </w:tcPr>
          <w:p w14:paraId="40DC89AC" w14:textId="77777777" w:rsidR="009246A4" w:rsidRDefault="009246A4" w:rsidP="009246A4">
            <w:pPr>
              <w:ind w:left="720"/>
              <w:rPr>
                <w:rFonts w:eastAsia="Times New Roman" w:cstheme="minorHAnsi"/>
                <w:lang w:eastAsia="en-CA"/>
              </w:rPr>
            </w:pPr>
            <w:r>
              <w:rPr>
                <w:rFonts w:eastAsia="Times New Roman" w:cstheme="minorHAnsi"/>
                <w:lang w:eastAsia="en-CA"/>
              </w:rPr>
              <w:t>68(1)(d)(</w:t>
            </w:r>
            <w:r w:rsidRPr="00F428BE">
              <w:rPr>
                <w:rFonts w:eastAsia="Times New Roman" w:cstheme="minorHAnsi"/>
                <w:lang w:eastAsia="en-CA"/>
              </w:rPr>
              <w:t>ii) conveying HVP product in an urban area,</w:t>
            </w:r>
          </w:p>
          <w:p w14:paraId="679A56A3" w14:textId="77777777" w:rsidR="009246A4" w:rsidRDefault="009246A4" w:rsidP="009246A4">
            <w:pPr>
              <w:ind w:left="720"/>
              <w:rPr>
                <w:rFonts w:eastAsia="Times New Roman" w:cstheme="minorHAnsi"/>
                <w:lang w:eastAsia="en-CA"/>
              </w:rPr>
            </w:pPr>
            <w:r w:rsidRPr="00F428BE">
              <w:rPr>
                <w:rFonts w:eastAsia="Times New Roman" w:cstheme="minorHAnsi"/>
                <w:lang w:eastAsia="en-CA"/>
              </w:rPr>
              <w:t>at intervals that will clearly and continuously mark the location of the pipeline.</w:t>
            </w:r>
          </w:p>
        </w:tc>
        <w:tc>
          <w:tcPr>
            <w:tcW w:w="4536" w:type="dxa"/>
          </w:tcPr>
          <w:p w14:paraId="26FA8C2D" w14:textId="77777777" w:rsidR="009246A4" w:rsidRPr="009E373D" w:rsidRDefault="009246A4" w:rsidP="009246A4">
            <w:pPr>
              <w:rPr>
                <w:rFonts w:eastAsia="Times New Roman" w:cstheme="minorHAnsi"/>
                <w:lang w:eastAsia="en-CA"/>
              </w:rPr>
            </w:pPr>
          </w:p>
        </w:tc>
        <w:tc>
          <w:tcPr>
            <w:tcW w:w="4182" w:type="dxa"/>
          </w:tcPr>
          <w:p w14:paraId="2649B2A2" w14:textId="77777777" w:rsidR="009246A4" w:rsidRPr="009E373D" w:rsidRDefault="009246A4" w:rsidP="009246A4">
            <w:pPr>
              <w:rPr>
                <w:rFonts w:eastAsia="Times New Roman" w:cstheme="minorHAnsi"/>
                <w:lang w:eastAsia="en-CA"/>
              </w:rPr>
            </w:pPr>
          </w:p>
        </w:tc>
      </w:tr>
      <w:tr w:rsidR="009246A4" w:rsidRPr="000972B0" w14:paraId="48763F14" w14:textId="7456AA05" w:rsidTr="00165581">
        <w:tc>
          <w:tcPr>
            <w:tcW w:w="8225" w:type="dxa"/>
          </w:tcPr>
          <w:p w14:paraId="5C55A67A" w14:textId="77777777" w:rsidR="009246A4" w:rsidRPr="00CC4980" w:rsidRDefault="009246A4" w:rsidP="009246A4">
            <w:r w:rsidRPr="00CC4980">
              <w:rPr>
                <w:rStyle w:val="Heading2Char"/>
                <w:rFonts w:asciiTheme="minorHAnsi" w:hAnsiTheme="minorHAnsi" w:cstheme="minorHAnsi"/>
                <w:b/>
                <w:color w:val="FF0000"/>
                <w:sz w:val="22"/>
                <w:szCs w:val="22"/>
              </w:rPr>
              <w:t>Installation of pipeline warning signs</w:t>
            </w:r>
          </w:p>
        </w:tc>
        <w:tc>
          <w:tcPr>
            <w:tcW w:w="6087" w:type="dxa"/>
          </w:tcPr>
          <w:p w14:paraId="5CE08823" w14:textId="77777777" w:rsidR="009246A4" w:rsidRDefault="009246A4" w:rsidP="009246A4">
            <w:pPr>
              <w:rPr>
                <w:rFonts w:eastAsia="Times New Roman" w:cstheme="minorHAnsi"/>
                <w:lang w:eastAsia="en-CA"/>
              </w:rPr>
            </w:pPr>
            <w:r w:rsidRPr="00347047">
              <w:rPr>
                <w:rFonts w:eastAsia="Times New Roman" w:cstheme="minorHAnsi"/>
                <w:color w:val="FF0000"/>
                <w:lang w:eastAsia="en-CA"/>
              </w:rPr>
              <w:t>NEW</w:t>
            </w:r>
          </w:p>
        </w:tc>
        <w:tc>
          <w:tcPr>
            <w:tcW w:w="4536" w:type="dxa"/>
          </w:tcPr>
          <w:p w14:paraId="2CD37D2F" w14:textId="77777777" w:rsidR="009246A4" w:rsidRPr="00B87B31" w:rsidRDefault="009246A4" w:rsidP="009246A4">
            <w:pPr>
              <w:rPr>
                <w:rFonts w:eastAsia="Times New Roman" w:cstheme="minorHAnsi"/>
                <w:color w:val="0070C0"/>
                <w:lang w:eastAsia="en-CA"/>
              </w:rPr>
            </w:pPr>
          </w:p>
        </w:tc>
        <w:tc>
          <w:tcPr>
            <w:tcW w:w="4182" w:type="dxa"/>
          </w:tcPr>
          <w:p w14:paraId="3BC5725C" w14:textId="77777777" w:rsidR="009246A4" w:rsidRPr="00B87B31" w:rsidRDefault="009246A4" w:rsidP="009246A4">
            <w:pPr>
              <w:rPr>
                <w:rFonts w:eastAsia="Times New Roman" w:cstheme="minorHAnsi"/>
                <w:color w:val="0070C0"/>
                <w:lang w:eastAsia="en-CA"/>
              </w:rPr>
            </w:pPr>
          </w:p>
        </w:tc>
      </w:tr>
      <w:tr w:rsidR="009246A4" w:rsidRPr="000972B0" w14:paraId="641F5D9F" w14:textId="20C106AB" w:rsidTr="00165581">
        <w:tc>
          <w:tcPr>
            <w:tcW w:w="8225" w:type="dxa"/>
          </w:tcPr>
          <w:p w14:paraId="7B5EB548" w14:textId="77777777" w:rsidR="009246A4" w:rsidRPr="00347047" w:rsidRDefault="009246A4" w:rsidP="009246A4">
            <w:pPr>
              <w:rPr>
                <w:rFonts w:cstheme="minorHAnsi"/>
                <w:color w:val="FF0000"/>
              </w:rPr>
            </w:pPr>
            <w:r>
              <w:rPr>
                <w:rFonts w:cstheme="minorHAnsi"/>
                <w:color w:val="FF0000"/>
              </w:rPr>
              <w:t xml:space="preserve">55 </w:t>
            </w:r>
            <w:r w:rsidRPr="00347047">
              <w:rPr>
                <w:rFonts w:cstheme="minorHAnsi"/>
                <w:color w:val="FF0000"/>
              </w:rPr>
              <w:t xml:space="preserve">Pipeline warning signs as required by section </w:t>
            </w:r>
            <w:r>
              <w:rPr>
                <w:rFonts w:cstheme="minorHAnsi"/>
                <w:color w:val="FF0000"/>
              </w:rPr>
              <w:t>54</w:t>
            </w:r>
            <w:r w:rsidRPr="00347047">
              <w:rPr>
                <w:rFonts w:cstheme="minorHAnsi"/>
                <w:color w:val="FF0000"/>
              </w:rPr>
              <w:t xml:space="preserve"> shall be installed:</w:t>
            </w:r>
          </w:p>
        </w:tc>
        <w:tc>
          <w:tcPr>
            <w:tcW w:w="6087" w:type="dxa"/>
          </w:tcPr>
          <w:p w14:paraId="7B5D953F" w14:textId="77777777" w:rsidR="009246A4" w:rsidRPr="00347047" w:rsidRDefault="009246A4" w:rsidP="009246A4">
            <w:pPr>
              <w:rPr>
                <w:rFonts w:eastAsia="Times New Roman" w:cstheme="minorHAnsi"/>
                <w:color w:val="FF0000"/>
                <w:lang w:eastAsia="en-CA"/>
              </w:rPr>
            </w:pPr>
            <w:r>
              <w:rPr>
                <w:rFonts w:eastAsia="Times New Roman" w:cstheme="minorHAnsi"/>
                <w:lang w:eastAsia="en-CA"/>
              </w:rPr>
              <w:t>68</w:t>
            </w:r>
            <w:r w:rsidRPr="00347047">
              <w:rPr>
                <w:rFonts w:eastAsia="Times New Roman" w:cstheme="minorHAnsi"/>
                <w:lang w:eastAsia="en-CA"/>
              </w:rPr>
              <w:t>(2)A Licensee shall install warning signs as required by subsection (1)</w:t>
            </w:r>
          </w:p>
        </w:tc>
        <w:tc>
          <w:tcPr>
            <w:tcW w:w="4536" w:type="dxa"/>
          </w:tcPr>
          <w:p w14:paraId="50338919" w14:textId="77777777" w:rsidR="009246A4" w:rsidRPr="009E373D" w:rsidRDefault="009246A4" w:rsidP="009246A4">
            <w:pPr>
              <w:rPr>
                <w:rFonts w:eastAsia="Times New Roman" w:cstheme="minorHAnsi"/>
                <w:lang w:eastAsia="en-CA"/>
              </w:rPr>
            </w:pPr>
          </w:p>
        </w:tc>
        <w:tc>
          <w:tcPr>
            <w:tcW w:w="4182" w:type="dxa"/>
          </w:tcPr>
          <w:p w14:paraId="2829A065" w14:textId="77777777" w:rsidR="009246A4" w:rsidRPr="009E373D" w:rsidRDefault="009246A4" w:rsidP="009246A4">
            <w:pPr>
              <w:rPr>
                <w:rFonts w:eastAsia="Times New Roman" w:cstheme="minorHAnsi"/>
                <w:lang w:eastAsia="en-CA"/>
              </w:rPr>
            </w:pPr>
          </w:p>
        </w:tc>
      </w:tr>
      <w:tr w:rsidR="009246A4" w:rsidRPr="000972B0" w14:paraId="35B692E5" w14:textId="5FFB0719" w:rsidTr="00165581">
        <w:tc>
          <w:tcPr>
            <w:tcW w:w="8225" w:type="dxa"/>
          </w:tcPr>
          <w:p w14:paraId="225778ED" w14:textId="77777777" w:rsidR="009246A4" w:rsidRDefault="009246A4" w:rsidP="009246A4">
            <w:pPr>
              <w:rPr>
                <w:rFonts w:cstheme="minorHAnsi"/>
              </w:rPr>
            </w:pPr>
            <w:r>
              <w:rPr>
                <w:rFonts w:eastAsia="Times New Roman" w:cstheme="minorHAnsi"/>
                <w:color w:val="FF0000"/>
                <w:lang w:eastAsia="en-CA"/>
              </w:rPr>
              <w:t xml:space="preserve">(a) </w:t>
            </w:r>
            <w:r w:rsidRPr="00347047">
              <w:rPr>
                <w:rFonts w:eastAsia="Times New Roman" w:cstheme="minorHAnsi"/>
                <w:lang w:eastAsia="en-CA"/>
              </w:rPr>
              <w:t xml:space="preserve">in accordance with either format as set out in Schedule 1, provided that the format is consistent for the entire </w:t>
            </w:r>
            <w:r w:rsidRPr="009E373D">
              <w:rPr>
                <w:rFonts w:eastAsia="Times New Roman" w:cstheme="minorHAnsi"/>
                <w:color w:val="FF0000"/>
                <w:lang w:eastAsia="en-CA"/>
              </w:rPr>
              <w:t>routing</w:t>
            </w:r>
            <w:r w:rsidRPr="00347047">
              <w:rPr>
                <w:rFonts w:eastAsia="Times New Roman" w:cstheme="minorHAnsi"/>
                <w:lang w:eastAsia="en-CA"/>
              </w:rPr>
              <w:t xml:space="preserve"> of the pipeline</w:t>
            </w:r>
            <w:r>
              <w:rPr>
                <w:rFonts w:eastAsia="Times New Roman" w:cstheme="minorHAnsi"/>
                <w:lang w:eastAsia="en-CA"/>
              </w:rPr>
              <w:t xml:space="preserve"> </w:t>
            </w:r>
            <w:r w:rsidRPr="004F3098">
              <w:rPr>
                <w:rFonts w:eastAsia="Times New Roman" w:cstheme="minorHAnsi"/>
                <w:strike/>
                <w:color w:val="FF0000"/>
                <w:lang w:eastAsia="en-CA"/>
              </w:rPr>
              <w:t>that is the subject of the licence</w:t>
            </w:r>
            <w:r w:rsidRPr="00347047">
              <w:rPr>
                <w:rFonts w:eastAsia="Times New Roman" w:cstheme="minorHAnsi"/>
                <w:lang w:eastAsia="en-CA"/>
              </w:rPr>
              <w:t>,</w:t>
            </w:r>
          </w:p>
        </w:tc>
        <w:tc>
          <w:tcPr>
            <w:tcW w:w="6087" w:type="dxa"/>
          </w:tcPr>
          <w:p w14:paraId="10C6DF9C" w14:textId="77777777" w:rsidR="009246A4" w:rsidRDefault="009246A4" w:rsidP="009246A4">
            <w:pPr>
              <w:ind w:left="720"/>
              <w:rPr>
                <w:rFonts w:eastAsia="Times New Roman" w:cstheme="minorHAnsi"/>
                <w:lang w:eastAsia="en-CA"/>
              </w:rPr>
            </w:pPr>
            <w:r>
              <w:rPr>
                <w:rFonts w:eastAsia="Times New Roman" w:cstheme="minorHAnsi"/>
                <w:lang w:eastAsia="en-CA"/>
              </w:rPr>
              <w:t>68(2)</w:t>
            </w:r>
            <w:r w:rsidRPr="00F428BE">
              <w:rPr>
                <w:rFonts w:eastAsia="Times New Roman" w:cstheme="minorHAnsi"/>
                <w:lang w:eastAsia="en-CA"/>
              </w:rPr>
              <w:t>(b) in accordance with either format set out in Schedule 1, provided that the format is consistent for the entire pipeline that is the subject of the licence,</w:t>
            </w:r>
          </w:p>
        </w:tc>
        <w:tc>
          <w:tcPr>
            <w:tcW w:w="4536" w:type="dxa"/>
          </w:tcPr>
          <w:p w14:paraId="387D3066" w14:textId="77777777" w:rsidR="009246A4" w:rsidRPr="009E373D" w:rsidRDefault="009246A4" w:rsidP="009246A4">
            <w:pPr>
              <w:rPr>
                <w:rFonts w:eastAsia="Times New Roman" w:cstheme="minorHAnsi"/>
                <w:lang w:eastAsia="en-CA"/>
              </w:rPr>
            </w:pPr>
          </w:p>
        </w:tc>
        <w:tc>
          <w:tcPr>
            <w:tcW w:w="4182" w:type="dxa"/>
          </w:tcPr>
          <w:p w14:paraId="3C4C4411" w14:textId="77777777" w:rsidR="009246A4" w:rsidRPr="009E373D" w:rsidRDefault="009246A4" w:rsidP="009246A4">
            <w:pPr>
              <w:rPr>
                <w:rFonts w:eastAsia="Times New Roman" w:cstheme="minorHAnsi"/>
                <w:lang w:eastAsia="en-CA"/>
              </w:rPr>
            </w:pPr>
          </w:p>
        </w:tc>
      </w:tr>
      <w:tr w:rsidR="009246A4" w:rsidRPr="000972B0" w14:paraId="369C5EA8" w14:textId="54DC0EED" w:rsidTr="00165581">
        <w:tc>
          <w:tcPr>
            <w:tcW w:w="8225" w:type="dxa"/>
          </w:tcPr>
          <w:p w14:paraId="382E2CDD" w14:textId="77777777" w:rsidR="009246A4" w:rsidRDefault="009246A4" w:rsidP="009246A4">
            <w:pPr>
              <w:rPr>
                <w:rFonts w:cstheme="minorHAnsi"/>
              </w:rPr>
            </w:pPr>
            <w:r w:rsidRPr="00A5592B">
              <w:rPr>
                <w:rFonts w:cstheme="minorHAnsi"/>
                <w:color w:val="FF0000"/>
              </w:rPr>
              <w:t>(b)</w:t>
            </w:r>
            <w:r w:rsidRPr="000C5A5D">
              <w:rPr>
                <w:rFonts w:eastAsia="Times New Roman" w:cstheme="minorHAnsi"/>
                <w:lang w:eastAsia="en-CA"/>
              </w:rPr>
              <w:t xml:space="preserve"> </w:t>
            </w:r>
            <w:r w:rsidRPr="000C5A5D">
              <w:rPr>
                <w:rFonts w:cstheme="minorHAnsi"/>
                <w:color w:val="FF0000"/>
              </w:rPr>
              <w:t>prior to the commencement of operation of the pipeline,</w:t>
            </w:r>
          </w:p>
        </w:tc>
        <w:tc>
          <w:tcPr>
            <w:tcW w:w="6087" w:type="dxa"/>
          </w:tcPr>
          <w:p w14:paraId="5E7BF3AC" w14:textId="77777777" w:rsidR="009246A4" w:rsidRDefault="009246A4" w:rsidP="009246A4">
            <w:pPr>
              <w:ind w:left="720"/>
              <w:rPr>
                <w:rFonts w:eastAsia="Times New Roman" w:cstheme="minorHAnsi"/>
                <w:lang w:eastAsia="en-CA"/>
              </w:rPr>
            </w:pPr>
            <w:r>
              <w:rPr>
                <w:rFonts w:eastAsia="Times New Roman" w:cstheme="minorHAnsi"/>
                <w:lang w:eastAsia="en-CA"/>
              </w:rPr>
              <w:t>68(2)</w:t>
            </w:r>
            <w:r w:rsidRPr="00F428BE">
              <w:rPr>
                <w:rFonts w:eastAsia="Times New Roman" w:cstheme="minorHAnsi"/>
                <w:lang w:eastAsia="en-CA"/>
              </w:rPr>
              <w:t>(a) prior to the commencement of operation of the pipeline,</w:t>
            </w:r>
          </w:p>
        </w:tc>
        <w:tc>
          <w:tcPr>
            <w:tcW w:w="4536" w:type="dxa"/>
          </w:tcPr>
          <w:p w14:paraId="54400212" w14:textId="77777777" w:rsidR="009246A4" w:rsidRPr="009E373D" w:rsidRDefault="009246A4" w:rsidP="009246A4">
            <w:pPr>
              <w:rPr>
                <w:rFonts w:eastAsia="Times New Roman" w:cstheme="minorHAnsi"/>
                <w:lang w:eastAsia="en-CA"/>
              </w:rPr>
            </w:pPr>
          </w:p>
        </w:tc>
        <w:tc>
          <w:tcPr>
            <w:tcW w:w="4182" w:type="dxa"/>
          </w:tcPr>
          <w:p w14:paraId="19357045" w14:textId="77777777" w:rsidR="009246A4" w:rsidRPr="009E373D" w:rsidRDefault="009246A4" w:rsidP="009246A4">
            <w:pPr>
              <w:rPr>
                <w:rFonts w:eastAsia="Times New Roman" w:cstheme="minorHAnsi"/>
                <w:lang w:eastAsia="en-CA"/>
              </w:rPr>
            </w:pPr>
          </w:p>
        </w:tc>
      </w:tr>
      <w:tr w:rsidR="009246A4" w:rsidRPr="000972B0" w14:paraId="0E6B5E72" w14:textId="3220B633" w:rsidTr="00165581">
        <w:tc>
          <w:tcPr>
            <w:tcW w:w="8225" w:type="dxa"/>
          </w:tcPr>
          <w:p w14:paraId="27E81F03" w14:textId="77777777" w:rsidR="009246A4" w:rsidRDefault="009246A4" w:rsidP="009246A4">
            <w:pPr>
              <w:rPr>
                <w:rFonts w:cstheme="minorHAnsi"/>
              </w:rPr>
            </w:pPr>
            <w:r>
              <w:rPr>
                <w:rFonts w:cstheme="minorHAnsi"/>
              </w:rPr>
              <w:t>(</w:t>
            </w:r>
            <w:r>
              <w:rPr>
                <w:rFonts w:cstheme="minorHAnsi"/>
                <w:color w:val="FF0000"/>
              </w:rPr>
              <w:t>c</w:t>
            </w:r>
            <w:r>
              <w:rPr>
                <w:rFonts w:cstheme="minorHAnsi"/>
              </w:rPr>
              <w:t xml:space="preserve">) within the land acquired for the pipeline and with </w:t>
            </w:r>
            <w:r w:rsidRPr="000643BB">
              <w:rPr>
                <w:rFonts w:cstheme="minorHAnsi"/>
                <w:color w:val="FF0000"/>
              </w:rPr>
              <w:t>writing</w:t>
            </w:r>
            <w:r>
              <w:rPr>
                <w:rFonts w:cstheme="minorHAnsi"/>
              </w:rPr>
              <w:t xml:space="preserve"> facing </w:t>
            </w:r>
            <w:r w:rsidRPr="000643BB">
              <w:rPr>
                <w:rFonts w:cstheme="minorHAnsi"/>
                <w:color w:val="FF0000"/>
              </w:rPr>
              <w:t>towards the most likely point of viewing</w:t>
            </w:r>
            <w:r>
              <w:rPr>
                <w:rFonts w:cstheme="minorHAnsi"/>
              </w:rPr>
              <w:t xml:space="preserve">, </w:t>
            </w:r>
          </w:p>
        </w:tc>
        <w:tc>
          <w:tcPr>
            <w:tcW w:w="6087" w:type="dxa"/>
          </w:tcPr>
          <w:p w14:paraId="0EFA709D" w14:textId="77777777" w:rsidR="009246A4" w:rsidRDefault="009246A4" w:rsidP="009246A4">
            <w:pPr>
              <w:ind w:left="720"/>
              <w:rPr>
                <w:rFonts w:eastAsia="Times New Roman" w:cstheme="minorHAnsi"/>
                <w:lang w:eastAsia="en-CA"/>
              </w:rPr>
            </w:pPr>
            <w:r>
              <w:rPr>
                <w:rFonts w:eastAsia="Times New Roman" w:cstheme="minorHAnsi"/>
                <w:lang w:eastAsia="en-CA"/>
              </w:rPr>
              <w:t>68(1)</w:t>
            </w:r>
            <w:r w:rsidRPr="00F428BE">
              <w:rPr>
                <w:rFonts w:eastAsia="Times New Roman" w:cstheme="minorHAnsi"/>
                <w:lang w:eastAsia="en-CA"/>
              </w:rPr>
              <w:t>(b) within the land acquired for the pipeline and facing the highway, road, railway or watercourse,</w:t>
            </w:r>
          </w:p>
        </w:tc>
        <w:tc>
          <w:tcPr>
            <w:tcW w:w="4536" w:type="dxa"/>
          </w:tcPr>
          <w:p w14:paraId="38BEE531" w14:textId="77777777" w:rsidR="009246A4" w:rsidRPr="009E373D" w:rsidRDefault="009246A4" w:rsidP="009246A4">
            <w:pPr>
              <w:rPr>
                <w:rFonts w:eastAsia="Times New Roman" w:cstheme="minorHAnsi"/>
                <w:lang w:eastAsia="en-CA"/>
              </w:rPr>
            </w:pPr>
            <w:r>
              <w:rPr>
                <w:rFonts w:eastAsia="Times New Roman" w:cstheme="minorHAnsi"/>
                <w:lang w:eastAsia="en-CA"/>
              </w:rPr>
              <w:t>Proposed change to ensure</w:t>
            </w:r>
            <w:r w:rsidRPr="009E373D">
              <w:rPr>
                <w:rFonts w:eastAsia="Times New Roman" w:cstheme="minorHAnsi"/>
                <w:lang w:eastAsia="en-CA"/>
              </w:rPr>
              <w:t xml:space="preserve"> warning sign </w:t>
            </w:r>
            <w:r>
              <w:rPr>
                <w:rFonts w:eastAsia="Times New Roman" w:cstheme="minorHAnsi"/>
                <w:lang w:eastAsia="en-CA"/>
              </w:rPr>
              <w:t>are</w:t>
            </w:r>
            <w:r w:rsidRPr="009E373D">
              <w:rPr>
                <w:rFonts w:eastAsia="Times New Roman" w:cstheme="minorHAnsi"/>
                <w:lang w:eastAsia="en-CA"/>
              </w:rPr>
              <w:t xml:space="preserve"> legible to persons who might be unaware of the pipeline.</w:t>
            </w:r>
          </w:p>
        </w:tc>
        <w:tc>
          <w:tcPr>
            <w:tcW w:w="4182" w:type="dxa"/>
          </w:tcPr>
          <w:p w14:paraId="2BFA7FAC" w14:textId="77777777" w:rsidR="009246A4" w:rsidRDefault="009246A4" w:rsidP="009246A4">
            <w:pPr>
              <w:rPr>
                <w:rFonts w:eastAsia="Times New Roman" w:cstheme="minorHAnsi"/>
                <w:lang w:eastAsia="en-CA"/>
              </w:rPr>
            </w:pPr>
          </w:p>
        </w:tc>
      </w:tr>
      <w:tr w:rsidR="009246A4" w:rsidRPr="000972B0" w14:paraId="2E00B5ED" w14:textId="4400A55A" w:rsidTr="00165581">
        <w:tc>
          <w:tcPr>
            <w:tcW w:w="8225" w:type="dxa"/>
          </w:tcPr>
          <w:p w14:paraId="4813067E" w14:textId="77777777" w:rsidR="009246A4" w:rsidRPr="00F428BE" w:rsidRDefault="009246A4" w:rsidP="009246A4">
            <w:pPr>
              <w:rPr>
                <w:rFonts w:cstheme="minorHAnsi"/>
              </w:rPr>
            </w:pPr>
            <w:r>
              <w:rPr>
                <w:rFonts w:cstheme="minorHAnsi"/>
              </w:rPr>
              <w:t>(</w:t>
            </w:r>
            <w:r>
              <w:rPr>
                <w:rFonts w:cstheme="minorHAnsi"/>
                <w:color w:val="FF0000"/>
              </w:rPr>
              <w:t>d</w:t>
            </w:r>
            <w:r>
              <w:rPr>
                <w:rFonts w:cstheme="minorHAnsi"/>
              </w:rPr>
              <w:t xml:space="preserve">) no more than </w:t>
            </w:r>
            <w:r w:rsidRPr="000643BB">
              <w:rPr>
                <w:rFonts w:cstheme="minorHAnsi"/>
                <w:color w:val="FF0000"/>
              </w:rPr>
              <w:t xml:space="preserve">0.3 </w:t>
            </w:r>
            <w:r>
              <w:rPr>
                <w:rFonts w:cstheme="minorHAnsi"/>
              </w:rPr>
              <w:t>metres from a fence line, if one exists,</w:t>
            </w:r>
          </w:p>
        </w:tc>
        <w:tc>
          <w:tcPr>
            <w:tcW w:w="6087" w:type="dxa"/>
          </w:tcPr>
          <w:p w14:paraId="1CECE9C4" w14:textId="77777777" w:rsidR="009246A4" w:rsidRPr="00F428BE" w:rsidRDefault="009246A4" w:rsidP="009246A4">
            <w:pPr>
              <w:ind w:left="720"/>
              <w:rPr>
                <w:rFonts w:cstheme="minorHAnsi"/>
              </w:rPr>
            </w:pPr>
            <w:r>
              <w:rPr>
                <w:rFonts w:eastAsia="Times New Roman" w:cstheme="minorHAnsi"/>
                <w:lang w:eastAsia="en-CA"/>
              </w:rPr>
              <w:t>68(2)</w:t>
            </w:r>
            <w:r w:rsidRPr="00F428BE">
              <w:rPr>
                <w:rFonts w:eastAsia="Times New Roman" w:cstheme="minorHAnsi"/>
                <w:lang w:eastAsia="en-CA"/>
              </w:rPr>
              <w:t>(c) no more than 300 millimetres from a fence line, if one exists,</w:t>
            </w:r>
          </w:p>
        </w:tc>
        <w:tc>
          <w:tcPr>
            <w:tcW w:w="4536" w:type="dxa"/>
          </w:tcPr>
          <w:p w14:paraId="47D0BD73" w14:textId="77777777" w:rsidR="009246A4" w:rsidRPr="009E373D" w:rsidRDefault="009246A4" w:rsidP="009246A4">
            <w:pPr>
              <w:rPr>
                <w:rFonts w:cstheme="minorHAnsi"/>
              </w:rPr>
            </w:pPr>
          </w:p>
        </w:tc>
        <w:tc>
          <w:tcPr>
            <w:tcW w:w="4182" w:type="dxa"/>
          </w:tcPr>
          <w:p w14:paraId="67D44C8D" w14:textId="77777777" w:rsidR="009246A4" w:rsidRPr="009E373D" w:rsidRDefault="009246A4" w:rsidP="009246A4">
            <w:pPr>
              <w:rPr>
                <w:rFonts w:cstheme="minorHAnsi"/>
              </w:rPr>
            </w:pPr>
          </w:p>
        </w:tc>
      </w:tr>
      <w:tr w:rsidR="009246A4" w:rsidRPr="000972B0" w14:paraId="6D82C8C1" w14:textId="5689BBC7" w:rsidTr="00165581">
        <w:tc>
          <w:tcPr>
            <w:tcW w:w="8225" w:type="dxa"/>
          </w:tcPr>
          <w:p w14:paraId="6C501412" w14:textId="77777777" w:rsidR="009246A4" w:rsidRPr="00F428BE" w:rsidRDefault="009246A4" w:rsidP="009246A4">
            <w:pPr>
              <w:rPr>
                <w:rFonts w:cstheme="minorHAnsi"/>
              </w:rPr>
            </w:pPr>
            <w:r>
              <w:rPr>
                <w:rFonts w:cstheme="minorHAnsi"/>
              </w:rPr>
              <w:t>(</w:t>
            </w:r>
            <w:r>
              <w:rPr>
                <w:rFonts w:cstheme="minorHAnsi"/>
                <w:color w:val="FF0000"/>
              </w:rPr>
              <w:t>e</w:t>
            </w:r>
            <w:r>
              <w:rPr>
                <w:rFonts w:cstheme="minorHAnsi"/>
              </w:rPr>
              <w:t xml:space="preserve">) as close to the centreline of the pipeline </w:t>
            </w:r>
            <w:r w:rsidRPr="000643BB">
              <w:rPr>
                <w:rFonts w:cstheme="minorHAnsi"/>
                <w:color w:val="FF0000"/>
              </w:rPr>
              <w:t xml:space="preserve">as reasonable </w:t>
            </w:r>
            <w:r>
              <w:rPr>
                <w:rFonts w:cstheme="minorHAnsi"/>
              </w:rPr>
              <w:t>without risking striking the pipeline,</w:t>
            </w:r>
          </w:p>
        </w:tc>
        <w:tc>
          <w:tcPr>
            <w:tcW w:w="6087" w:type="dxa"/>
          </w:tcPr>
          <w:p w14:paraId="571EE19C" w14:textId="77777777" w:rsidR="009246A4" w:rsidRPr="00F428BE" w:rsidRDefault="009246A4" w:rsidP="009246A4">
            <w:pPr>
              <w:ind w:left="720"/>
              <w:rPr>
                <w:rFonts w:cstheme="minorHAnsi"/>
              </w:rPr>
            </w:pPr>
            <w:r>
              <w:rPr>
                <w:rFonts w:eastAsia="Times New Roman" w:cstheme="minorHAnsi"/>
                <w:lang w:eastAsia="en-CA"/>
              </w:rPr>
              <w:t>68(2)</w:t>
            </w:r>
            <w:r w:rsidRPr="00F428BE">
              <w:rPr>
                <w:rFonts w:eastAsia="Times New Roman" w:cstheme="minorHAnsi"/>
                <w:lang w:eastAsia="en-CA"/>
              </w:rPr>
              <w:t>(d) as close to the centreline of the pipeline as possible without risking striking the pipeline,</w:t>
            </w:r>
          </w:p>
        </w:tc>
        <w:tc>
          <w:tcPr>
            <w:tcW w:w="4536" w:type="dxa"/>
          </w:tcPr>
          <w:p w14:paraId="56C20D3D" w14:textId="77777777" w:rsidR="009246A4" w:rsidRPr="009E373D" w:rsidRDefault="009246A4" w:rsidP="009246A4">
            <w:pPr>
              <w:rPr>
                <w:rFonts w:cstheme="minorHAnsi"/>
              </w:rPr>
            </w:pPr>
          </w:p>
        </w:tc>
        <w:tc>
          <w:tcPr>
            <w:tcW w:w="4182" w:type="dxa"/>
          </w:tcPr>
          <w:p w14:paraId="7CF5931C" w14:textId="77777777" w:rsidR="009246A4" w:rsidRPr="009E373D" w:rsidRDefault="009246A4" w:rsidP="009246A4">
            <w:pPr>
              <w:rPr>
                <w:rFonts w:cstheme="minorHAnsi"/>
              </w:rPr>
            </w:pPr>
          </w:p>
        </w:tc>
      </w:tr>
      <w:tr w:rsidR="009246A4" w:rsidRPr="000972B0" w14:paraId="10DA8232" w14:textId="7419A6DC" w:rsidTr="00165581">
        <w:tc>
          <w:tcPr>
            <w:tcW w:w="8225" w:type="dxa"/>
          </w:tcPr>
          <w:p w14:paraId="4D5C8E05" w14:textId="77777777" w:rsidR="009246A4" w:rsidRPr="00F428BE" w:rsidRDefault="009246A4" w:rsidP="009246A4">
            <w:pPr>
              <w:rPr>
                <w:rFonts w:cstheme="minorHAnsi"/>
              </w:rPr>
            </w:pPr>
            <w:r>
              <w:rPr>
                <w:rFonts w:cstheme="minorHAnsi"/>
              </w:rPr>
              <w:t>(</w:t>
            </w:r>
            <w:r>
              <w:rPr>
                <w:rFonts w:cstheme="minorHAnsi"/>
                <w:color w:val="FF0000"/>
              </w:rPr>
              <w:t>f</w:t>
            </w:r>
            <w:r>
              <w:rPr>
                <w:rFonts w:cstheme="minorHAnsi"/>
              </w:rPr>
              <w:t>) so that each sign is fully visible</w:t>
            </w:r>
          </w:p>
        </w:tc>
        <w:tc>
          <w:tcPr>
            <w:tcW w:w="6087" w:type="dxa"/>
          </w:tcPr>
          <w:p w14:paraId="72C14408" w14:textId="77777777" w:rsidR="009246A4" w:rsidRPr="00F428BE" w:rsidRDefault="009246A4" w:rsidP="009246A4">
            <w:pPr>
              <w:ind w:left="720"/>
              <w:rPr>
                <w:rFonts w:cstheme="minorHAnsi"/>
              </w:rPr>
            </w:pPr>
            <w:r>
              <w:rPr>
                <w:rFonts w:eastAsia="Times New Roman" w:cstheme="minorHAnsi"/>
                <w:lang w:eastAsia="en-CA"/>
              </w:rPr>
              <w:t>68(2)</w:t>
            </w:r>
            <w:r w:rsidRPr="00F428BE">
              <w:rPr>
                <w:rFonts w:eastAsia="Times New Roman" w:cstheme="minorHAnsi"/>
                <w:lang w:eastAsia="en-CA"/>
              </w:rPr>
              <w:t>(e) so that each sign is not obscured by brush or any other thing, and</w:t>
            </w:r>
          </w:p>
        </w:tc>
        <w:tc>
          <w:tcPr>
            <w:tcW w:w="4536" w:type="dxa"/>
          </w:tcPr>
          <w:p w14:paraId="7B5BEE86" w14:textId="77777777" w:rsidR="009246A4" w:rsidRPr="00262E1D" w:rsidRDefault="009246A4" w:rsidP="009246A4">
            <w:pPr>
              <w:rPr>
                <w:rFonts w:cstheme="minorHAnsi"/>
                <w:color w:val="0070C0"/>
              </w:rPr>
            </w:pPr>
          </w:p>
        </w:tc>
        <w:tc>
          <w:tcPr>
            <w:tcW w:w="4182" w:type="dxa"/>
          </w:tcPr>
          <w:p w14:paraId="17233259" w14:textId="77777777" w:rsidR="009246A4" w:rsidRPr="00262E1D" w:rsidRDefault="009246A4" w:rsidP="009246A4">
            <w:pPr>
              <w:rPr>
                <w:rFonts w:cstheme="minorHAnsi"/>
                <w:color w:val="0070C0"/>
              </w:rPr>
            </w:pPr>
          </w:p>
        </w:tc>
      </w:tr>
      <w:tr w:rsidR="009246A4" w:rsidRPr="000972B0" w14:paraId="504B58AE" w14:textId="3C4F2D84" w:rsidTr="00165581">
        <w:tc>
          <w:tcPr>
            <w:tcW w:w="8225" w:type="dxa"/>
          </w:tcPr>
          <w:p w14:paraId="29C160DA" w14:textId="77777777" w:rsidR="009246A4" w:rsidRPr="00F428BE" w:rsidRDefault="009246A4" w:rsidP="009246A4">
            <w:pPr>
              <w:rPr>
                <w:rFonts w:cstheme="minorHAnsi"/>
              </w:rPr>
            </w:pPr>
            <w:r>
              <w:rPr>
                <w:rFonts w:cstheme="minorHAnsi"/>
              </w:rPr>
              <w:t>(</w:t>
            </w:r>
            <w:r>
              <w:rPr>
                <w:rFonts w:cstheme="minorHAnsi"/>
                <w:color w:val="FF0000"/>
              </w:rPr>
              <w:t>g</w:t>
            </w:r>
            <w:r>
              <w:rPr>
                <w:rFonts w:cstheme="minorHAnsi"/>
              </w:rPr>
              <w:t xml:space="preserve">) as a </w:t>
            </w:r>
            <w:r w:rsidRPr="000643BB">
              <w:rPr>
                <w:rFonts w:cstheme="minorHAnsi"/>
                <w:color w:val="FF0000"/>
              </w:rPr>
              <w:t xml:space="preserve">free-standing structure </w:t>
            </w:r>
            <w:r>
              <w:rPr>
                <w:rFonts w:cstheme="minorHAnsi"/>
              </w:rPr>
              <w:t xml:space="preserve">not attached to </w:t>
            </w:r>
            <w:r w:rsidRPr="00224F5C">
              <w:rPr>
                <w:rFonts w:cstheme="minorHAnsi"/>
                <w:color w:val="FF0000"/>
              </w:rPr>
              <w:t xml:space="preserve">anything </w:t>
            </w:r>
            <w:r w:rsidRPr="000643BB">
              <w:rPr>
                <w:rFonts w:cstheme="minorHAnsi"/>
                <w:color w:val="FF0000"/>
              </w:rPr>
              <w:t>other than</w:t>
            </w:r>
            <w:r>
              <w:rPr>
                <w:rFonts w:cstheme="minorHAnsi"/>
              </w:rPr>
              <w:t xml:space="preserve"> fencing surrounding the licensee’s </w:t>
            </w:r>
            <w:r w:rsidRPr="000643BB">
              <w:rPr>
                <w:rFonts w:cstheme="minorHAnsi"/>
                <w:color w:val="FF0000"/>
              </w:rPr>
              <w:t xml:space="preserve">equipment or </w:t>
            </w:r>
            <w:r>
              <w:rPr>
                <w:rFonts w:cstheme="minorHAnsi"/>
              </w:rPr>
              <w:t xml:space="preserve">facility, </w:t>
            </w:r>
            <w:r w:rsidRPr="000643BB">
              <w:rPr>
                <w:rFonts w:cstheme="minorHAnsi"/>
                <w:color w:val="FF0000"/>
              </w:rPr>
              <w:t xml:space="preserve">and </w:t>
            </w:r>
          </w:p>
        </w:tc>
        <w:tc>
          <w:tcPr>
            <w:tcW w:w="6087" w:type="dxa"/>
          </w:tcPr>
          <w:p w14:paraId="7AAD56DF" w14:textId="77777777" w:rsidR="009246A4" w:rsidRPr="00F428BE" w:rsidRDefault="009246A4" w:rsidP="009246A4">
            <w:pPr>
              <w:ind w:left="720"/>
              <w:rPr>
                <w:rFonts w:cstheme="minorHAnsi"/>
              </w:rPr>
            </w:pPr>
            <w:r>
              <w:rPr>
                <w:rFonts w:eastAsia="Times New Roman" w:cstheme="minorHAnsi"/>
                <w:lang w:eastAsia="en-CA"/>
              </w:rPr>
              <w:t>68(2)</w:t>
            </w:r>
            <w:r w:rsidRPr="00F428BE">
              <w:rPr>
                <w:rFonts w:eastAsia="Times New Roman" w:cstheme="minorHAnsi"/>
                <w:lang w:eastAsia="en-CA"/>
              </w:rPr>
              <w:t>(f) as independent, free-standing structures that must not be attached to any other structures except the fencing surrounding the licensee’s facilities.</w:t>
            </w:r>
          </w:p>
        </w:tc>
        <w:tc>
          <w:tcPr>
            <w:tcW w:w="4536" w:type="dxa"/>
          </w:tcPr>
          <w:p w14:paraId="66EA9462" w14:textId="77777777" w:rsidR="009246A4" w:rsidRPr="009E373D" w:rsidRDefault="009246A4" w:rsidP="009246A4">
            <w:pPr>
              <w:rPr>
                <w:rFonts w:cstheme="minorHAnsi"/>
              </w:rPr>
            </w:pPr>
          </w:p>
        </w:tc>
        <w:tc>
          <w:tcPr>
            <w:tcW w:w="4182" w:type="dxa"/>
          </w:tcPr>
          <w:p w14:paraId="4491E8BC" w14:textId="77777777" w:rsidR="009246A4" w:rsidRPr="009E373D" w:rsidRDefault="009246A4" w:rsidP="009246A4">
            <w:pPr>
              <w:rPr>
                <w:rFonts w:cstheme="minorHAnsi"/>
              </w:rPr>
            </w:pPr>
          </w:p>
        </w:tc>
      </w:tr>
      <w:tr w:rsidR="009246A4" w:rsidRPr="000972B0" w14:paraId="5AD8102C" w14:textId="2C9A4E96" w:rsidTr="00165581">
        <w:tc>
          <w:tcPr>
            <w:tcW w:w="8225" w:type="dxa"/>
          </w:tcPr>
          <w:p w14:paraId="7595E652" w14:textId="77777777" w:rsidR="009246A4" w:rsidRPr="00F428BE" w:rsidRDefault="009246A4" w:rsidP="009246A4">
            <w:pPr>
              <w:rPr>
                <w:rFonts w:cstheme="minorHAnsi"/>
              </w:rPr>
            </w:pPr>
            <w:r>
              <w:rPr>
                <w:rFonts w:cstheme="minorHAnsi"/>
              </w:rPr>
              <w:t xml:space="preserve">(h) </w:t>
            </w:r>
            <w:r w:rsidRPr="000643BB">
              <w:rPr>
                <w:rFonts w:cstheme="minorHAnsi"/>
                <w:color w:val="FF0000"/>
              </w:rPr>
              <w:t xml:space="preserve">without indicating on the sign </w:t>
            </w:r>
            <w:r>
              <w:rPr>
                <w:rFonts w:cstheme="minorHAnsi"/>
              </w:rPr>
              <w:t>that a pipeline is abandoned.</w:t>
            </w:r>
          </w:p>
        </w:tc>
        <w:tc>
          <w:tcPr>
            <w:tcW w:w="6087" w:type="dxa"/>
          </w:tcPr>
          <w:p w14:paraId="12B1D333" w14:textId="77777777" w:rsidR="009246A4" w:rsidRPr="00F428BE" w:rsidRDefault="009246A4" w:rsidP="009246A4">
            <w:pPr>
              <w:rPr>
                <w:rFonts w:cstheme="minorHAnsi"/>
              </w:rPr>
            </w:pPr>
            <w:r>
              <w:rPr>
                <w:rFonts w:eastAsia="Times New Roman" w:cstheme="minorHAnsi"/>
                <w:lang w:eastAsia="en-CA"/>
              </w:rPr>
              <w:t>68</w:t>
            </w:r>
            <w:r w:rsidRPr="00F428BE">
              <w:rPr>
                <w:rFonts w:eastAsia="Times New Roman" w:cstheme="minorHAnsi"/>
                <w:lang w:eastAsia="en-CA"/>
              </w:rPr>
              <w:t>(8) A licensee shall not indicate on a pipeline sign that a pipeline is abandoned.</w:t>
            </w:r>
          </w:p>
        </w:tc>
        <w:tc>
          <w:tcPr>
            <w:tcW w:w="4536" w:type="dxa"/>
          </w:tcPr>
          <w:p w14:paraId="4B00054C" w14:textId="77777777" w:rsidR="009246A4" w:rsidRPr="009E373D" w:rsidRDefault="009246A4" w:rsidP="009246A4">
            <w:pPr>
              <w:rPr>
                <w:rFonts w:cstheme="minorHAnsi"/>
              </w:rPr>
            </w:pPr>
          </w:p>
        </w:tc>
        <w:tc>
          <w:tcPr>
            <w:tcW w:w="4182" w:type="dxa"/>
          </w:tcPr>
          <w:p w14:paraId="36C5A59D" w14:textId="77777777" w:rsidR="009246A4" w:rsidRPr="009E373D" w:rsidRDefault="009246A4" w:rsidP="009246A4">
            <w:pPr>
              <w:rPr>
                <w:rFonts w:cstheme="minorHAnsi"/>
              </w:rPr>
            </w:pPr>
          </w:p>
        </w:tc>
      </w:tr>
      <w:tr w:rsidR="009246A4" w:rsidRPr="000972B0" w14:paraId="20DBB913" w14:textId="576F38B2" w:rsidTr="00165581">
        <w:tc>
          <w:tcPr>
            <w:tcW w:w="8225" w:type="dxa"/>
          </w:tcPr>
          <w:p w14:paraId="2DF1407A" w14:textId="77777777" w:rsidR="009246A4" w:rsidRPr="00946D9A" w:rsidRDefault="009246A4" w:rsidP="009246A4">
            <w:pPr>
              <w:rPr>
                <w:rFonts w:cstheme="minorHAnsi"/>
              </w:rPr>
            </w:pPr>
            <w:r w:rsidRPr="002044EC">
              <w:rPr>
                <w:b/>
                <w:color w:val="FF0000"/>
              </w:rPr>
              <w:t>Maintenance of pipeline warning signs</w:t>
            </w:r>
          </w:p>
        </w:tc>
        <w:tc>
          <w:tcPr>
            <w:tcW w:w="6087" w:type="dxa"/>
          </w:tcPr>
          <w:p w14:paraId="1B434FA8" w14:textId="77777777" w:rsidR="009246A4" w:rsidRPr="00F428BE" w:rsidRDefault="009246A4" w:rsidP="009246A4">
            <w:pPr>
              <w:rPr>
                <w:rFonts w:cstheme="minorHAnsi"/>
              </w:rPr>
            </w:pPr>
            <w:r w:rsidRPr="00516429">
              <w:rPr>
                <w:rFonts w:cstheme="minorHAnsi"/>
                <w:color w:val="FF0000"/>
              </w:rPr>
              <w:t>NEW</w:t>
            </w:r>
          </w:p>
        </w:tc>
        <w:tc>
          <w:tcPr>
            <w:tcW w:w="4536" w:type="dxa"/>
          </w:tcPr>
          <w:p w14:paraId="00539084" w14:textId="77777777" w:rsidR="009246A4" w:rsidRPr="00262E1D" w:rsidRDefault="009246A4" w:rsidP="009246A4">
            <w:pPr>
              <w:rPr>
                <w:rFonts w:cstheme="minorHAnsi"/>
                <w:color w:val="0070C0"/>
              </w:rPr>
            </w:pPr>
          </w:p>
        </w:tc>
        <w:tc>
          <w:tcPr>
            <w:tcW w:w="4182" w:type="dxa"/>
          </w:tcPr>
          <w:p w14:paraId="60DEFB80" w14:textId="77777777" w:rsidR="009246A4" w:rsidRPr="00262E1D" w:rsidRDefault="009246A4" w:rsidP="009246A4">
            <w:pPr>
              <w:rPr>
                <w:rFonts w:cstheme="minorHAnsi"/>
                <w:color w:val="0070C0"/>
              </w:rPr>
            </w:pPr>
          </w:p>
        </w:tc>
      </w:tr>
      <w:tr w:rsidR="009246A4" w:rsidRPr="000972B0" w14:paraId="343FF31B" w14:textId="65633A7C" w:rsidTr="00165581">
        <w:tc>
          <w:tcPr>
            <w:tcW w:w="8225" w:type="dxa"/>
          </w:tcPr>
          <w:p w14:paraId="2857CC52" w14:textId="77777777" w:rsidR="009246A4" w:rsidRPr="00F428BE" w:rsidRDefault="009246A4" w:rsidP="009246A4">
            <w:pPr>
              <w:rPr>
                <w:rFonts w:cstheme="minorHAnsi"/>
              </w:rPr>
            </w:pPr>
            <w:r w:rsidRPr="002044EC">
              <w:rPr>
                <w:rFonts w:cstheme="minorHAnsi"/>
                <w:color w:val="FF0000"/>
              </w:rPr>
              <w:t>5</w:t>
            </w:r>
            <w:r>
              <w:rPr>
                <w:rFonts w:cstheme="minorHAnsi"/>
                <w:color w:val="FF0000"/>
              </w:rPr>
              <w:t>6</w:t>
            </w:r>
            <w:r>
              <w:rPr>
                <w:rFonts w:cstheme="minorHAnsi"/>
              </w:rPr>
              <w:t xml:space="preserve"> A licensee shall, for all pipelines including abandoned pipelines,</w:t>
            </w:r>
          </w:p>
        </w:tc>
        <w:tc>
          <w:tcPr>
            <w:tcW w:w="6087" w:type="dxa"/>
            <w:vMerge w:val="restart"/>
          </w:tcPr>
          <w:p w14:paraId="4B46336A" w14:textId="77777777" w:rsidR="009246A4" w:rsidRPr="00F428BE" w:rsidRDefault="009246A4" w:rsidP="009246A4">
            <w:pPr>
              <w:rPr>
                <w:rFonts w:cstheme="minorHAnsi"/>
              </w:rPr>
            </w:pPr>
            <w:r>
              <w:rPr>
                <w:rFonts w:eastAsia="Times New Roman" w:cstheme="minorHAnsi"/>
                <w:lang w:eastAsia="en-CA"/>
              </w:rPr>
              <w:t>68</w:t>
            </w:r>
            <w:r w:rsidRPr="00F428BE">
              <w:rPr>
                <w:rFonts w:eastAsia="Times New Roman" w:cstheme="minorHAnsi"/>
                <w:lang w:eastAsia="en-CA"/>
              </w:rPr>
              <w:t>(4) A licensee shall, regardless of the operational status of the pipeline and for all pipelines, including abandoned pipelines, maintain pipeline warning signs and shall replace any pipeline warning sign that becomes defaced, worn out or illegible or that is missing or destroyed.</w:t>
            </w:r>
          </w:p>
        </w:tc>
        <w:tc>
          <w:tcPr>
            <w:tcW w:w="4536" w:type="dxa"/>
            <w:vMerge w:val="restart"/>
          </w:tcPr>
          <w:p w14:paraId="5F2F4A3D" w14:textId="77777777" w:rsidR="009246A4" w:rsidRPr="00262E1D" w:rsidRDefault="009246A4" w:rsidP="009246A4">
            <w:pPr>
              <w:rPr>
                <w:rFonts w:cstheme="minorHAnsi"/>
                <w:color w:val="0070C0"/>
              </w:rPr>
            </w:pPr>
            <w:r w:rsidRPr="0083712E">
              <w:rPr>
                <w:rFonts w:cstheme="minorHAnsi"/>
              </w:rPr>
              <w:t xml:space="preserve">Proposed change to organization of requirements to ensure clarity. </w:t>
            </w:r>
          </w:p>
        </w:tc>
        <w:tc>
          <w:tcPr>
            <w:tcW w:w="4182" w:type="dxa"/>
          </w:tcPr>
          <w:p w14:paraId="2AC790D9" w14:textId="77777777" w:rsidR="009246A4" w:rsidRPr="0083712E" w:rsidRDefault="009246A4" w:rsidP="009246A4">
            <w:pPr>
              <w:rPr>
                <w:rFonts w:cstheme="minorHAnsi"/>
              </w:rPr>
            </w:pPr>
          </w:p>
        </w:tc>
      </w:tr>
      <w:tr w:rsidR="009246A4" w:rsidRPr="000972B0" w14:paraId="15D0B5DF" w14:textId="450C9A97" w:rsidTr="00165581">
        <w:tc>
          <w:tcPr>
            <w:tcW w:w="8225" w:type="dxa"/>
          </w:tcPr>
          <w:p w14:paraId="145E30B2" w14:textId="77777777" w:rsidR="009246A4" w:rsidRPr="00F428BE" w:rsidRDefault="009246A4" w:rsidP="009246A4">
            <w:pPr>
              <w:rPr>
                <w:rFonts w:cstheme="minorHAnsi"/>
              </w:rPr>
            </w:pPr>
            <w:r w:rsidRPr="00516429">
              <w:rPr>
                <w:rFonts w:cstheme="minorHAnsi"/>
                <w:color w:val="FF0000"/>
              </w:rPr>
              <w:t>(</w:t>
            </w:r>
            <w:r>
              <w:rPr>
                <w:rFonts w:cstheme="minorHAnsi"/>
                <w:color w:val="FF0000"/>
              </w:rPr>
              <w:t>a</w:t>
            </w:r>
            <w:r w:rsidRPr="00516429">
              <w:rPr>
                <w:rFonts w:cstheme="minorHAnsi"/>
                <w:color w:val="FF0000"/>
              </w:rPr>
              <w:t xml:space="preserve">) </w:t>
            </w:r>
            <w:r w:rsidRPr="00B559B0">
              <w:rPr>
                <w:rFonts w:eastAsia="Times New Roman" w:cstheme="minorHAnsi"/>
                <w:color w:val="FF0000"/>
                <w:lang w:eastAsia="en-CA"/>
              </w:rPr>
              <w:t>Replace or restore any pipeline warning sign that becomes defaced, illegible, missing, or destroyed</w:t>
            </w:r>
            <w:r>
              <w:rPr>
                <w:rFonts w:eastAsia="Times New Roman" w:cstheme="minorHAnsi"/>
                <w:color w:val="FF0000"/>
                <w:lang w:eastAsia="en-CA"/>
              </w:rPr>
              <w:t>,</w:t>
            </w:r>
          </w:p>
        </w:tc>
        <w:tc>
          <w:tcPr>
            <w:tcW w:w="6087" w:type="dxa"/>
            <w:vMerge/>
          </w:tcPr>
          <w:p w14:paraId="7C7EE6FD" w14:textId="77777777" w:rsidR="009246A4" w:rsidRPr="00F428BE" w:rsidRDefault="009246A4" w:rsidP="009246A4">
            <w:pPr>
              <w:rPr>
                <w:rFonts w:cstheme="minorHAnsi"/>
              </w:rPr>
            </w:pPr>
          </w:p>
        </w:tc>
        <w:tc>
          <w:tcPr>
            <w:tcW w:w="4536" w:type="dxa"/>
            <w:vMerge/>
          </w:tcPr>
          <w:p w14:paraId="2B707F4F" w14:textId="77777777" w:rsidR="009246A4" w:rsidRPr="00262E1D" w:rsidRDefault="009246A4" w:rsidP="009246A4">
            <w:pPr>
              <w:rPr>
                <w:rFonts w:cstheme="minorHAnsi"/>
                <w:color w:val="0070C0"/>
              </w:rPr>
            </w:pPr>
          </w:p>
        </w:tc>
        <w:tc>
          <w:tcPr>
            <w:tcW w:w="4182" w:type="dxa"/>
          </w:tcPr>
          <w:p w14:paraId="0F9370D2" w14:textId="77777777" w:rsidR="009246A4" w:rsidRPr="00262E1D" w:rsidRDefault="009246A4" w:rsidP="009246A4">
            <w:pPr>
              <w:rPr>
                <w:rFonts w:cstheme="minorHAnsi"/>
                <w:color w:val="0070C0"/>
              </w:rPr>
            </w:pPr>
          </w:p>
        </w:tc>
      </w:tr>
      <w:tr w:rsidR="009246A4" w:rsidRPr="000972B0" w14:paraId="5A60793E" w14:textId="265BD33A" w:rsidTr="00165581">
        <w:tc>
          <w:tcPr>
            <w:tcW w:w="8225" w:type="dxa"/>
          </w:tcPr>
          <w:p w14:paraId="02DDDA06" w14:textId="77777777" w:rsidR="009246A4" w:rsidRPr="00F428BE" w:rsidRDefault="009246A4" w:rsidP="009246A4">
            <w:pPr>
              <w:rPr>
                <w:rFonts w:cstheme="minorHAnsi"/>
              </w:rPr>
            </w:pPr>
            <w:r w:rsidRPr="006159BB">
              <w:rPr>
                <w:rFonts w:eastAsia="Times New Roman" w:cstheme="minorHAnsi"/>
                <w:color w:val="FF0000"/>
                <w:lang w:eastAsia="en-CA"/>
              </w:rPr>
              <w:t>(</w:t>
            </w:r>
            <w:r>
              <w:rPr>
                <w:rFonts w:eastAsia="Times New Roman" w:cstheme="minorHAnsi"/>
                <w:color w:val="FF0000"/>
                <w:lang w:eastAsia="en-CA"/>
              </w:rPr>
              <w:t>b</w:t>
            </w:r>
            <w:r w:rsidRPr="00D33C5D">
              <w:rPr>
                <w:rFonts w:eastAsia="Times New Roman" w:cstheme="minorHAnsi"/>
                <w:color w:val="FF0000"/>
                <w:lang w:eastAsia="en-CA"/>
              </w:rPr>
              <w:t>)</w:t>
            </w:r>
            <w:r>
              <w:rPr>
                <w:rFonts w:eastAsia="Times New Roman" w:cstheme="minorHAnsi"/>
                <w:color w:val="FF0000"/>
                <w:lang w:eastAsia="en-CA"/>
              </w:rPr>
              <w:t xml:space="preserve"> update the information on the sign when necessary, either by replacing the sign or </w:t>
            </w:r>
            <w:r w:rsidRPr="006159BB">
              <w:rPr>
                <w:rFonts w:eastAsia="Times New Roman" w:cstheme="minorHAnsi"/>
                <w:color w:val="FF0000"/>
                <w:lang w:eastAsia="en-CA"/>
              </w:rPr>
              <w:t>applying durable permanent adhesive decals</w:t>
            </w:r>
            <w:r>
              <w:rPr>
                <w:rFonts w:eastAsia="Times New Roman" w:cstheme="minorHAnsi"/>
                <w:color w:val="FF0000"/>
                <w:lang w:eastAsia="en-CA"/>
              </w:rPr>
              <w:t>,</w:t>
            </w:r>
          </w:p>
        </w:tc>
        <w:tc>
          <w:tcPr>
            <w:tcW w:w="6087" w:type="dxa"/>
          </w:tcPr>
          <w:p w14:paraId="1401B987" w14:textId="77777777" w:rsidR="009246A4" w:rsidRPr="00F428BE" w:rsidRDefault="009246A4" w:rsidP="009246A4">
            <w:pPr>
              <w:rPr>
                <w:rFonts w:cstheme="minorHAnsi"/>
              </w:rPr>
            </w:pPr>
            <w:r>
              <w:rPr>
                <w:rFonts w:eastAsia="Times New Roman" w:cstheme="minorHAnsi"/>
                <w:lang w:eastAsia="en-CA"/>
              </w:rPr>
              <w:t>68</w:t>
            </w:r>
            <w:r w:rsidRPr="00F428BE">
              <w:rPr>
                <w:rFonts w:eastAsia="Times New Roman" w:cstheme="minorHAnsi"/>
                <w:lang w:eastAsia="en-CA"/>
              </w:rPr>
              <w:t>(5) A licensee shall, regardless of the operational status of a pipeline and for all pipelines, including abandoned pipelines, update all warning signs by replacing them with new signs or applying durable permanent adhesive decals bearing the updated information</w:t>
            </w:r>
          </w:p>
        </w:tc>
        <w:tc>
          <w:tcPr>
            <w:tcW w:w="4536" w:type="dxa"/>
            <w:vMerge/>
          </w:tcPr>
          <w:p w14:paraId="21371D01" w14:textId="77777777" w:rsidR="009246A4" w:rsidRPr="007154AA" w:rsidRDefault="009246A4" w:rsidP="009246A4">
            <w:pPr>
              <w:rPr>
                <w:rFonts w:cstheme="minorHAnsi"/>
              </w:rPr>
            </w:pPr>
          </w:p>
        </w:tc>
        <w:tc>
          <w:tcPr>
            <w:tcW w:w="4182" w:type="dxa"/>
          </w:tcPr>
          <w:p w14:paraId="2BC30E9F" w14:textId="77777777" w:rsidR="009246A4" w:rsidRPr="007154AA" w:rsidRDefault="009246A4" w:rsidP="009246A4">
            <w:pPr>
              <w:rPr>
                <w:rFonts w:cstheme="minorHAnsi"/>
              </w:rPr>
            </w:pPr>
          </w:p>
        </w:tc>
      </w:tr>
      <w:tr w:rsidR="009246A4" w:rsidRPr="000972B0" w14:paraId="5D050C8E" w14:textId="7514A63A" w:rsidTr="00165581">
        <w:tc>
          <w:tcPr>
            <w:tcW w:w="8225" w:type="dxa"/>
          </w:tcPr>
          <w:p w14:paraId="42181D1C" w14:textId="77777777" w:rsidR="009246A4" w:rsidRPr="00F428BE" w:rsidRDefault="009246A4" w:rsidP="009246A4">
            <w:pPr>
              <w:rPr>
                <w:rFonts w:cstheme="minorHAnsi"/>
              </w:rPr>
            </w:pPr>
            <w:r>
              <w:rPr>
                <w:rFonts w:eastAsia="Times New Roman" w:cstheme="minorHAnsi"/>
                <w:color w:val="FF0000"/>
                <w:lang w:eastAsia="en-CA"/>
              </w:rPr>
              <w:lastRenderedPageBreak/>
              <w:t>(c</w:t>
            </w:r>
            <w:r w:rsidRPr="00B559B0">
              <w:rPr>
                <w:rFonts w:eastAsia="Times New Roman" w:cstheme="minorHAnsi"/>
                <w:color w:val="FF0000"/>
                <w:lang w:eastAsia="en-CA"/>
              </w:rPr>
              <w:t>) in the event of a change to the emergency telephone number,</w:t>
            </w:r>
            <w:r>
              <w:rPr>
                <w:rFonts w:eastAsia="Times New Roman" w:cstheme="minorHAnsi"/>
                <w:color w:val="FF0000"/>
                <w:lang w:eastAsia="en-CA"/>
              </w:rPr>
              <w:t xml:space="preserve"> update the signs </w:t>
            </w:r>
            <w:r w:rsidRPr="00B559B0">
              <w:rPr>
                <w:rFonts w:eastAsia="Times New Roman" w:cstheme="minorHAnsi"/>
                <w:color w:val="FF0000"/>
                <w:lang w:eastAsia="en-CA"/>
              </w:rPr>
              <w:t>prior to the displayed phone number becoming invalid,</w:t>
            </w:r>
          </w:p>
        </w:tc>
        <w:tc>
          <w:tcPr>
            <w:tcW w:w="6087" w:type="dxa"/>
          </w:tcPr>
          <w:p w14:paraId="32218FFE" w14:textId="77777777" w:rsidR="009246A4" w:rsidRPr="00F428BE" w:rsidRDefault="009246A4" w:rsidP="009246A4">
            <w:pPr>
              <w:ind w:left="720"/>
              <w:rPr>
                <w:rFonts w:cstheme="minorHAnsi"/>
              </w:rPr>
            </w:pPr>
            <w:r>
              <w:rPr>
                <w:rFonts w:eastAsia="Times New Roman" w:cstheme="minorHAnsi"/>
                <w:lang w:eastAsia="en-CA"/>
              </w:rPr>
              <w:t>68(5)</w:t>
            </w:r>
            <w:r w:rsidRPr="00F428BE">
              <w:rPr>
                <w:rFonts w:eastAsia="Times New Roman" w:cstheme="minorHAnsi"/>
                <w:lang w:eastAsia="en-CA"/>
              </w:rPr>
              <w:t>(a) before a telephone number indicated on the warning sign becomes invalid, and</w:t>
            </w:r>
          </w:p>
        </w:tc>
        <w:tc>
          <w:tcPr>
            <w:tcW w:w="4536" w:type="dxa"/>
            <w:vMerge/>
          </w:tcPr>
          <w:p w14:paraId="4C9DCE6D" w14:textId="77777777" w:rsidR="009246A4" w:rsidRPr="007154AA" w:rsidRDefault="009246A4" w:rsidP="009246A4">
            <w:pPr>
              <w:rPr>
                <w:rFonts w:cstheme="minorHAnsi"/>
              </w:rPr>
            </w:pPr>
          </w:p>
        </w:tc>
        <w:tc>
          <w:tcPr>
            <w:tcW w:w="4182" w:type="dxa"/>
          </w:tcPr>
          <w:p w14:paraId="3439EF50" w14:textId="77777777" w:rsidR="009246A4" w:rsidRPr="007154AA" w:rsidRDefault="009246A4" w:rsidP="009246A4">
            <w:pPr>
              <w:rPr>
                <w:rFonts w:cstheme="minorHAnsi"/>
              </w:rPr>
            </w:pPr>
          </w:p>
        </w:tc>
      </w:tr>
      <w:tr w:rsidR="009246A4" w:rsidRPr="000972B0" w14:paraId="724DBB30" w14:textId="2D9EADCD" w:rsidTr="00165581">
        <w:tc>
          <w:tcPr>
            <w:tcW w:w="8225" w:type="dxa"/>
          </w:tcPr>
          <w:p w14:paraId="25BF7F13" w14:textId="77777777" w:rsidR="009246A4" w:rsidRPr="00F428BE" w:rsidRDefault="009246A4" w:rsidP="009246A4">
            <w:pPr>
              <w:rPr>
                <w:rFonts w:cstheme="minorHAnsi"/>
                <w:color w:val="FF0000"/>
              </w:rPr>
            </w:pPr>
            <w:r w:rsidRPr="006159BB">
              <w:rPr>
                <w:rFonts w:eastAsia="Times New Roman" w:cstheme="minorHAnsi"/>
                <w:color w:val="FF0000"/>
                <w:lang w:eastAsia="en-CA"/>
              </w:rPr>
              <w:t>(</w:t>
            </w:r>
            <w:r>
              <w:rPr>
                <w:rFonts w:eastAsia="Times New Roman" w:cstheme="minorHAnsi"/>
                <w:color w:val="FF0000"/>
                <w:lang w:eastAsia="en-CA"/>
              </w:rPr>
              <w:t>d</w:t>
            </w:r>
            <w:r w:rsidRPr="006159BB">
              <w:rPr>
                <w:rFonts w:eastAsia="Times New Roman" w:cstheme="minorHAnsi"/>
                <w:color w:val="FF0000"/>
                <w:lang w:eastAsia="en-CA"/>
              </w:rPr>
              <w:t xml:space="preserve">) </w:t>
            </w:r>
            <w:r>
              <w:rPr>
                <w:rFonts w:eastAsia="Times New Roman" w:cstheme="minorHAnsi"/>
                <w:color w:val="FF0000"/>
                <w:lang w:eastAsia="en-CA"/>
              </w:rPr>
              <w:t>in the event of a change to any other information as req</w:t>
            </w:r>
            <w:r w:rsidRPr="006159BB">
              <w:rPr>
                <w:rFonts w:eastAsia="Times New Roman" w:cstheme="minorHAnsi"/>
                <w:color w:val="FF0000"/>
                <w:lang w:eastAsia="en-CA"/>
              </w:rPr>
              <w:t>uired by Schedule 1</w:t>
            </w:r>
            <w:r>
              <w:rPr>
                <w:rFonts w:eastAsia="Times New Roman" w:cstheme="minorHAnsi"/>
                <w:color w:val="FF0000"/>
                <w:lang w:eastAsia="en-CA"/>
              </w:rPr>
              <w:t>, update the signs within 180 days of the change of information, and</w:t>
            </w:r>
          </w:p>
        </w:tc>
        <w:tc>
          <w:tcPr>
            <w:tcW w:w="6087" w:type="dxa"/>
          </w:tcPr>
          <w:p w14:paraId="3E7ACD6D" w14:textId="77777777" w:rsidR="009246A4" w:rsidRPr="00F428BE" w:rsidRDefault="009246A4" w:rsidP="009246A4">
            <w:pPr>
              <w:ind w:left="720"/>
              <w:rPr>
                <w:rFonts w:cstheme="minorHAnsi"/>
                <w:color w:val="FF0000"/>
              </w:rPr>
            </w:pPr>
            <w:r>
              <w:rPr>
                <w:rFonts w:eastAsia="Times New Roman" w:cstheme="minorHAnsi"/>
                <w:lang w:eastAsia="en-CA"/>
              </w:rPr>
              <w:t>68(5)</w:t>
            </w:r>
            <w:r w:rsidRPr="00F428BE">
              <w:rPr>
                <w:rFonts w:eastAsia="Times New Roman" w:cstheme="minorHAnsi"/>
                <w:lang w:eastAsia="en-CA"/>
              </w:rPr>
              <w:t>(b) within 180 days of a change in any of the other information required by Schedule 1 unless otherwise authorized by the Regulator.</w:t>
            </w:r>
          </w:p>
        </w:tc>
        <w:tc>
          <w:tcPr>
            <w:tcW w:w="4536" w:type="dxa"/>
            <w:vMerge/>
          </w:tcPr>
          <w:p w14:paraId="08279A0E" w14:textId="77777777" w:rsidR="009246A4" w:rsidRPr="007154AA" w:rsidRDefault="009246A4" w:rsidP="009246A4">
            <w:pPr>
              <w:rPr>
                <w:rFonts w:cstheme="minorHAnsi"/>
              </w:rPr>
            </w:pPr>
          </w:p>
        </w:tc>
        <w:tc>
          <w:tcPr>
            <w:tcW w:w="4182" w:type="dxa"/>
          </w:tcPr>
          <w:p w14:paraId="3B7E4DDE" w14:textId="77777777" w:rsidR="009246A4" w:rsidRPr="007154AA" w:rsidRDefault="009246A4" w:rsidP="009246A4">
            <w:pPr>
              <w:rPr>
                <w:rFonts w:cstheme="minorHAnsi"/>
              </w:rPr>
            </w:pPr>
          </w:p>
        </w:tc>
      </w:tr>
      <w:tr w:rsidR="009246A4" w:rsidRPr="000972B0" w14:paraId="1779608D" w14:textId="777E008E" w:rsidTr="00165581">
        <w:tc>
          <w:tcPr>
            <w:tcW w:w="8225" w:type="dxa"/>
          </w:tcPr>
          <w:p w14:paraId="2B1311CE" w14:textId="77777777" w:rsidR="009246A4" w:rsidRPr="00F428BE" w:rsidRDefault="009246A4" w:rsidP="009246A4">
            <w:pPr>
              <w:rPr>
                <w:rFonts w:cstheme="minorHAnsi"/>
              </w:rPr>
            </w:pPr>
            <w:r w:rsidRPr="00D33C5D">
              <w:rPr>
                <w:rFonts w:eastAsia="Times New Roman" w:cstheme="minorHAnsi"/>
                <w:color w:val="FF0000"/>
                <w:lang w:eastAsia="en-CA"/>
              </w:rPr>
              <w:t>(</w:t>
            </w:r>
            <w:r>
              <w:rPr>
                <w:rFonts w:eastAsia="Times New Roman" w:cstheme="minorHAnsi"/>
                <w:color w:val="FF0000"/>
                <w:lang w:eastAsia="en-CA"/>
              </w:rPr>
              <w:t>e</w:t>
            </w:r>
            <w:r w:rsidRPr="00D33C5D">
              <w:rPr>
                <w:rFonts w:eastAsia="Times New Roman" w:cstheme="minorHAnsi"/>
                <w:color w:val="FF0000"/>
                <w:lang w:eastAsia="en-CA"/>
              </w:rPr>
              <w:t xml:space="preserve">) </w:t>
            </w:r>
            <w:r>
              <w:rPr>
                <w:rFonts w:eastAsia="Times New Roman" w:cstheme="minorHAnsi"/>
                <w:color w:val="FF0000"/>
                <w:lang w:eastAsia="en-CA"/>
              </w:rPr>
              <w:t xml:space="preserve">where a </w:t>
            </w:r>
            <w:r w:rsidRPr="006159BB">
              <w:rPr>
                <w:rFonts w:eastAsia="Times New Roman" w:cstheme="minorHAnsi"/>
                <w:color w:val="FF0000"/>
                <w:lang w:eastAsia="en-CA"/>
              </w:rPr>
              <w:t xml:space="preserve">pipeline or part of a pipeline has been removed, </w:t>
            </w:r>
            <w:r>
              <w:rPr>
                <w:rFonts w:eastAsia="Times New Roman" w:cstheme="minorHAnsi"/>
                <w:color w:val="FF0000"/>
                <w:lang w:eastAsia="en-CA"/>
              </w:rPr>
              <w:t xml:space="preserve">remove </w:t>
            </w:r>
            <w:r w:rsidRPr="006159BB">
              <w:rPr>
                <w:rFonts w:eastAsia="Times New Roman" w:cstheme="minorHAnsi"/>
                <w:color w:val="FF0000"/>
                <w:lang w:eastAsia="en-CA"/>
              </w:rPr>
              <w:t xml:space="preserve">any existing warning signs </w:t>
            </w:r>
            <w:r>
              <w:rPr>
                <w:rFonts w:eastAsia="Times New Roman" w:cstheme="minorHAnsi"/>
                <w:color w:val="FF0000"/>
                <w:lang w:eastAsia="en-CA"/>
              </w:rPr>
              <w:t xml:space="preserve">applicable to that </w:t>
            </w:r>
            <w:r w:rsidRPr="006159BB">
              <w:rPr>
                <w:rFonts w:eastAsia="Times New Roman" w:cstheme="minorHAnsi"/>
                <w:color w:val="FF0000"/>
                <w:lang w:eastAsia="en-CA"/>
              </w:rPr>
              <w:t>area</w:t>
            </w:r>
            <w:r>
              <w:rPr>
                <w:rFonts w:eastAsia="Times New Roman" w:cstheme="minorHAnsi"/>
                <w:color w:val="FF0000"/>
                <w:lang w:eastAsia="en-CA"/>
              </w:rPr>
              <w:t>.</w:t>
            </w:r>
          </w:p>
        </w:tc>
        <w:tc>
          <w:tcPr>
            <w:tcW w:w="6087" w:type="dxa"/>
          </w:tcPr>
          <w:p w14:paraId="159EDEEF" w14:textId="77777777" w:rsidR="009246A4" w:rsidRPr="00F428BE" w:rsidRDefault="009246A4" w:rsidP="009246A4">
            <w:pPr>
              <w:rPr>
                <w:rFonts w:cstheme="minorHAnsi"/>
              </w:rPr>
            </w:pPr>
            <w:r>
              <w:rPr>
                <w:rFonts w:eastAsia="Times New Roman" w:cstheme="minorHAnsi"/>
                <w:lang w:eastAsia="en-CA"/>
              </w:rPr>
              <w:t>68</w:t>
            </w:r>
            <w:r w:rsidRPr="00F428BE">
              <w:rPr>
                <w:rFonts w:eastAsia="Times New Roman" w:cstheme="minorHAnsi"/>
                <w:lang w:eastAsia="en-CA"/>
              </w:rPr>
              <w:t>(6) If a pipeline or part of a pipeline has been removed, any existing warning signs in the area from which the pipeline or part of the pipeline has been removed shall also be removed.</w:t>
            </w:r>
          </w:p>
        </w:tc>
        <w:tc>
          <w:tcPr>
            <w:tcW w:w="4536" w:type="dxa"/>
            <w:vMerge/>
          </w:tcPr>
          <w:p w14:paraId="0ADB3B2A" w14:textId="77777777" w:rsidR="009246A4" w:rsidRPr="007154AA" w:rsidRDefault="009246A4" w:rsidP="009246A4">
            <w:pPr>
              <w:rPr>
                <w:rFonts w:cstheme="minorHAnsi"/>
              </w:rPr>
            </w:pPr>
          </w:p>
        </w:tc>
        <w:tc>
          <w:tcPr>
            <w:tcW w:w="4182" w:type="dxa"/>
          </w:tcPr>
          <w:p w14:paraId="37E84FA8" w14:textId="77777777" w:rsidR="009246A4" w:rsidRPr="007154AA" w:rsidRDefault="009246A4" w:rsidP="009246A4">
            <w:pPr>
              <w:rPr>
                <w:rFonts w:cstheme="minorHAnsi"/>
              </w:rPr>
            </w:pPr>
          </w:p>
        </w:tc>
      </w:tr>
      <w:tr w:rsidR="009246A4" w:rsidRPr="000972B0" w14:paraId="4C89783D" w14:textId="6644B479" w:rsidTr="00165581">
        <w:tc>
          <w:tcPr>
            <w:tcW w:w="8225" w:type="dxa"/>
          </w:tcPr>
          <w:p w14:paraId="2679ADBB" w14:textId="77777777" w:rsidR="009246A4" w:rsidRPr="00946D9A" w:rsidRDefault="009246A4" w:rsidP="009246A4">
            <w:pPr>
              <w:rPr>
                <w:rFonts w:cstheme="minorHAnsi"/>
                <w:color w:val="FF0000"/>
              </w:rPr>
            </w:pPr>
            <w:r w:rsidRPr="002044EC">
              <w:rPr>
                <w:b/>
                <w:color w:val="FF0000"/>
              </w:rPr>
              <w:t>Alternate signage</w:t>
            </w:r>
            <w:r w:rsidRPr="002044EC">
              <w:rPr>
                <w:rStyle w:val="Heading2Char"/>
                <w:color w:val="FF0000"/>
              </w:rPr>
              <w:t xml:space="preserve"> </w:t>
            </w:r>
          </w:p>
        </w:tc>
        <w:tc>
          <w:tcPr>
            <w:tcW w:w="6087" w:type="dxa"/>
          </w:tcPr>
          <w:p w14:paraId="250AB4BA" w14:textId="77777777" w:rsidR="009246A4" w:rsidRPr="00F428BE" w:rsidRDefault="009246A4" w:rsidP="009246A4">
            <w:pPr>
              <w:rPr>
                <w:rFonts w:cstheme="minorHAnsi"/>
              </w:rPr>
            </w:pPr>
            <w:r w:rsidRPr="00516429">
              <w:rPr>
                <w:rFonts w:cstheme="minorHAnsi"/>
                <w:color w:val="FF0000"/>
              </w:rPr>
              <w:t>NEW</w:t>
            </w:r>
          </w:p>
        </w:tc>
        <w:tc>
          <w:tcPr>
            <w:tcW w:w="4536" w:type="dxa"/>
          </w:tcPr>
          <w:p w14:paraId="26C41C96" w14:textId="77777777" w:rsidR="009246A4" w:rsidRPr="00262E1D" w:rsidRDefault="009246A4" w:rsidP="009246A4">
            <w:pPr>
              <w:rPr>
                <w:rFonts w:cstheme="minorHAnsi"/>
                <w:color w:val="0070C0"/>
              </w:rPr>
            </w:pPr>
          </w:p>
        </w:tc>
        <w:tc>
          <w:tcPr>
            <w:tcW w:w="4182" w:type="dxa"/>
          </w:tcPr>
          <w:p w14:paraId="74CC7AFE" w14:textId="77777777" w:rsidR="009246A4" w:rsidRPr="00262E1D" w:rsidRDefault="009246A4" w:rsidP="009246A4">
            <w:pPr>
              <w:rPr>
                <w:rFonts w:cstheme="minorHAnsi"/>
                <w:color w:val="0070C0"/>
              </w:rPr>
            </w:pPr>
          </w:p>
        </w:tc>
      </w:tr>
      <w:tr w:rsidR="009246A4" w:rsidRPr="000972B0" w14:paraId="507D6B3D" w14:textId="639757D6" w:rsidTr="00165581">
        <w:tc>
          <w:tcPr>
            <w:tcW w:w="8225" w:type="dxa"/>
          </w:tcPr>
          <w:p w14:paraId="50D69C84" w14:textId="77777777" w:rsidR="009246A4" w:rsidRPr="00F428BE" w:rsidRDefault="009246A4" w:rsidP="009246A4">
            <w:pPr>
              <w:rPr>
                <w:rFonts w:cstheme="minorHAnsi"/>
              </w:rPr>
            </w:pPr>
            <w:r>
              <w:rPr>
                <w:rFonts w:eastAsia="Times New Roman" w:cstheme="minorHAnsi"/>
                <w:color w:val="FF0000"/>
                <w:lang w:eastAsia="en-CA"/>
              </w:rPr>
              <w:t xml:space="preserve">57 Notwithstanding s. 55, </w:t>
            </w:r>
            <w:r w:rsidRPr="006159BB">
              <w:rPr>
                <w:rFonts w:eastAsia="Times New Roman" w:cstheme="minorHAnsi"/>
                <w:color w:val="FF0000"/>
                <w:lang w:eastAsia="en-CA"/>
              </w:rPr>
              <w:t xml:space="preserve">A licensee may </w:t>
            </w:r>
            <w:r>
              <w:rPr>
                <w:rFonts w:eastAsia="Times New Roman" w:cstheme="minorHAnsi"/>
                <w:color w:val="FF0000"/>
                <w:lang w:eastAsia="en-CA"/>
              </w:rPr>
              <w:t>request</w:t>
            </w:r>
            <w:r w:rsidRPr="006159BB">
              <w:rPr>
                <w:rFonts w:eastAsia="Times New Roman" w:cstheme="minorHAnsi"/>
                <w:color w:val="FF0000"/>
                <w:lang w:eastAsia="en-CA"/>
              </w:rPr>
              <w:t xml:space="preserve"> to the Regulator for permission to install warning signs other than in accordance with Schedule 1.</w:t>
            </w:r>
          </w:p>
        </w:tc>
        <w:tc>
          <w:tcPr>
            <w:tcW w:w="6087" w:type="dxa"/>
          </w:tcPr>
          <w:p w14:paraId="543F646B" w14:textId="77777777" w:rsidR="009246A4" w:rsidRPr="00F428BE" w:rsidRDefault="009246A4" w:rsidP="009246A4">
            <w:pPr>
              <w:rPr>
                <w:rFonts w:cstheme="minorHAnsi"/>
              </w:rPr>
            </w:pPr>
            <w:r>
              <w:rPr>
                <w:rFonts w:eastAsia="Times New Roman" w:cstheme="minorHAnsi"/>
                <w:lang w:eastAsia="en-CA"/>
              </w:rPr>
              <w:t>68</w:t>
            </w:r>
            <w:r w:rsidRPr="00F428BE">
              <w:rPr>
                <w:rFonts w:eastAsia="Times New Roman" w:cstheme="minorHAnsi"/>
                <w:lang w:eastAsia="en-CA"/>
              </w:rPr>
              <w:t>(7) A licensee may apply to the Regulator for permission to install warning signs otherwise than in accordance with Schedule 1 in exceptional circumstances.</w:t>
            </w:r>
          </w:p>
        </w:tc>
        <w:tc>
          <w:tcPr>
            <w:tcW w:w="4536" w:type="dxa"/>
          </w:tcPr>
          <w:p w14:paraId="1EFC4F5D" w14:textId="77777777" w:rsidR="009246A4" w:rsidRPr="007154AA" w:rsidRDefault="009246A4" w:rsidP="009246A4">
            <w:pPr>
              <w:rPr>
                <w:rFonts w:cstheme="minorHAnsi"/>
              </w:rPr>
            </w:pPr>
          </w:p>
        </w:tc>
        <w:tc>
          <w:tcPr>
            <w:tcW w:w="4182" w:type="dxa"/>
          </w:tcPr>
          <w:p w14:paraId="4011866F" w14:textId="77777777" w:rsidR="009246A4" w:rsidRPr="007154AA" w:rsidRDefault="009246A4" w:rsidP="009246A4">
            <w:pPr>
              <w:rPr>
                <w:rFonts w:cstheme="minorHAnsi"/>
              </w:rPr>
            </w:pPr>
          </w:p>
        </w:tc>
      </w:tr>
      <w:tr w:rsidR="009246A4" w:rsidRPr="000972B0" w14:paraId="362B1F96" w14:textId="7B5F140E" w:rsidTr="00165581">
        <w:tc>
          <w:tcPr>
            <w:tcW w:w="8225" w:type="dxa"/>
          </w:tcPr>
          <w:p w14:paraId="7687F5CC" w14:textId="77777777" w:rsidR="009246A4" w:rsidRPr="00F428BE" w:rsidRDefault="009246A4" w:rsidP="009246A4">
            <w:pPr>
              <w:rPr>
                <w:rFonts w:cstheme="minorHAnsi"/>
              </w:rPr>
            </w:pPr>
            <w:r w:rsidRPr="00250F37">
              <w:rPr>
                <w:b/>
                <w:color w:val="FF0000"/>
              </w:rPr>
              <w:t>Temporary pipeline warning signs</w:t>
            </w:r>
            <w:r w:rsidRPr="00250F37">
              <w:rPr>
                <w:rStyle w:val="Heading2Char"/>
                <w:color w:val="FF0000"/>
              </w:rPr>
              <w:t xml:space="preserve"> </w:t>
            </w:r>
          </w:p>
        </w:tc>
        <w:tc>
          <w:tcPr>
            <w:tcW w:w="6087" w:type="dxa"/>
          </w:tcPr>
          <w:p w14:paraId="58ED8FDD" w14:textId="77777777" w:rsidR="009246A4" w:rsidRPr="00F428BE" w:rsidRDefault="009246A4" w:rsidP="009246A4">
            <w:pPr>
              <w:rPr>
                <w:rFonts w:cstheme="minorHAnsi"/>
              </w:rPr>
            </w:pPr>
            <w:r w:rsidRPr="00516429">
              <w:rPr>
                <w:rFonts w:cstheme="minorHAnsi"/>
                <w:color w:val="FF0000"/>
              </w:rPr>
              <w:t>NEW</w:t>
            </w:r>
          </w:p>
        </w:tc>
        <w:tc>
          <w:tcPr>
            <w:tcW w:w="4536" w:type="dxa"/>
          </w:tcPr>
          <w:p w14:paraId="2CB4FBC2" w14:textId="77777777" w:rsidR="009246A4" w:rsidRPr="007154AA" w:rsidRDefault="009246A4" w:rsidP="009246A4">
            <w:pPr>
              <w:rPr>
                <w:rFonts w:cstheme="minorHAnsi"/>
              </w:rPr>
            </w:pPr>
          </w:p>
        </w:tc>
        <w:tc>
          <w:tcPr>
            <w:tcW w:w="4182" w:type="dxa"/>
          </w:tcPr>
          <w:p w14:paraId="09916516" w14:textId="77777777" w:rsidR="009246A4" w:rsidRPr="007154AA" w:rsidRDefault="009246A4" w:rsidP="009246A4">
            <w:pPr>
              <w:rPr>
                <w:rFonts w:cstheme="minorHAnsi"/>
              </w:rPr>
            </w:pPr>
          </w:p>
        </w:tc>
      </w:tr>
      <w:tr w:rsidR="009246A4" w:rsidRPr="000972B0" w14:paraId="55F326DC" w14:textId="29DFA42E" w:rsidTr="00165581">
        <w:tc>
          <w:tcPr>
            <w:tcW w:w="8225" w:type="dxa"/>
          </w:tcPr>
          <w:p w14:paraId="2F679CBA" w14:textId="77777777" w:rsidR="009246A4" w:rsidRPr="00F428BE" w:rsidRDefault="009246A4" w:rsidP="009246A4">
            <w:pPr>
              <w:rPr>
                <w:rFonts w:cstheme="minorHAnsi"/>
              </w:rPr>
            </w:pPr>
            <w:r>
              <w:rPr>
                <w:rFonts w:cstheme="minorHAnsi"/>
                <w:color w:val="FF0000"/>
              </w:rPr>
              <w:t xml:space="preserve">58 </w:t>
            </w:r>
            <w:r w:rsidRPr="00250F37">
              <w:rPr>
                <w:rFonts w:cstheme="minorHAnsi"/>
              </w:rPr>
              <w:t>Notwithstanding</w:t>
            </w:r>
            <w:r>
              <w:rPr>
                <w:rFonts w:cstheme="minorHAnsi"/>
                <w:color w:val="FF0000"/>
              </w:rPr>
              <w:t xml:space="preserve"> s. 55, </w:t>
            </w:r>
            <w:r w:rsidRPr="00250F37">
              <w:rPr>
                <w:rFonts w:cstheme="minorHAnsi"/>
              </w:rPr>
              <w:t>A licensee may install temporary warning signs not in accordance with Schedule 1</w:t>
            </w:r>
            <w:r>
              <w:rPr>
                <w:rFonts w:cstheme="minorHAnsi"/>
                <w:color w:val="FF0000"/>
              </w:rPr>
              <w:t xml:space="preserve"> </w:t>
            </w:r>
            <w:r w:rsidRPr="00250F37">
              <w:rPr>
                <w:rFonts w:cstheme="minorHAnsi"/>
                <w:strike/>
                <w:color w:val="FF0000"/>
              </w:rPr>
              <w:t>while</w:t>
            </w:r>
            <w:r>
              <w:rPr>
                <w:rFonts w:cstheme="minorHAnsi"/>
                <w:color w:val="FF0000"/>
              </w:rPr>
              <w:t xml:space="preserve"> during </w:t>
            </w:r>
            <w:r w:rsidRPr="00250F37">
              <w:rPr>
                <w:rFonts w:cstheme="minorHAnsi"/>
              </w:rPr>
              <w:t xml:space="preserve">surface restoration activities, but </w:t>
            </w:r>
            <w:r>
              <w:rPr>
                <w:rFonts w:cstheme="minorHAnsi"/>
                <w:color w:val="FF0000"/>
              </w:rPr>
              <w:t xml:space="preserve">these </w:t>
            </w:r>
            <w:r w:rsidRPr="00250F37">
              <w:rPr>
                <w:rFonts w:cstheme="minorHAnsi"/>
              </w:rPr>
              <w:t>shall be replaced with permanent</w:t>
            </w:r>
            <w:r>
              <w:rPr>
                <w:rFonts w:cstheme="minorHAnsi"/>
              </w:rPr>
              <w:t xml:space="preserve"> </w:t>
            </w:r>
            <w:r w:rsidRPr="00250F37">
              <w:rPr>
                <w:rFonts w:cstheme="minorHAnsi"/>
                <w:strike/>
                <w:color w:val="FF0000"/>
              </w:rPr>
              <w:t>warning</w:t>
            </w:r>
            <w:r w:rsidRPr="00250F37">
              <w:rPr>
                <w:rFonts w:cstheme="minorHAnsi"/>
                <w:color w:val="FF0000"/>
              </w:rPr>
              <w:t xml:space="preserve"> </w:t>
            </w:r>
            <w:r>
              <w:rPr>
                <w:rFonts w:cstheme="minorHAnsi"/>
                <w:color w:val="FF0000"/>
              </w:rPr>
              <w:t xml:space="preserve">signs </w:t>
            </w:r>
            <w:r w:rsidRPr="00FB73E0">
              <w:rPr>
                <w:rFonts w:cstheme="minorHAnsi"/>
                <w:color w:val="FF0000"/>
              </w:rPr>
              <w:t>in accordance with Schedule 1</w:t>
            </w:r>
            <w:r>
              <w:rPr>
                <w:rFonts w:cstheme="minorHAnsi"/>
                <w:color w:val="FF0000"/>
              </w:rPr>
              <w:t xml:space="preserve"> as soon as </w:t>
            </w:r>
            <w:r w:rsidRPr="00250F37">
              <w:rPr>
                <w:rFonts w:cstheme="minorHAnsi"/>
                <w:strike/>
                <w:color w:val="FF0000"/>
              </w:rPr>
              <w:t>surface</w:t>
            </w:r>
            <w:r>
              <w:rPr>
                <w:rFonts w:cstheme="minorHAnsi"/>
                <w:color w:val="FF0000"/>
              </w:rPr>
              <w:t xml:space="preserve"> restoration activities are completed.</w:t>
            </w:r>
          </w:p>
        </w:tc>
        <w:tc>
          <w:tcPr>
            <w:tcW w:w="6087" w:type="dxa"/>
          </w:tcPr>
          <w:p w14:paraId="34F4603E" w14:textId="77777777" w:rsidR="009246A4" w:rsidRPr="00F428BE" w:rsidRDefault="009246A4" w:rsidP="009246A4">
            <w:pPr>
              <w:rPr>
                <w:rFonts w:cstheme="minorHAnsi"/>
              </w:rPr>
            </w:pPr>
            <w:r>
              <w:rPr>
                <w:rFonts w:eastAsia="Times New Roman" w:cstheme="minorHAnsi"/>
                <w:lang w:eastAsia="en-CA"/>
              </w:rPr>
              <w:t>68</w:t>
            </w:r>
            <w:r w:rsidRPr="00F428BE">
              <w:rPr>
                <w:rFonts w:eastAsia="Times New Roman" w:cstheme="minorHAnsi"/>
                <w:lang w:eastAsia="en-CA"/>
              </w:rPr>
              <w:t>(3) Notwithstanding subsection (2)(b), a licensee may install temporary warning signs not in accordance with Schedule 1 while surface restoration activities are in progress but shall install permanent warning signs in accordance with Schedule 1 as soon as surface restoration activities are completed.</w:t>
            </w:r>
          </w:p>
        </w:tc>
        <w:tc>
          <w:tcPr>
            <w:tcW w:w="4536" w:type="dxa"/>
          </w:tcPr>
          <w:p w14:paraId="1E1CE7BE" w14:textId="77777777" w:rsidR="009246A4" w:rsidRPr="007154AA" w:rsidRDefault="009246A4" w:rsidP="009246A4">
            <w:pPr>
              <w:rPr>
                <w:rFonts w:cstheme="minorHAnsi"/>
              </w:rPr>
            </w:pPr>
          </w:p>
        </w:tc>
        <w:tc>
          <w:tcPr>
            <w:tcW w:w="4182" w:type="dxa"/>
          </w:tcPr>
          <w:p w14:paraId="03AA527B" w14:textId="77777777" w:rsidR="009246A4" w:rsidRPr="007154AA" w:rsidRDefault="009246A4" w:rsidP="009246A4">
            <w:pPr>
              <w:rPr>
                <w:rFonts w:cstheme="minorHAnsi"/>
              </w:rPr>
            </w:pPr>
          </w:p>
        </w:tc>
      </w:tr>
      <w:tr w:rsidR="009246A4" w:rsidRPr="000972B0" w14:paraId="19113496" w14:textId="382ADD06" w:rsidTr="00165581">
        <w:tc>
          <w:tcPr>
            <w:tcW w:w="8225" w:type="dxa"/>
          </w:tcPr>
          <w:p w14:paraId="6C26A0A8" w14:textId="77777777" w:rsidR="009246A4" w:rsidRPr="00DC5CF4" w:rsidRDefault="009246A4" w:rsidP="009246A4">
            <w:pPr>
              <w:pStyle w:val="Heading2"/>
              <w:outlineLvl w:val="1"/>
            </w:pPr>
          </w:p>
        </w:tc>
        <w:tc>
          <w:tcPr>
            <w:tcW w:w="6087" w:type="dxa"/>
          </w:tcPr>
          <w:p w14:paraId="20EE4BF6" w14:textId="77777777" w:rsidR="009246A4" w:rsidRPr="002044EC" w:rsidRDefault="009246A4" w:rsidP="009246A4">
            <w:pPr>
              <w:rPr>
                <w:rFonts w:ascii="SimSun" w:eastAsia="SimSun" w:hAnsi="SimSun" w:cs="SimSun"/>
                <w:b/>
              </w:rPr>
            </w:pPr>
            <w:bookmarkStart w:id="29" w:name="_Toc31119512"/>
            <w:r w:rsidRPr="002044EC">
              <w:rPr>
                <w:b/>
              </w:rPr>
              <w:t>HVP Product</w:t>
            </w:r>
            <w:bookmarkEnd w:id="29"/>
          </w:p>
        </w:tc>
        <w:tc>
          <w:tcPr>
            <w:tcW w:w="4536" w:type="dxa"/>
          </w:tcPr>
          <w:p w14:paraId="70E4EAD0" w14:textId="77777777" w:rsidR="009246A4" w:rsidRPr="00262E1D" w:rsidRDefault="009246A4" w:rsidP="009246A4">
            <w:pPr>
              <w:rPr>
                <w:rFonts w:cstheme="minorHAnsi"/>
                <w:color w:val="0070C0"/>
              </w:rPr>
            </w:pPr>
          </w:p>
        </w:tc>
        <w:tc>
          <w:tcPr>
            <w:tcW w:w="4182" w:type="dxa"/>
          </w:tcPr>
          <w:p w14:paraId="5F6E0CB0" w14:textId="77777777" w:rsidR="009246A4" w:rsidRPr="00262E1D" w:rsidRDefault="009246A4" w:rsidP="009246A4">
            <w:pPr>
              <w:rPr>
                <w:rFonts w:cstheme="minorHAnsi"/>
                <w:color w:val="0070C0"/>
              </w:rPr>
            </w:pPr>
          </w:p>
        </w:tc>
      </w:tr>
      <w:tr w:rsidR="009246A4" w:rsidRPr="000972B0" w14:paraId="5D09B6B2" w14:textId="1BE9B027" w:rsidTr="00165581">
        <w:tc>
          <w:tcPr>
            <w:tcW w:w="8225" w:type="dxa"/>
          </w:tcPr>
          <w:p w14:paraId="441B1E42" w14:textId="77777777" w:rsidR="009246A4" w:rsidRPr="00AA05EA" w:rsidRDefault="009246A4" w:rsidP="009246A4">
            <w:pPr>
              <w:rPr>
                <w:rFonts w:eastAsia="Times New Roman" w:cstheme="minorHAnsi"/>
                <w:color w:val="FF0000"/>
                <w:lang w:eastAsia="en-CA"/>
              </w:rPr>
            </w:pPr>
            <w:r w:rsidRPr="002044EC">
              <w:rPr>
                <w:rFonts w:cstheme="minorHAnsi"/>
                <w:color w:val="FF0000"/>
              </w:rPr>
              <w:t>5</w:t>
            </w:r>
            <w:r>
              <w:rPr>
                <w:rFonts w:cstheme="minorHAnsi"/>
                <w:color w:val="FF0000"/>
              </w:rPr>
              <w:t>9</w:t>
            </w:r>
            <w:r w:rsidRPr="00CC3054">
              <w:rPr>
                <w:rFonts w:cstheme="minorHAnsi"/>
                <w:color w:val="FF0000"/>
              </w:rPr>
              <w:t xml:space="preserve"> </w:t>
            </w:r>
            <w:r w:rsidRPr="00F428BE">
              <w:rPr>
                <w:rFonts w:eastAsia="Times New Roman" w:cstheme="minorHAnsi"/>
                <w:lang w:eastAsia="en-CA"/>
              </w:rPr>
              <w:t>Warning signs for a pipeline conveying HVP product must clearly indicate the name of the highest vapour pressure HVP product that may be conveyed</w:t>
            </w:r>
            <w:r w:rsidRPr="00F428BE">
              <w:rPr>
                <w:rFonts w:eastAsia="Times New Roman" w:cstheme="minorHAnsi"/>
                <w:color w:val="FF0000"/>
                <w:lang w:eastAsia="en-CA"/>
              </w:rPr>
              <w:t>, in accordance with Schedule 1.</w:t>
            </w:r>
          </w:p>
        </w:tc>
        <w:tc>
          <w:tcPr>
            <w:tcW w:w="6087" w:type="dxa"/>
          </w:tcPr>
          <w:p w14:paraId="5F64938E" w14:textId="77777777" w:rsidR="009246A4" w:rsidRPr="00F428BE" w:rsidRDefault="009246A4" w:rsidP="009246A4">
            <w:pPr>
              <w:rPr>
                <w:rFonts w:cstheme="minorHAnsi"/>
              </w:rPr>
            </w:pPr>
            <w:r w:rsidRPr="00F428BE">
              <w:rPr>
                <w:rFonts w:eastAsia="Times New Roman" w:cstheme="minorHAnsi"/>
                <w:lang w:eastAsia="en-CA"/>
              </w:rPr>
              <w:t>69 Warning signs for a pipeline conveying HVP product must clearly indicate the name of the highest vapour pressure HVP product that may be conveyed.</w:t>
            </w:r>
          </w:p>
        </w:tc>
        <w:tc>
          <w:tcPr>
            <w:tcW w:w="4536" w:type="dxa"/>
          </w:tcPr>
          <w:p w14:paraId="307D96AA" w14:textId="77777777" w:rsidR="009246A4" w:rsidRPr="00262E1D" w:rsidRDefault="009246A4" w:rsidP="009246A4">
            <w:pPr>
              <w:rPr>
                <w:rFonts w:cstheme="minorHAnsi"/>
                <w:color w:val="0070C0"/>
              </w:rPr>
            </w:pPr>
            <w:r>
              <w:rPr>
                <w:rFonts w:cstheme="minorHAnsi"/>
              </w:rPr>
              <w:t>Proposed change to include reference to Sc</w:t>
            </w:r>
            <w:r w:rsidRPr="002C0144">
              <w:rPr>
                <w:rFonts w:cstheme="minorHAnsi"/>
              </w:rPr>
              <w:t xml:space="preserve">hedule </w:t>
            </w:r>
            <w:r>
              <w:rPr>
                <w:rFonts w:cstheme="minorHAnsi"/>
              </w:rPr>
              <w:t>1.</w:t>
            </w:r>
          </w:p>
        </w:tc>
        <w:tc>
          <w:tcPr>
            <w:tcW w:w="4182" w:type="dxa"/>
          </w:tcPr>
          <w:p w14:paraId="6F179771" w14:textId="77777777" w:rsidR="009246A4" w:rsidRDefault="009246A4" w:rsidP="009246A4">
            <w:pPr>
              <w:rPr>
                <w:rFonts w:cstheme="minorHAnsi"/>
              </w:rPr>
            </w:pPr>
          </w:p>
        </w:tc>
      </w:tr>
      <w:tr w:rsidR="009246A4" w:rsidRPr="000972B0" w14:paraId="14BEF624" w14:textId="7719AAA1" w:rsidTr="00165581">
        <w:tc>
          <w:tcPr>
            <w:tcW w:w="8225" w:type="dxa"/>
          </w:tcPr>
          <w:p w14:paraId="58B2BAAE" w14:textId="77777777" w:rsidR="009246A4" w:rsidRPr="00DC5CF4" w:rsidRDefault="009246A4" w:rsidP="009246A4">
            <w:pPr>
              <w:pStyle w:val="Heading2"/>
              <w:outlineLvl w:val="1"/>
            </w:pPr>
          </w:p>
        </w:tc>
        <w:tc>
          <w:tcPr>
            <w:tcW w:w="6087" w:type="dxa"/>
          </w:tcPr>
          <w:p w14:paraId="5BB09441" w14:textId="77777777" w:rsidR="009246A4" w:rsidRPr="00F428BE" w:rsidRDefault="009246A4" w:rsidP="009246A4">
            <w:r w:rsidRPr="002044EC">
              <w:rPr>
                <w:b/>
              </w:rPr>
              <w:t>Group pipeline signs</w:t>
            </w:r>
          </w:p>
        </w:tc>
        <w:tc>
          <w:tcPr>
            <w:tcW w:w="4536" w:type="dxa"/>
          </w:tcPr>
          <w:p w14:paraId="203462CC" w14:textId="77777777" w:rsidR="009246A4" w:rsidRPr="00262E1D" w:rsidRDefault="009246A4" w:rsidP="009246A4">
            <w:pPr>
              <w:rPr>
                <w:rFonts w:cstheme="minorHAnsi"/>
                <w:color w:val="0070C0"/>
              </w:rPr>
            </w:pPr>
          </w:p>
        </w:tc>
        <w:tc>
          <w:tcPr>
            <w:tcW w:w="4182" w:type="dxa"/>
          </w:tcPr>
          <w:p w14:paraId="2EB3E7F0" w14:textId="77777777" w:rsidR="009246A4" w:rsidRPr="00262E1D" w:rsidRDefault="009246A4" w:rsidP="009246A4">
            <w:pPr>
              <w:rPr>
                <w:rFonts w:cstheme="minorHAnsi"/>
                <w:color w:val="0070C0"/>
              </w:rPr>
            </w:pPr>
          </w:p>
        </w:tc>
      </w:tr>
      <w:tr w:rsidR="009246A4" w:rsidRPr="000972B0" w14:paraId="2553B6D5" w14:textId="46D5A8FF" w:rsidTr="00165581">
        <w:tc>
          <w:tcPr>
            <w:tcW w:w="8225" w:type="dxa"/>
          </w:tcPr>
          <w:p w14:paraId="7CF5883C" w14:textId="77777777" w:rsidR="009246A4" w:rsidRPr="00F428BE" w:rsidRDefault="009246A4" w:rsidP="009246A4">
            <w:pPr>
              <w:rPr>
                <w:rFonts w:cstheme="minorHAnsi"/>
              </w:rPr>
            </w:pPr>
            <w:r>
              <w:rPr>
                <w:rFonts w:eastAsia="Times New Roman" w:cstheme="minorHAnsi"/>
                <w:color w:val="FF0000"/>
                <w:lang w:eastAsia="en-CA"/>
              </w:rPr>
              <w:t>60</w:t>
            </w:r>
            <w:r w:rsidRPr="00250F37" w:rsidDel="00030B16">
              <w:rPr>
                <w:rFonts w:eastAsia="Times New Roman" w:cstheme="minorHAnsi"/>
                <w:color w:val="FF0000"/>
                <w:lang w:eastAsia="en-CA"/>
              </w:rPr>
              <w:t xml:space="preserve"> </w:t>
            </w:r>
            <w:r w:rsidRPr="00F428BE">
              <w:rPr>
                <w:rFonts w:eastAsia="Times New Roman" w:cstheme="minorHAnsi"/>
                <w:lang w:eastAsia="en-CA"/>
              </w:rPr>
              <w:t>(1) A licensee may install group pipeline warning signs for a group of pipelines in the same right of way</w:t>
            </w:r>
            <w:r>
              <w:rPr>
                <w:rFonts w:eastAsia="Times New Roman" w:cstheme="minorHAnsi"/>
                <w:lang w:eastAsia="en-CA"/>
              </w:rPr>
              <w:t xml:space="preserve"> or </w:t>
            </w:r>
            <w:r w:rsidRPr="00337B7A">
              <w:rPr>
                <w:rFonts w:eastAsia="Times New Roman" w:cstheme="minorHAnsi"/>
                <w:color w:val="FF0000"/>
                <w:lang w:eastAsia="en-CA"/>
              </w:rPr>
              <w:t>adjoining right</w:t>
            </w:r>
            <w:r>
              <w:rPr>
                <w:rFonts w:eastAsia="Times New Roman" w:cstheme="minorHAnsi"/>
                <w:color w:val="FF0000"/>
                <w:lang w:eastAsia="en-CA"/>
              </w:rPr>
              <w:t>s</w:t>
            </w:r>
            <w:r w:rsidRPr="00337B7A">
              <w:rPr>
                <w:rFonts w:eastAsia="Times New Roman" w:cstheme="minorHAnsi"/>
                <w:color w:val="FF0000"/>
                <w:lang w:eastAsia="en-CA"/>
              </w:rPr>
              <w:t xml:space="preserve"> of way</w:t>
            </w:r>
            <w:r w:rsidRPr="00F428BE">
              <w:rPr>
                <w:rFonts w:eastAsia="Times New Roman" w:cstheme="minorHAnsi"/>
                <w:lang w:eastAsia="en-CA"/>
              </w:rPr>
              <w:t>, rather than a separate sign for each pipeline, if</w:t>
            </w:r>
          </w:p>
        </w:tc>
        <w:tc>
          <w:tcPr>
            <w:tcW w:w="6087" w:type="dxa"/>
          </w:tcPr>
          <w:p w14:paraId="727858BC" w14:textId="77777777" w:rsidR="009246A4" w:rsidRPr="00250F37" w:rsidRDefault="009246A4" w:rsidP="009246A4">
            <w:pPr>
              <w:rPr>
                <w:rFonts w:cstheme="minorHAnsi"/>
              </w:rPr>
            </w:pPr>
            <w:r>
              <w:rPr>
                <w:rFonts w:cstheme="minorHAnsi"/>
              </w:rPr>
              <w:t>70(1)</w:t>
            </w:r>
            <w:r>
              <w:t xml:space="preserve"> </w:t>
            </w:r>
            <w:r w:rsidRPr="00250F37">
              <w:rPr>
                <w:rFonts w:cstheme="minorHAnsi"/>
              </w:rPr>
              <w:t>A licensee may install group pipeline warning signs for a</w:t>
            </w:r>
          </w:p>
          <w:p w14:paraId="0DF116B7" w14:textId="77777777" w:rsidR="009246A4" w:rsidRPr="00250F37" w:rsidRDefault="009246A4" w:rsidP="009246A4">
            <w:pPr>
              <w:rPr>
                <w:rFonts w:cstheme="minorHAnsi"/>
              </w:rPr>
            </w:pPr>
            <w:r w:rsidRPr="00250F37">
              <w:rPr>
                <w:rFonts w:cstheme="minorHAnsi"/>
              </w:rPr>
              <w:t>group of pipelines in the same right of way, rather than a separate</w:t>
            </w:r>
          </w:p>
          <w:p w14:paraId="75012C0A" w14:textId="77777777" w:rsidR="009246A4" w:rsidRPr="00F428BE" w:rsidRDefault="009246A4" w:rsidP="009246A4">
            <w:pPr>
              <w:rPr>
                <w:rFonts w:cstheme="minorHAnsi"/>
              </w:rPr>
            </w:pPr>
            <w:r w:rsidRPr="00250F37">
              <w:rPr>
                <w:rFonts w:cstheme="minorHAnsi"/>
              </w:rPr>
              <w:t>sign for each pipeline, if</w:t>
            </w:r>
          </w:p>
        </w:tc>
        <w:tc>
          <w:tcPr>
            <w:tcW w:w="4536" w:type="dxa"/>
          </w:tcPr>
          <w:p w14:paraId="4903795D" w14:textId="77777777" w:rsidR="009246A4" w:rsidRPr="00250F37" w:rsidRDefault="009246A4" w:rsidP="009246A4">
            <w:pPr>
              <w:rPr>
                <w:rFonts w:cstheme="minorHAnsi"/>
              </w:rPr>
            </w:pPr>
          </w:p>
        </w:tc>
        <w:tc>
          <w:tcPr>
            <w:tcW w:w="4182" w:type="dxa"/>
          </w:tcPr>
          <w:p w14:paraId="0DC10B11" w14:textId="77777777" w:rsidR="009246A4" w:rsidRPr="00250F37" w:rsidRDefault="009246A4" w:rsidP="009246A4">
            <w:pPr>
              <w:rPr>
                <w:rFonts w:cstheme="minorHAnsi"/>
              </w:rPr>
            </w:pPr>
          </w:p>
        </w:tc>
      </w:tr>
      <w:tr w:rsidR="009246A4" w:rsidRPr="000972B0" w14:paraId="3E0DD0F3" w14:textId="41D24924" w:rsidTr="00165581">
        <w:tc>
          <w:tcPr>
            <w:tcW w:w="8225" w:type="dxa"/>
          </w:tcPr>
          <w:p w14:paraId="1799DF40" w14:textId="77777777" w:rsidR="009246A4" w:rsidRPr="00F428BE" w:rsidRDefault="009246A4" w:rsidP="009246A4">
            <w:pPr>
              <w:ind w:left="720"/>
              <w:rPr>
                <w:rFonts w:cstheme="minorHAnsi"/>
              </w:rPr>
            </w:pPr>
          </w:p>
        </w:tc>
        <w:tc>
          <w:tcPr>
            <w:tcW w:w="6087" w:type="dxa"/>
          </w:tcPr>
          <w:p w14:paraId="051653E0" w14:textId="77777777" w:rsidR="009246A4" w:rsidRDefault="009246A4" w:rsidP="009246A4">
            <w:pPr>
              <w:ind w:left="720"/>
            </w:pPr>
            <w:r>
              <w:rPr>
                <w:rFonts w:cstheme="minorHAnsi"/>
              </w:rPr>
              <w:t>(a)</w:t>
            </w:r>
            <w:r w:rsidRPr="00F428BE">
              <w:rPr>
                <w:rFonts w:eastAsia="Times New Roman" w:cstheme="minorHAnsi"/>
                <w:lang w:eastAsia="en-CA"/>
              </w:rPr>
              <w:t xml:space="preserve"> the licensee is the same for each pipeline in the group,</w:t>
            </w:r>
          </w:p>
        </w:tc>
        <w:tc>
          <w:tcPr>
            <w:tcW w:w="4536" w:type="dxa"/>
          </w:tcPr>
          <w:p w14:paraId="449C5FA3" w14:textId="77777777" w:rsidR="009246A4" w:rsidRPr="00262E1D" w:rsidRDefault="009246A4" w:rsidP="009246A4">
            <w:pPr>
              <w:rPr>
                <w:rFonts w:cstheme="minorHAnsi"/>
                <w:color w:val="0070C0"/>
              </w:rPr>
            </w:pPr>
          </w:p>
        </w:tc>
        <w:tc>
          <w:tcPr>
            <w:tcW w:w="4182" w:type="dxa"/>
          </w:tcPr>
          <w:p w14:paraId="3B4CCC3C" w14:textId="77777777" w:rsidR="009246A4" w:rsidRPr="00262E1D" w:rsidRDefault="009246A4" w:rsidP="009246A4">
            <w:pPr>
              <w:rPr>
                <w:rFonts w:cstheme="minorHAnsi"/>
                <w:color w:val="0070C0"/>
              </w:rPr>
            </w:pPr>
          </w:p>
        </w:tc>
      </w:tr>
      <w:tr w:rsidR="009246A4" w:rsidRPr="000972B0" w14:paraId="506F4C13" w14:textId="0C43F1B1" w:rsidTr="00165581">
        <w:tc>
          <w:tcPr>
            <w:tcW w:w="8225" w:type="dxa"/>
          </w:tcPr>
          <w:p w14:paraId="3315C0DC" w14:textId="77777777" w:rsidR="009246A4" w:rsidRPr="00F428BE" w:rsidRDefault="009246A4" w:rsidP="009246A4">
            <w:pPr>
              <w:ind w:left="720"/>
              <w:rPr>
                <w:rFonts w:cstheme="minorHAnsi"/>
              </w:rPr>
            </w:pPr>
          </w:p>
        </w:tc>
        <w:tc>
          <w:tcPr>
            <w:tcW w:w="6087" w:type="dxa"/>
          </w:tcPr>
          <w:p w14:paraId="649495CE" w14:textId="77777777" w:rsidR="009246A4" w:rsidRDefault="009246A4" w:rsidP="009246A4">
            <w:pPr>
              <w:ind w:left="720"/>
            </w:pPr>
            <w:r>
              <w:rPr>
                <w:rFonts w:cstheme="minorHAnsi"/>
              </w:rPr>
              <w:t>(b)</w:t>
            </w:r>
            <w:r w:rsidRPr="00F428BE">
              <w:rPr>
                <w:rFonts w:eastAsia="Times New Roman" w:cstheme="minorHAnsi"/>
                <w:lang w:eastAsia="en-CA"/>
              </w:rPr>
              <w:t xml:space="preserve"> each pipeline in the group conveys the same product,</w:t>
            </w:r>
          </w:p>
        </w:tc>
        <w:tc>
          <w:tcPr>
            <w:tcW w:w="4536" w:type="dxa"/>
          </w:tcPr>
          <w:p w14:paraId="3343F087" w14:textId="77777777" w:rsidR="009246A4" w:rsidRPr="00262E1D" w:rsidRDefault="009246A4" w:rsidP="009246A4">
            <w:pPr>
              <w:rPr>
                <w:rFonts w:cstheme="minorHAnsi"/>
                <w:color w:val="0070C0"/>
              </w:rPr>
            </w:pPr>
          </w:p>
        </w:tc>
        <w:tc>
          <w:tcPr>
            <w:tcW w:w="4182" w:type="dxa"/>
          </w:tcPr>
          <w:p w14:paraId="259BC940" w14:textId="77777777" w:rsidR="009246A4" w:rsidRPr="00262E1D" w:rsidRDefault="009246A4" w:rsidP="009246A4">
            <w:pPr>
              <w:rPr>
                <w:rFonts w:cstheme="minorHAnsi"/>
                <w:color w:val="0070C0"/>
              </w:rPr>
            </w:pPr>
          </w:p>
        </w:tc>
      </w:tr>
      <w:tr w:rsidR="009246A4" w:rsidRPr="000972B0" w14:paraId="49733CA1" w14:textId="64846DB2" w:rsidTr="00165581">
        <w:trPr>
          <w:trHeight w:val="64"/>
        </w:trPr>
        <w:tc>
          <w:tcPr>
            <w:tcW w:w="8225" w:type="dxa"/>
          </w:tcPr>
          <w:p w14:paraId="58C6575B" w14:textId="77777777" w:rsidR="009246A4" w:rsidRPr="00F428BE" w:rsidRDefault="009246A4" w:rsidP="009246A4">
            <w:pPr>
              <w:ind w:left="720"/>
              <w:rPr>
                <w:rFonts w:cstheme="minorHAnsi"/>
              </w:rPr>
            </w:pPr>
          </w:p>
        </w:tc>
        <w:tc>
          <w:tcPr>
            <w:tcW w:w="6087" w:type="dxa"/>
          </w:tcPr>
          <w:p w14:paraId="4C1231D3" w14:textId="77777777" w:rsidR="009246A4" w:rsidRDefault="009246A4" w:rsidP="009246A4">
            <w:pPr>
              <w:ind w:left="720"/>
            </w:pPr>
            <w:r>
              <w:rPr>
                <w:rFonts w:cstheme="minorHAnsi"/>
              </w:rPr>
              <w:t xml:space="preserve">(c) </w:t>
            </w:r>
            <w:r w:rsidRPr="00F428BE">
              <w:rPr>
                <w:rFonts w:eastAsia="Times New Roman" w:cstheme="minorHAnsi"/>
                <w:lang w:eastAsia="en-CA"/>
              </w:rPr>
              <w:t>the warning sign, in accordance with Schedule 1, identifies that there are other pipelines close by, and</w:t>
            </w:r>
          </w:p>
        </w:tc>
        <w:tc>
          <w:tcPr>
            <w:tcW w:w="4536" w:type="dxa"/>
          </w:tcPr>
          <w:p w14:paraId="710E377A" w14:textId="77777777" w:rsidR="009246A4" w:rsidRPr="00262E1D" w:rsidRDefault="009246A4" w:rsidP="009246A4">
            <w:pPr>
              <w:rPr>
                <w:rFonts w:cstheme="minorHAnsi"/>
                <w:color w:val="0070C0"/>
              </w:rPr>
            </w:pPr>
          </w:p>
        </w:tc>
        <w:tc>
          <w:tcPr>
            <w:tcW w:w="4182" w:type="dxa"/>
          </w:tcPr>
          <w:p w14:paraId="47713083" w14:textId="77777777" w:rsidR="009246A4" w:rsidRPr="00262E1D" w:rsidRDefault="009246A4" w:rsidP="009246A4">
            <w:pPr>
              <w:rPr>
                <w:rFonts w:cstheme="minorHAnsi"/>
                <w:color w:val="0070C0"/>
              </w:rPr>
            </w:pPr>
          </w:p>
        </w:tc>
      </w:tr>
      <w:tr w:rsidR="009246A4" w:rsidRPr="000972B0" w14:paraId="5CD8436D" w14:textId="5C5EEC2D" w:rsidTr="00165581">
        <w:tc>
          <w:tcPr>
            <w:tcW w:w="8225" w:type="dxa"/>
          </w:tcPr>
          <w:p w14:paraId="64E9C953" w14:textId="77777777" w:rsidR="009246A4" w:rsidRPr="00F428BE" w:rsidRDefault="009246A4" w:rsidP="009246A4">
            <w:pPr>
              <w:ind w:left="720"/>
              <w:rPr>
                <w:rFonts w:cstheme="minorHAnsi"/>
              </w:rPr>
            </w:pPr>
          </w:p>
        </w:tc>
        <w:tc>
          <w:tcPr>
            <w:tcW w:w="6087" w:type="dxa"/>
          </w:tcPr>
          <w:p w14:paraId="77DD5103" w14:textId="77777777" w:rsidR="009246A4" w:rsidRDefault="009246A4" w:rsidP="009246A4">
            <w:pPr>
              <w:ind w:left="720"/>
            </w:pPr>
            <w:r>
              <w:rPr>
                <w:rFonts w:cstheme="minorHAnsi"/>
              </w:rPr>
              <w:t xml:space="preserve">(d) </w:t>
            </w:r>
            <w:r w:rsidRPr="00F428BE">
              <w:rPr>
                <w:rFonts w:eastAsia="Times New Roman" w:cstheme="minorHAnsi"/>
                <w:lang w:eastAsia="en-CA"/>
              </w:rPr>
              <w:t>none of the pipelines in the group convey HVP product or gas containing more than 10 moles of hydrogen sulphide gas per kilomole of natural gas.</w:t>
            </w:r>
          </w:p>
        </w:tc>
        <w:tc>
          <w:tcPr>
            <w:tcW w:w="4536" w:type="dxa"/>
          </w:tcPr>
          <w:p w14:paraId="0079D475" w14:textId="77777777" w:rsidR="009246A4" w:rsidRPr="00262E1D" w:rsidRDefault="009246A4" w:rsidP="009246A4">
            <w:pPr>
              <w:rPr>
                <w:rFonts w:cstheme="minorHAnsi"/>
                <w:color w:val="0070C0"/>
              </w:rPr>
            </w:pPr>
          </w:p>
        </w:tc>
        <w:tc>
          <w:tcPr>
            <w:tcW w:w="4182" w:type="dxa"/>
          </w:tcPr>
          <w:p w14:paraId="40976B57" w14:textId="77777777" w:rsidR="009246A4" w:rsidRPr="00262E1D" w:rsidRDefault="009246A4" w:rsidP="009246A4">
            <w:pPr>
              <w:rPr>
                <w:rFonts w:cstheme="minorHAnsi"/>
                <w:color w:val="0070C0"/>
              </w:rPr>
            </w:pPr>
          </w:p>
        </w:tc>
      </w:tr>
      <w:tr w:rsidR="009246A4" w:rsidRPr="000972B0" w14:paraId="0C7A83DD" w14:textId="0BFDBF27" w:rsidTr="00165581">
        <w:tc>
          <w:tcPr>
            <w:tcW w:w="8225" w:type="dxa"/>
          </w:tcPr>
          <w:p w14:paraId="6F9F8BE8" w14:textId="77777777" w:rsidR="009246A4" w:rsidRPr="00F428BE" w:rsidRDefault="009246A4" w:rsidP="009246A4">
            <w:pPr>
              <w:rPr>
                <w:rFonts w:cstheme="minorHAnsi"/>
              </w:rPr>
            </w:pPr>
            <w:r w:rsidRPr="00F428BE">
              <w:rPr>
                <w:rFonts w:eastAsia="Times New Roman" w:cstheme="minorHAnsi"/>
                <w:lang w:eastAsia="en-CA"/>
              </w:rPr>
              <w:t xml:space="preserve">(2) The warning signs </w:t>
            </w:r>
            <w:r w:rsidRPr="00F428BE">
              <w:rPr>
                <w:rFonts w:eastAsia="Times New Roman" w:cstheme="minorHAnsi"/>
                <w:color w:val="FF0000"/>
                <w:lang w:eastAsia="en-CA"/>
              </w:rPr>
              <w:t>referenced in subsection (1)</w:t>
            </w:r>
            <w:r w:rsidRPr="00F428BE">
              <w:rPr>
                <w:rFonts w:eastAsia="Times New Roman" w:cstheme="minorHAnsi"/>
                <w:lang w:eastAsia="en-CA"/>
              </w:rPr>
              <w:t xml:space="preserve"> must be placed at </w:t>
            </w:r>
            <w:r w:rsidRPr="00F428BE">
              <w:rPr>
                <w:rFonts w:eastAsia="Times New Roman" w:cstheme="minorHAnsi"/>
                <w:color w:val="FF0000"/>
                <w:lang w:eastAsia="en-CA"/>
              </w:rPr>
              <w:t xml:space="preserve">both </w:t>
            </w:r>
            <w:r>
              <w:rPr>
                <w:rFonts w:eastAsia="Times New Roman" w:cstheme="minorHAnsi"/>
                <w:color w:val="FF0000"/>
                <w:lang w:eastAsia="en-CA"/>
              </w:rPr>
              <w:t>sides</w:t>
            </w:r>
            <w:r w:rsidRPr="00F428BE">
              <w:rPr>
                <w:rFonts w:eastAsia="Times New Roman" w:cstheme="minorHAnsi"/>
                <w:lang w:eastAsia="en-CA"/>
              </w:rPr>
              <w:t xml:space="preserve"> of the right of way </w:t>
            </w:r>
            <w:r w:rsidRPr="00337B7A">
              <w:rPr>
                <w:rFonts w:eastAsia="Times New Roman" w:cstheme="minorHAnsi"/>
                <w:color w:val="FF0000"/>
                <w:lang w:eastAsia="en-CA"/>
              </w:rPr>
              <w:t>or adjoining rights of way</w:t>
            </w:r>
            <w:r>
              <w:rPr>
                <w:rFonts w:eastAsia="Times New Roman" w:cstheme="minorHAnsi"/>
                <w:lang w:eastAsia="en-CA"/>
              </w:rPr>
              <w:t xml:space="preserve"> </w:t>
            </w:r>
            <w:r w:rsidRPr="00F428BE">
              <w:rPr>
                <w:rFonts w:eastAsia="Times New Roman" w:cstheme="minorHAnsi"/>
                <w:lang w:eastAsia="en-CA"/>
              </w:rPr>
              <w:t>containing the group of pipelines, must not be more than 60 metres apart</w:t>
            </w:r>
            <w:r w:rsidRPr="00F428BE">
              <w:rPr>
                <w:rFonts w:eastAsia="Times New Roman" w:cstheme="minorHAnsi"/>
                <w:color w:val="FF0000"/>
                <w:lang w:eastAsia="en-CA"/>
              </w:rPr>
              <w:t>, and must be placed at each side of the crossing.</w:t>
            </w:r>
          </w:p>
        </w:tc>
        <w:tc>
          <w:tcPr>
            <w:tcW w:w="6087" w:type="dxa"/>
          </w:tcPr>
          <w:p w14:paraId="56C72A62" w14:textId="77777777" w:rsidR="009246A4" w:rsidRPr="00F428BE" w:rsidRDefault="009246A4" w:rsidP="009246A4">
            <w:pPr>
              <w:rPr>
                <w:rFonts w:cstheme="minorHAnsi"/>
              </w:rPr>
            </w:pPr>
            <w:r>
              <w:rPr>
                <w:rFonts w:eastAsia="Times New Roman" w:cstheme="minorHAnsi"/>
                <w:lang w:eastAsia="en-CA"/>
              </w:rPr>
              <w:t>70(</w:t>
            </w:r>
            <w:r w:rsidRPr="00F428BE">
              <w:rPr>
                <w:rFonts w:eastAsia="Times New Roman" w:cstheme="minorHAnsi"/>
                <w:lang w:eastAsia="en-CA"/>
              </w:rPr>
              <w:t>2) The warning signs for a group of pipelines must be placed on both sides of the right of way containing the group of pipelines and must not be more than 60 metres apart.</w:t>
            </w:r>
          </w:p>
        </w:tc>
        <w:tc>
          <w:tcPr>
            <w:tcW w:w="4536" w:type="dxa"/>
          </w:tcPr>
          <w:p w14:paraId="31B1C90B" w14:textId="77777777" w:rsidR="009246A4" w:rsidRPr="002C0144" w:rsidRDefault="009246A4" w:rsidP="009246A4">
            <w:pPr>
              <w:rPr>
                <w:rFonts w:cstheme="minorHAnsi"/>
              </w:rPr>
            </w:pPr>
            <w:r>
              <w:rPr>
                <w:rFonts w:eastAsia="Times New Roman" w:cstheme="minorHAnsi"/>
                <w:lang w:eastAsia="en-CA"/>
              </w:rPr>
              <w:t xml:space="preserve">Proposed change to clarify </w:t>
            </w:r>
            <w:r w:rsidRPr="002C0144">
              <w:rPr>
                <w:rFonts w:eastAsia="Times New Roman" w:cstheme="minorHAnsi"/>
                <w:lang w:eastAsia="en-CA"/>
              </w:rPr>
              <w:t>expectations</w:t>
            </w:r>
            <w:r>
              <w:rPr>
                <w:rFonts w:eastAsia="Times New Roman" w:cstheme="minorHAnsi"/>
                <w:lang w:eastAsia="en-CA"/>
              </w:rPr>
              <w:t xml:space="preserve"> for warning signs containing pipeline groups. </w:t>
            </w:r>
          </w:p>
        </w:tc>
        <w:tc>
          <w:tcPr>
            <w:tcW w:w="4182" w:type="dxa"/>
          </w:tcPr>
          <w:p w14:paraId="209AE6C7" w14:textId="77777777" w:rsidR="009246A4" w:rsidRDefault="009246A4" w:rsidP="009246A4">
            <w:pPr>
              <w:rPr>
                <w:rFonts w:eastAsia="Times New Roman" w:cstheme="minorHAnsi"/>
                <w:lang w:eastAsia="en-CA"/>
              </w:rPr>
            </w:pPr>
          </w:p>
        </w:tc>
      </w:tr>
      <w:tr w:rsidR="009246A4" w:rsidRPr="000972B0" w14:paraId="5B61EB9C" w14:textId="71942F31" w:rsidTr="00165581">
        <w:tc>
          <w:tcPr>
            <w:tcW w:w="8225" w:type="dxa"/>
          </w:tcPr>
          <w:p w14:paraId="53217918" w14:textId="77777777" w:rsidR="009246A4" w:rsidRPr="00DC5CF4" w:rsidRDefault="009246A4" w:rsidP="009246A4">
            <w:pPr>
              <w:pStyle w:val="Heading2"/>
              <w:outlineLvl w:val="1"/>
            </w:pPr>
          </w:p>
        </w:tc>
        <w:tc>
          <w:tcPr>
            <w:tcW w:w="6087" w:type="dxa"/>
          </w:tcPr>
          <w:p w14:paraId="462F7652" w14:textId="77777777" w:rsidR="009246A4" w:rsidRPr="002044EC" w:rsidRDefault="009246A4" w:rsidP="009246A4">
            <w:pPr>
              <w:rPr>
                <w:rFonts w:cstheme="minorHAnsi"/>
                <w:b/>
              </w:rPr>
            </w:pPr>
            <w:r w:rsidRPr="002044EC">
              <w:rPr>
                <w:rFonts w:eastAsia="Times New Roman"/>
                <w:b/>
                <w:lang w:eastAsia="en-CA"/>
              </w:rPr>
              <w:t>Identification of pipeline installations</w:t>
            </w:r>
          </w:p>
        </w:tc>
        <w:tc>
          <w:tcPr>
            <w:tcW w:w="4536" w:type="dxa"/>
          </w:tcPr>
          <w:p w14:paraId="25DAF125" w14:textId="77777777" w:rsidR="009246A4" w:rsidRPr="002C0144" w:rsidRDefault="009246A4" w:rsidP="009246A4">
            <w:pPr>
              <w:rPr>
                <w:rFonts w:cstheme="minorHAnsi"/>
              </w:rPr>
            </w:pPr>
          </w:p>
        </w:tc>
        <w:tc>
          <w:tcPr>
            <w:tcW w:w="4182" w:type="dxa"/>
          </w:tcPr>
          <w:p w14:paraId="5CE34EE7" w14:textId="77777777" w:rsidR="009246A4" w:rsidRPr="002C0144" w:rsidRDefault="009246A4" w:rsidP="009246A4">
            <w:pPr>
              <w:rPr>
                <w:rFonts w:cstheme="minorHAnsi"/>
              </w:rPr>
            </w:pPr>
          </w:p>
        </w:tc>
      </w:tr>
      <w:tr w:rsidR="009246A4" w:rsidRPr="000972B0" w14:paraId="226F6389" w14:textId="1756E789" w:rsidTr="00165581">
        <w:tc>
          <w:tcPr>
            <w:tcW w:w="8225" w:type="dxa"/>
          </w:tcPr>
          <w:p w14:paraId="5698B156" w14:textId="77777777" w:rsidR="009246A4" w:rsidRPr="00F428BE" w:rsidRDefault="009246A4" w:rsidP="009246A4">
            <w:pPr>
              <w:rPr>
                <w:rFonts w:cstheme="minorHAnsi"/>
              </w:rPr>
            </w:pPr>
            <w:r w:rsidRPr="00F428BE">
              <w:rPr>
                <w:rFonts w:eastAsia="Times New Roman" w:cstheme="minorHAnsi"/>
                <w:lang w:eastAsia="en-CA"/>
              </w:rPr>
              <w:t xml:space="preserve"> </w:t>
            </w:r>
            <w:r>
              <w:rPr>
                <w:rFonts w:eastAsia="Times New Roman" w:cstheme="minorHAnsi"/>
                <w:color w:val="FF0000"/>
                <w:lang w:eastAsia="en-CA"/>
              </w:rPr>
              <w:t>61</w:t>
            </w:r>
            <w:r w:rsidRPr="00F428BE">
              <w:rPr>
                <w:rFonts w:eastAsia="Times New Roman" w:cstheme="minorHAnsi"/>
                <w:lang w:eastAsia="en-CA"/>
              </w:rPr>
              <w:t xml:space="preserve">(1) A licensee shall install pipeline warning signs in accordance with </w:t>
            </w:r>
            <w:r w:rsidRPr="00F428BE">
              <w:rPr>
                <w:rFonts w:eastAsia="Times New Roman" w:cstheme="minorHAnsi"/>
                <w:color w:val="FF0000"/>
                <w:lang w:eastAsia="en-CA"/>
              </w:rPr>
              <w:t>Schedule 1</w:t>
            </w:r>
            <w:r>
              <w:rPr>
                <w:rFonts w:eastAsia="Times New Roman" w:cstheme="minorHAnsi"/>
                <w:color w:val="FF0000"/>
                <w:lang w:eastAsia="en-CA"/>
              </w:rPr>
              <w:t xml:space="preserve"> </w:t>
            </w:r>
            <w:r w:rsidRPr="00F428BE">
              <w:rPr>
                <w:rFonts w:eastAsia="Times New Roman" w:cstheme="minorHAnsi"/>
                <w:lang w:eastAsia="en-CA"/>
              </w:rPr>
              <w:t>adjacent to all pipeline installations, including meter regulator stations and regulator stations, valves, field manifolds and line heaters.</w:t>
            </w:r>
          </w:p>
        </w:tc>
        <w:tc>
          <w:tcPr>
            <w:tcW w:w="6087" w:type="dxa"/>
          </w:tcPr>
          <w:p w14:paraId="3AD81F23" w14:textId="77777777" w:rsidR="009246A4" w:rsidRPr="00F428BE" w:rsidRDefault="009246A4" w:rsidP="009246A4">
            <w:pPr>
              <w:rPr>
                <w:rFonts w:cstheme="minorHAnsi"/>
              </w:rPr>
            </w:pPr>
            <w:r w:rsidRPr="00F428BE">
              <w:rPr>
                <w:rFonts w:eastAsia="Times New Roman" w:cstheme="minorHAnsi"/>
                <w:lang w:eastAsia="en-CA"/>
              </w:rPr>
              <w:t>71(1) A licensee shall install pipeline warning signs in accordance with Schedule 2 adjacent to all pipeline installations, including meter regulator stations and regulator stations, valves, field manifolds and line heaters.</w:t>
            </w:r>
          </w:p>
        </w:tc>
        <w:tc>
          <w:tcPr>
            <w:tcW w:w="4536" w:type="dxa"/>
          </w:tcPr>
          <w:p w14:paraId="102F54F7" w14:textId="77777777" w:rsidR="009246A4" w:rsidRPr="002C0144" w:rsidRDefault="009246A4" w:rsidP="009246A4">
            <w:pPr>
              <w:rPr>
                <w:rFonts w:eastAsia="Times New Roman" w:cstheme="minorHAnsi"/>
                <w:lang w:eastAsia="en-CA"/>
              </w:rPr>
            </w:pPr>
            <w:r>
              <w:rPr>
                <w:rFonts w:eastAsia="Times New Roman" w:cstheme="minorHAnsi"/>
                <w:lang w:eastAsia="en-CA"/>
              </w:rPr>
              <w:t xml:space="preserve">Proposed change to reference Schedule 1 and not Schedule 2. </w:t>
            </w:r>
          </w:p>
          <w:p w14:paraId="02DB33A4" w14:textId="77777777" w:rsidR="009246A4" w:rsidRPr="002C0144" w:rsidRDefault="009246A4" w:rsidP="009246A4">
            <w:pPr>
              <w:rPr>
                <w:rFonts w:eastAsia="Times New Roman" w:cstheme="minorHAnsi"/>
                <w:lang w:eastAsia="en-CA"/>
              </w:rPr>
            </w:pPr>
          </w:p>
          <w:p w14:paraId="2E58DEFD" w14:textId="77777777" w:rsidR="009246A4" w:rsidRPr="002C0144" w:rsidRDefault="009246A4" w:rsidP="009246A4">
            <w:pPr>
              <w:rPr>
                <w:rFonts w:eastAsia="Times New Roman" w:cstheme="minorHAnsi"/>
                <w:lang w:eastAsia="en-CA"/>
              </w:rPr>
            </w:pPr>
          </w:p>
        </w:tc>
        <w:tc>
          <w:tcPr>
            <w:tcW w:w="4182" w:type="dxa"/>
          </w:tcPr>
          <w:p w14:paraId="7BFD30A8" w14:textId="77777777" w:rsidR="009246A4" w:rsidRDefault="009246A4" w:rsidP="009246A4">
            <w:pPr>
              <w:rPr>
                <w:rFonts w:eastAsia="Times New Roman" w:cstheme="minorHAnsi"/>
                <w:lang w:eastAsia="en-CA"/>
              </w:rPr>
            </w:pPr>
          </w:p>
        </w:tc>
      </w:tr>
      <w:tr w:rsidR="009246A4" w:rsidRPr="000972B0" w14:paraId="2A6470CE" w14:textId="3B409E95" w:rsidTr="00165581">
        <w:tc>
          <w:tcPr>
            <w:tcW w:w="8225" w:type="dxa"/>
          </w:tcPr>
          <w:p w14:paraId="264A3E29" w14:textId="512E84FB" w:rsidR="009246A4" w:rsidRPr="00F428BE" w:rsidRDefault="009246A4" w:rsidP="009246A4">
            <w:pPr>
              <w:rPr>
                <w:rFonts w:cstheme="minorHAnsi"/>
              </w:rPr>
            </w:pPr>
            <w:bookmarkStart w:id="30" w:name="_Hlk36642115"/>
            <w:r w:rsidRPr="006159BB">
              <w:rPr>
                <w:rFonts w:eastAsia="Times New Roman" w:cstheme="minorHAnsi"/>
                <w:lang w:eastAsia="en-CA"/>
              </w:rPr>
              <w:t>(2) A licensee shall install</w:t>
            </w:r>
            <w:r w:rsidRPr="00224F5C">
              <w:rPr>
                <w:rFonts w:eastAsia="Times New Roman" w:cstheme="minorHAnsi"/>
                <w:color w:val="000000" w:themeColor="text1"/>
                <w:lang w:eastAsia="en-CA"/>
              </w:rPr>
              <w:t xml:space="preserve"> a</w:t>
            </w:r>
            <w:r w:rsidRPr="00224F5C">
              <w:rPr>
                <w:rFonts w:eastAsia="Times New Roman" w:cstheme="minorHAnsi"/>
                <w:color w:val="FF0000"/>
                <w:lang w:eastAsia="en-CA"/>
              </w:rPr>
              <w:t xml:space="preserve"> Schedule 2 </w:t>
            </w:r>
            <w:r w:rsidRPr="006159BB">
              <w:rPr>
                <w:rFonts w:eastAsia="Times New Roman" w:cstheme="minorHAnsi"/>
                <w:lang w:eastAsia="en-CA"/>
              </w:rPr>
              <w:t xml:space="preserve">identification sign at the entrance </w:t>
            </w:r>
            <w:r w:rsidRPr="00224F5C">
              <w:rPr>
                <w:rFonts w:eastAsia="Times New Roman" w:cstheme="minorHAnsi"/>
                <w:color w:val="000000" w:themeColor="text1"/>
                <w:lang w:eastAsia="en-CA"/>
              </w:rPr>
              <w:t xml:space="preserve">to any gas compressor station </w:t>
            </w:r>
            <w:r w:rsidRPr="00331B1D">
              <w:rPr>
                <w:rFonts w:eastAsia="Times New Roman" w:cstheme="minorHAnsi"/>
                <w:color w:val="FF0000"/>
                <w:lang w:eastAsia="en-CA"/>
              </w:rPr>
              <w:t>or liquid pump station that</w:t>
            </w:r>
            <w:r>
              <w:rPr>
                <w:rFonts w:eastAsia="Times New Roman" w:cstheme="minorHAnsi"/>
                <w:color w:val="FF0000"/>
                <w:lang w:eastAsia="en-CA"/>
              </w:rPr>
              <w:t xml:space="preserve"> are</w:t>
            </w:r>
            <w:r w:rsidRPr="00331B1D">
              <w:rPr>
                <w:rFonts w:eastAsia="Times New Roman" w:cstheme="minorHAnsi"/>
                <w:color w:val="FF0000"/>
                <w:lang w:eastAsia="en-CA"/>
              </w:rPr>
              <w:t xml:space="preserve"> licensed as a pipeline installation, </w:t>
            </w:r>
            <w:r w:rsidRPr="006159BB">
              <w:rPr>
                <w:rFonts w:eastAsia="Times New Roman" w:cstheme="minorHAnsi"/>
                <w:lang w:eastAsia="en-CA"/>
              </w:rPr>
              <w:lastRenderedPageBreak/>
              <w:t xml:space="preserve">showing the name of the </w:t>
            </w:r>
            <w:r w:rsidRPr="00224F5C">
              <w:rPr>
                <w:rFonts w:eastAsia="Times New Roman" w:cstheme="minorHAnsi"/>
                <w:color w:val="FF0000"/>
                <w:lang w:eastAsia="en-CA"/>
              </w:rPr>
              <w:t>installation</w:t>
            </w:r>
            <w:r w:rsidRPr="006159BB">
              <w:rPr>
                <w:rFonts w:eastAsia="Times New Roman" w:cstheme="minorHAnsi"/>
                <w:lang w:eastAsia="en-CA"/>
              </w:rPr>
              <w:t>, legal location, the name of the licensee, an emergency telephone number and a warning symbol as set out in Schedule 2.</w:t>
            </w:r>
            <w:bookmarkEnd w:id="30"/>
          </w:p>
        </w:tc>
        <w:tc>
          <w:tcPr>
            <w:tcW w:w="6087" w:type="dxa"/>
          </w:tcPr>
          <w:p w14:paraId="093F7800" w14:textId="77777777" w:rsidR="009246A4" w:rsidRPr="00F428BE" w:rsidRDefault="009246A4" w:rsidP="009246A4">
            <w:pPr>
              <w:rPr>
                <w:rFonts w:cstheme="minorHAnsi"/>
              </w:rPr>
            </w:pPr>
            <w:r>
              <w:rPr>
                <w:rFonts w:eastAsia="Times New Roman" w:cstheme="minorHAnsi"/>
                <w:lang w:eastAsia="en-CA"/>
              </w:rPr>
              <w:lastRenderedPageBreak/>
              <w:t>71</w:t>
            </w:r>
            <w:r w:rsidRPr="00F428BE">
              <w:rPr>
                <w:rFonts w:eastAsia="Times New Roman" w:cstheme="minorHAnsi"/>
                <w:lang w:eastAsia="en-CA"/>
              </w:rPr>
              <w:t xml:space="preserve">(2) A licensee shall install a </w:t>
            </w:r>
            <w:r w:rsidRPr="00250F37">
              <w:rPr>
                <w:rFonts w:eastAsia="Times New Roman" w:cstheme="minorHAnsi"/>
                <w:lang w:eastAsia="en-CA"/>
              </w:rPr>
              <w:t>large facility</w:t>
            </w:r>
            <w:r w:rsidRPr="00F428BE">
              <w:rPr>
                <w:rFonts w:eastAsia="Times New Roman" w:cstheme="minorHAnsi"/>
                <w:lang w:eastAsia="en-CA"/>
              </w:rPr>
              <w:t xml:space="preserve"> identification sign at the entrance to any gas</w:t>
            </w:r>
            <w:r>
              <w:rPr>
                <w:rFonts w:eastAsia="Times New Roman" w:cstheme="minorHAnsi"/>
                <w:lang w:eastAsia="en-CA"/>
              </w:rPr>
              <w:t xml:space="preserve"> compressor</w:t>
            </w:r>
            <w:r w:rsidRPr="00F428BE">
              <w:rPr>
                <w:rFonts w:eastAsia="Times New Roman" w:cstheme="minorHAnsi"/>
                <w:lang w:eastAsia="en-CA"/>
              </w:rPr>
              <w:t xml:space="preserve"> station showing the name of the facility, legal location </w:t>
            </w:r>
            <w:r w:rsidRPr="00250F37">
              <w:rPr>
                <w:rFonts w:eastAsia="Times New Roman" w:cstheme="minorHAnsi"/>
                <w:lang w:eastAsia="en-CA"/>
              </w:rPr>
              <w:t>of the facility,</w:t>
            </w:r>
            <w:r w:rsidRPr="00F428BE">
              <w:rPr>
                <w:rFonts w:eastAsia="Times New Roman" w:cstheme="minorHAnsi"/>
                <w:lang w:eastAsia="en-CA"/>
              </w:rPr>
              <w:t xml:space="preserve"> the name of the licensee, </w:t>
            </w:r>
            <w:r w:rsidRPr="00F428BE">
              <w:rPr>
                <w:rFonts w:eastAsia="Times New Roman" w:cstheme="minorHAnsi"/>
                <w:lang w:eastAsia="en-CA"/>
              </w:rPr>
              <w:lastRenderedPageBreak/>
              <w:t>an emergency telephone number and a warning symbol as set out in Schedule 2.</w:t>
            </w:r>
          </w:p>
        </w:tc>
        <w:tc>
          <w:tcPr>
            <w:tcW w:w="4536" w:type="dxa"/>
          </w:tcPr>
          <w:p w14:paraId="62EB47F4" w14:textId="77777777" w:rsidR="009246A4" w:rsidRPr="002C0144" w:rsidRDefault="009246A4" w:rsidP="009246A4">
            <w:pPr>
              <w:rPr>
                <w:rFonts w:cstheme="minorHAnsi"/>
              </w:rPr>
            </w:pPr>
            <w:r>
              <w:rPr>
                <w:rFonts w:cstheme="minorHAnsi"/>
              </w:rPr>
              <w:lastRenderedPageBreak/>
              <w:t>Proposed change to c</w:t>
            </w:r>
            <w:r w:rsidRPr="002C0144">
              <w:rPr>
                <w:rFonts w:cstheme="minorHAnsi"/>
              </w:rPr>
              <w:t xml:space="preserve">larify what pipeline installations require identification and remove confusion regarding ‘facility’ term. </w:t>
            </w:r>
          </w:p>
          <w:p w14:paraId="77343F11" w14:textId="77777777" w:rsidR="009246A4" w:rsidRPr="002C0144" w:rsidRDefault="009246A4" w:rsidP="009246A4">
            <w:pPr>
              <w:rPr>
                <w:rFonts w:cstheme="minorHAnsi"/>
              </w:rPr>
            </w:pPr>
          </w:p>
        </w:tc>
        <w:tc>
          <w:tcPr>
            <w:tcW w:w="4182" w:type="dxa"/>
          </w:tcPr>
          <w:p w14:paraId="39109637" w14:textId="77777777" w:rsidR="009246A4" w:rsidRDefault="009246A4" w:rsidP="009246A4">
            <w:pPr>
              <w:rPr>
                <w:rFonts w:cstheme="minorHAnsi"/>
              </w:rPr>
            </w:pPr>
          </w:p>
        </w:tc>
      </w:tr>
      <w:tr w:rsidR="009246A4" w:rsidRPr="000972B0" w14:paraId="5E4BE061" w14:textId="4C5F9EE3" w:rsidTr="00165581">
        <w:tc>
          <w:tcPr>
            <w:tcW w:w="8225" w:type="dxa"/>
          </w:tcPr>
          <w:p w14:paraId="6A484B9A" w14:textId="77777777" w:rsidR="009246A4" w:rsidRPr="00F428BE" w:rsidRDefault="009246A4" w:rsidP="009246A4">
            <w:pPr>
              <w:rPr>
                <w:rFonts w:cstheme="minorHAnsi"/>
              </w:rPr>
            </w:pPr>
            <w:r w:rsidRPr="006159BB">
              <w:rPr>
                <w:rFonts w:eastAsia="Times New Roman" w:cstheme="minorHAnsi"/>
                <w:lang w:eastAsia="en-CA"/>
              </w:rPr>
              <w:t xml:space="preserve">(3) Warning symbols identifying the hazard at a pipeline installation referred to in subsection (2) shall </w:t>
            </w:r>
            <w:r w:rsidRPr="00B33C4B">
              <w:rPr>
                <w:rFonts w:eastAsia="Times New Roman" w:cstheme="minorHAnsi"/>
                <w:strike/>
                <w:color w:val="FF0000"/>
                <w:lang w:eastAsia="en-CA"/>
              </w:rPr>
              <w:t xml:space="preserve">be limited to </w:t>
            </w:r>
            <w:r w:rsidRPr="00AA069A">
              <w:rPr>
                <w:rFonts w:eastAsia="Times New Roman" w:cstheme="minorHAnsi"/>
                <w:color w:val="FF0000"/>
                <w:lang w:eastAsia="en-CA"/>
              </w:rPr>
              <w:t>include</w:t>
            </w:r>
            <w:r>
              <w:rPr>
                <w:rFonts w:eastAsia="Times New Roman" w:cstheme="minorHAnsi"/>
                <w:color w:val="FF0000"/>
                <w:lang w:eastAsia="en-CA"/>
              </w:rPr>
              <w:t>, if appropriate:</w:t>
            </w:r>
          </w:p>
        </w:tc>
        <w:tc>
          <w:tcPr>
            <w:tcW w:w="6087" w:type="dxa"/>
          </w:tcPr>
          <w:p w14:paraId="728938B2" w14:textId="77777777" w:rsidR="009246A4" w:rsidRPr="00F428BE" w:rsidRDefault="009246A4" w:rsidP="009246A4">
            <w:pPr>
              <w:rPr>
                <w:rFonts w:cstheme="minorHAnsi"/>
              </w:rPr>
            </w:pPr>
            <w:r>
              <w:rPr>
                <w:rFonts w:eastAsia="Times New Roman" w:cstheme="minorHAnsi"/>
                <w:lang w:eastAsia="en-CA"/>
              </w:rPr>
              <w:t>71</w:t>
            </w:r>
            <w:r w:rsidRPr="00F428BE">
              <w:rPr>
                <w:rFonts w:eastAsia="Times New Roman" w:cstheme="minorHAnsi"/>
                <w:lang w:eastAsia="en-CA"/>
              </w:rPr>
              <w:t>(3) Warning symbols identifying the hazard at a pipeline installation referred to in subsection (2) shall be limited to</w:t>
            </w:r>
          </w:p>
        </w:tc>
        <w:tc>
          <w:tcPr>
            <w:tcW w:w="4536" w:type="dxa"/>
          </w:tcPr>
          <w:p w14:paraId="1550F822" w14:textId="77777777" w:rsidR="009246A4" w:rsidRPr="00064F16" w:rsidRDefault="009246A4" w:rsidP="009246A4">
            <w:pPr>
              <w:rPr>
                <w:rFonts w:cstheme="minorHAnsi"/>
              </w:rPr>
            </w:pPr>
            <w:r>
              <w:rPr>
                <w:rFonts w:cstheme="minorHAnsi"/>
              </w:rPr>
              <w:t>Proposed change as t</w:t>
            </w:r>
            <w:r w:rsidRPr="00064F16">
              <w:rPr>
                <w:rFonts w:cstheme="minorHAnsi"/>
              </w:rPr>
              <w:t xml:space="preserve">here could be other hazards and therefore should not be limited to only these 2. </w:t>
            </w:r>
          </w:p>
        </w:tc>
        <w:tc>
          <w:tcPr>
            <w:tcW w:w="4182" w:type="dxa"/>
          </w:tcPr>
          <w:p w14:paraId="0B5F3B51" w14:textId="77777777" w:rsidR="009246A4" w:rsidRDefault="009246A4" w:rsidP="009246A4">
            <w:pPr>
              <w:rPr>
                <w:rFonts w:cstheme="minorHAnsi"/>
              </w:rPr>
            </w:pPr>
          </w:p>
        </w:tc>
      </w:tr>
      <w:tr w:rsidR="009246A4" w:rsidRPr="000972B0" w14:paraId="388CE7CE" w14:textId="5F734586" w:rsidTr="00165581">
        <w:tc>
          <w:tcPr>
            <w:tcW w:w="8225" w:type="dxa"/>
          </w:tcPr>
          <w:p w14:paraId="1FEBD3A4" w14:textId="77777777" w:rsidR="009246A4" w:rsidRPr="00F428BE" w:rsidRDefault="009246A4" w:rsidP="009246A4">
            <w:pPr>
              <w:ind w:left="720"/>
              <w:rPr>
                <w:rFonts w:cstheme="minorHAnsi"/>
              </w:rPr>
            </w:pPr>
            <w:r w:rsidRPr="00F428BE">
              <w:rPr>
                <w:rFonts w:eastAsia="Times New Roman" w:cstheme="minorHAnsi"/>
                <w:lang w:eastAsia="en-CA"/>
              </w:rPr>
              <w:t xml:space="preserve">(a) Category I: Flammable (gas or liquid), </w:t>
            </w:r>
            <w:r w:rsidRPr="00F428BE">
              <w:rPr>
                <w:rFonts w:eastAsia="Times New Roman" w:cstheme="minorHAnsi"/>
                <w:color w:val="FF0000"/>
                <w:lang w:eastAsia="en-CA"/>
              </w:rPr>
              <w:t>and</w:t>
            </w:r>
          </w:p>
        </w:tc>
        <w:tc>
          <w:tcPr>
            <w:tcW w:w="6087" w:type="dxa"/>
          </w:tcPr>
          <w:p w14:paraId="3522EB5C" w14:textId="77777777" w:rsidR="009246A4" w:rsidRPr="00F428BE" w:rsidRDefault="009246A4" w:rsidP="009246A4">
            <w:pPr>
              <w:ind w:left="720"/>
              <w:rPr>
                <w:rFonts w:cstheme="minorHAnsi"/>
              </w:rPr>
            </w:pPr>
            <w:r>
              <w:rPr>
                <w:rFonts w:eastAsia="Times New Roman" w:cstheme="minorHAnsi"/>
                <w:lang w:eastAsia="en-CA"/>
              </w:rPr>
              <w:t>(</w:t>
            </w:r>
            <w:r w:rsidRPr="00F428BE">
              <w:rPr>
                <w:rFonts w:eastAsia="Times New Roman" w:cstheme="minorHAnsi"/>
                <w:lang w:eastAsia="en-CA"/>
              </w:rPr>
              <w:t>a) Category I: Flammable (gas or liquid), or</w:t>
            </w:r>
          </w:p>
        </w:tc>
        <w:tc>
          <w:tcPr>
            <w:tcW w:w="4536" w:type="dxa"/>
            <w:vMerge w:val="restart"/>
          </w:tcPr>
          <w:p w14:paraId="17ABE56B" w14:textId="77777777" w:rsidR="009246A4" w:rsidRPr="00064F16" w:rsidRDefault="009246A4" w:rsidP="009246A4">
            <w:pPr>
              <w:rPr>
                <w:rFonts w:cstheme="minorHAnsi"/>
              </w:rPr>
            </w:pPr>
            <w:r>
              <w:rPr>
                <w:rFonts w:cstheme="minorHAnsi"/>
              </w:rPr>
              <w:t>Proposed change t</w:t>
            </w:r>
            <w:r w:rsidRPr="00064F16">
              <w:rPr>
                <w:rFonts w:cstheme="minorHAnsi"/>
              </w:rPr>
              <w:t>o allow the use of both types of signs.</w:t>
            </w:r>
          </w:p>
        </w:tc>
        <w:tc>
          <w:tcPr>
            <w:tcW w:w="4182" w:type="dxa"/>
          </w:tcPr>
          <w:p w14:paraId="643F213C" w14:textId="77777777" w:rsidR="009246A4" w:rsidRDefault="009246A4" w:rsidP="009246A4">
            <w:pPr>
              <w:rPr>
                <w:rFonts w:cstheme="minorHAnsi"/>
              </w:rPr>
            </w:pPr>
          </w:p>
        </w:tc>
      </w:tr>
      <w:tr w:rsidR="009246A4" w:rsidRPr="000972B0" w14:paraId="4402A20D" w14:textId="64EAE8CA" w:rsidTr="00165581">
        <w:tc>
          <w:tcPr>
            <w:tcW w:w="8225" w:type="dxa"/>
          </w:tcPr>
          <w:p w14:paraId="10A58A94" w14:textId="77777777" w:rsidR="009246A4" w:rsidRPr="00F428BE" w:rsidRDefault="009246A4" w:rsidP="009246A4">
            <w:pPr>
              <w:ind w:left="720"/>
              <w:rPr>
                <w:rFonts w:cstheme="minorHAnsi"/>
              </w:rPr>
            </w:pPr>
          </w:p>
        </w:tc>
        <w:tc>
          <w:tcPr>
            <w:tcW w:w="6087" w:type="dxa"/>
          </w:tcPr>
          <w:p w14:paraId="39C200D8" w14:textId="77777777" w:rsidR="009246A4" w:rsidRPr="00F428BE" w:rsidRDefault="009246A4" w:rsidP="009246A4">
            <w:pPr>
              <w:ind w:left="720"/>
              <w:rPr>
                <w:rFonts w:cstheme="minorHAnsi"/>
              </w:rPr>
            </w:pPr>
            <w:r>
              <w:rPr>
                <w:rFonts w:cstheme="minorHAnsi"/>
              </w:rPr>
              <w:t>(b)</w:t>
            </w:r>
            <w:r w:rsidRPr="00F428BE">
              <w:rPr>
                <w:rFonts w:eastAsia="Times New Roman" w:cstheme="minorHAnsi"/>
                <w:lang w:eastAsia="en-CA"/>
              </w:rPr>
              <w:t xml:space="preserve"> Category II: Poisonous Gas.</w:t>
            </w:r>
          </w:p>
        </w:tc>
        <w:tc>
          <w:tcPr>
            <w:tcW w:w="4536" w:type="dxa"/>
            <w:vMerge/>
          </w:tcPr>
          <w:p w14:paraId="62A73755" w14:textId="77777777" w:rsidR="009246A4" w:rsidRPr="00250F37" w:rsidRDefault="009246A4" w:rsidP="009246A4">
            <w:pPr>
              <w:rPr>
                <w:rFonts w:cstheme="minorHAnsi"/>
              </w:rPr>
            </w:pPr>
          </w:p>
        </w:tc>
        <w:tc>
          <w:tcPr>
            <w:tcW w:w="4182" w:type="dxa"/>
          </w:tcPr>
          <w:p w14:paraId="22F1801A" w14:textId="77777777" w:rsidR="009246A4" w:rsidRPr="00250F37" w:rsidRDefault="009246A4" w:rsidP="009246A4">
            <w:pPr>
              <w:rPr>
                <w:rFonts w:cstheme="minorHAnsi"/>
              </w:rPr>
            </w:pPr>
          </w:p>
        </w:tc>
      </w:tr>
      <w:tr w:rsidR="009246A4" w:rsidRPr="000972B0" w14:paraId="2705B45C" w14:textId="25CC1C72" w:rsidTr="00165581">
        <w:tc>
          <w:tcPr>
            <w:tcW w:w="8225" w:type="dxa"/>
            <w:shd w:val="clear" w:color="auto" w:fill="D9D9D9" w:themeFill="background1" w:themeFillShade="D9"/>
          </w:tcPr>
          <w:p w14:paraId="340FB553" w14:textId="77777777" w:rsidR="009246A4" w:rsidRPr="00F428BE" w:rsidRDefault="009246A4" w:rsidP="009246A4">
            <w:pPr>
              <w:rPr>
                <w:rFonts w:cstheme="minorHAnsi"/>
              </w:rPr>
            </w:pPr>
            <w:r w:rsidRPr="00F428BE">
              <w:rPr>
                <w:rFonts w:cstheme="minorHAnsi"/>
                <w:color w:val="FF0000"/>
              </w:rPr>
              <w:t>DELETE</w:t>
            </w:r>
          </w:p>
        </w:tc>
        <w:tc>
          <w:tcPr>
            <w:tcW w:w="6087" w:type="dxa"/>
            <w:shd w:val="clear" w:color="auto" w:fill="D9D9D9" w:themeFill="background1" w:themeFillShade="D9"/>
          </w:tcPr>
          <w:p w14:paraId="59ABFA82" w14:textId="77777777" w:rsidR="009246A4" w:rsidRPr="00F428BE" w:rsidRDefault="009246A4" w:rsidP="009246A4">
            <w:pPr>
              <w:rPr>
                <w:rFonts w:cstheme="minorHAnsi"/>
              </w:rPr>
            </w:pPr>
            <w:r>
              <w:rPr>
                <w:rFonts w:eastAsia="Times New Roman" w:cstheme="minorHAnsi"/>
                <w:lang w:eastAsia="en-CA"/>
              </w:rPr>
              <w:t>71</w:t>
            </w:r>
            <w:r w:rsidRPr="00F428BE">
              <w:rPr>
                <w:rFonts w:eastAsia="Times New Roman" w:cstheme="minorHAnsi"/>
                <w:lang w:eastAsia="en-CA"/>
              </w:rPr>
              <w:t>(4) A Category I symbol must be used unless an installation conveys a poisonous substance, in which case a Category II symbol must be used.</w:t>
            </w:r>
          </w:p>
        </w:tc>
        <w:tc>
          <w:tcPr>
            <w:tcW w:w="4536" w:type="dxa"/>
            <w:shd w:val="clear" w:color="auto" w:fill="D9D9D9" w:themeFill="background1" w:themeFillShade="D9"/>
          </w:tcPr>
          <w:p w14:paraId="35B62066" w14:textId="77777777" w:rsidR="009246A4" w:rsidRPr="00064F16" w:rsidRDefault="009246A4" w:rsidP="009246A4">
            <w:pPr>
              <w:rPr>
                <w:rFonts w:cstheme="minorHAnsi"/>
              </w:rPr>
            </w:pPr>
            <w:r>
              <w:rPr>
                <w:rFonts w:eastAsia="Times New Roman" w:cstheme="minorHAnsi"/>
                <w:lang w:eastAsia="en-CA"/>
              </w:rPr>
              <w:t>Proposed changes to 61(3)a would make this r</w:t>
            </w:r>
            <w:r w:rsidRPr="00064F16">
              <w:rPr>
                <w:rFonts w:eastAsia="Times New Roman" w:cstheme="minorHAnsi"/>
                <w:lang w:eastAsia="en-CA"/>
              </w:rPr>
              <w:t xml:space="preserve">edundant </w:t>
            </w:r>
            <w:r>
              <w:rPr>
                <w:rFonts w:eastAsia="Times New Roman" w:cstheme="minorHAnsi"/>
                <w:lang w:eastAsia="en-CA"/>
              </w:rPr>
              <w:t>and therefore is not necessary</w:t>
            </w:r>
            <w:r w:rsidRPr="00064F16">
              <w:rPr>
                <w:rFonts w:eastAsia="Times New Roman" w:cstheme="minorHAnsi"/>
                <w:lang w:eastAsia="en-CA"/>
              </w:rPr>
              <w:t>.</w:t>
            </w:r>
          </w:p>
        </w:tc>
        <w:tc>
          <w:tcPr>
            <w:tcW w:w="4182" w:type="dxa"/>
            <w:shd w:val="clear" w:color="auto" w:fill="D9D9D9" w:themeFill="background1" w:themeFillShade="D9"/>
          </w:tcPr>
          <w:p w14:paraId="226C0154" w14:textId="77777777" w:rsidR="009246A4" w:rsidRDefault="009246A4" w:rsidP="009246A4">
            <w:pPr>
              <w:rPr>
                <w:rFonts w:eastAsia="Times New Roman" w:cstheme="minorHAnsi"/>
                <w:lang w:eastAsia="en-CA"/>
              </w:rPr>
            </w:pPr>
          </w:p>
        </w:tc>
      </w:tr>
      <w:tr w:rsidR="009246A4" w:rsidRPr="000972B0" w14:paraId="0EAF5913" w14:textId="247BCB09" w:rsidTr="00165581">
        <w:tc>
          <w:tcPr>
            <w:tcW w:w="8225" w:type="dxa"/>
            <w:shd w:val="clear" w:color="auto" w:fill="D9D9D9" w:themeFill="background1" w:themeFillShade="D9"/>
          </w:tcPr>
          <w:p w14:paraId="20E4F5F4" w14:textId="77777777" w:rsidR="009246A4" w:rsidRPr="00F428BE" w:rsidRDefault="009246A4" w:rsidP="009246A4">
            <w:pPr>
              <w:rPr>
                <w:rFonts w:cstheme="minorHAnsi"/>
              </w:rPr>
            </w:pPr>
            <w:r w:rsidRPr="00F428BE">
              <w:rPr>
                <w:rFonts w:cstheme="minorHAnsi"/>
                <w:color w:val="FF0000"/>
              </w:rPr>
              <w:t>DELETE</w:t>
            </w:r>
          </w:p>
        </w:tc>
        <w:tc>
          <w:tcPr>
            <w:tcW w:w="6087" w:type="dxa"/>
            <w:shd w:val="clear" w:color="auto" w:fill="D9D9D9" w:themeFill="background1" w:themeFillShade="D9"/>
          </w:tcPr>
          <w:p w14:paraId="0ABC64E4" w14:textId="77777777" w:rsidR="009246A4" w:rsidRPr="00A72BC2" w:rsidRDefault="009246A4" w:rsidP="009246A4">
            <w:pPr>
              <w:rPr>
                <w:rFonts w:eastAsia="Times New Roman" w:cstheme="minorHAnsi"/>
                <w:lang w:eastAsia="en-CA"/>
              </w:rPr>
            </w:pPr>
            <w:r>
              <w:rPr>
                <w:rFonts w:eastAsia="Times New Roman" w:cstheme="minorHAnsi"/>
                <w:lang w:eastAsia="en-CA"/>
              </w:rPr>
              <w:t xml:space="preserve">71(5) </w:t>
            </w:r>
            <w:r w:rsidRPr="006E1C9B">
              <w:rPr>
                <w:rFonts w:eastAsia="Times New Roman" w:cstheme="minorHAnsi"/>
                <w:lang w:eastAsia="en-CA"/>
              </w:rPr>
              <w:t>No warning symbols may be used that do not conform to the requirements set out in this section and Schedule 2.</w:t>
            </w:r>
          </w:p>
        </w:tc>
        <w:tc>
          <w:tcPr>
            <w:tcW w:w="4536" w:type="dxa"/>
            <w:shd w:val="clear" w:color="auto" w:fill="D9D9D9" w:themeFill="background1" w:themeFillShade="D9"/>
          </w:tcPr>
          <w:p w14:paraId="78772ABC" w14:textId="77777777" w:rsidR="009246A4" w:rsidRPr="00064F16" w:rsidRDefault="009246A4" w:rsidP="009246A4">
            <w:pPr>
              <w:rPr>
                <w:rFonts w:cstheme="minorHAnsi"/>
              </w:rPr>
            </w:pPr>
            <w:r>
              <w:rPr>
                <w:rFonts w:cstheme="minorHAnsi"/>
              </w:rPr>
              <w:t>Proposed removal as this requirement is n</w:t>
            </w:r>
            <w:r w:rsidRPr="00064F16">
              <w:rPr>
                <w:rFonts w:cstheme="minorHAnsi"/>
              </w:rPr>
              <w:t>ot necessary or appropriate.</w:t>
            </w:r>
          </w:p>
        </w:tc>
        <w:tc>
          <w:tcPr>
            <w:tcW w:w="4182" w:type="dxa"/>
            <w:shd w:val="clear" w:color="auto" w:fill="D9D9D9" w:themeFill="background1" w:themeFillShade="D9"/>
          </w:tcPr>
          <w:p w14:paraId="3C28D1BD" w14:textId="77777777" w:rsidR="009246A4" w:rsidRDefault="009246A4" w:rsidP="009246A4">
            <w:pPr>
              <w:rPr>
                <w:rFonts w:cstheme="minorHAnsi"/>
              </w:rPr>
            </w:pPr>
          </w:p>
        </w:tc>
      </w:tr>
      <w:tr w:rsidR="009246A4" w:rsidRPr="000972B0" w14:paraId="5E9EB9DE" w14:textId="050325B7" w:rsidTr="00165581">
        <w:tc>
          <w:tcPr>
            <w:tcW w:w="8225" w:type="dxa"/>
            <w:shd w:val="clear" w:color="auto" w:fill="7F7F7F" w:themeFill="text1" w:themeFillTint="80"/>
          </w:tcPr>
          <w:p w14:paraId="77F8DB3B" w14:textId="77777777" w:rsidR="009246A4" w:rsidRPr="00DC5CF4" w:rsidRDefault="009246A4" w:rsidP="009246A4">
            <w:pPr>
              <w:rPr>
                <w:rFonts w:cstheme="minorHAnsi"/>
              </w:rPr>
            </w:pPr>
          </w:p>
        </w:tc>
        <w:tc>
          <w:tcPr>
            <w:tcW w:w="6087" w:type="dxa"/>
            <w:shd w:val="clear" w:color="auto" w:fill="7F7F7F" w:themeFill="text1" w:themeFillTint="80"/>
          </w:tcPr>
          <w:p w14:paraId="20FF6284" w14:textId="77777777" w:rsidR="009246A4" w:rsidRPr="000972B0" w:rsidRDefault="009246A4" w:rsidP="009246A4">
            <w:pPr>
              <w:rPr>
                <w:rFonts w:cstheme="minorHAnsi"/>
              </w:rPr>
            </w:pPr>
          </w:p>
        </w:tc>
        <w:tc>
          <w:tcPr>
            <w:tcW w:w="4536" w:type="dxa"/>
            <w:shd w:val="clear" w:color="auto" w:fill="7F7F7F" w:themeFill="text1" w:themeFillTint="80"/>
          </w:tcPr>
          <w:p w14:paraId="00733401" w14:textId="77777777" w:rsidR="009246A4" w:rsidRPr="00262E1D" w:rsidRDefault="009246A4" w:rsidP="009246A4">
            <w:pPr>
              <w:rPr>
                <w:rFonts w:cstheme="minorHAnsi"/>
                <w:color w:val="0070C0"/>
              </w:rPr>
            </w:pPr>
          </w:p>
        </w:tc>
        <w:tc>
          <w:tcPr>
            <w:tcW w:w="4182" w:type="dxa"/>
            <w:shd w:val="clear" w:color="auto" w:fill="7F7F7F" w:themeFill="text1" w:themeFillTint="80"/>
          </w:tcPr>
          <w:p w14:paraId="64CAA017" w14:textId="77777777" w:rsidR="009246A4" w:rsidRPr="00262E1D" w:rsidRDefault="009246A4" w:rsidP="009246A4">
            <w:pPr>
              <w:rPr>
                <w:rFonts w:cstheme="minorHAnsi"/>
                <w:color w:val="0070C0"/>
              </w:rPr>
            </w:pPr>
          </w:p>
        </w:tc>
      </w:tr>
      <w:tr w:rsidR="009246A4" w:rsidRPr="000972B0" w14:paraId="15777EF1" w14:textId="4C6C7E8D" w:rsidTr="00165581">
        <w:tc>
          <w:tcPr>
            <w:tcW w:w="8225" w:type="dxa"/>
          </w:tcPr>
          <w:p w14:paraId="0A4D59A3" w14:textId="77777777" w:rsidR="009246A4" w:rsidRPr="00DC5CF4" w:rsidRDefault="009246A4" w:rsidP="009246A4">
            <w:pPr>
              <w:pStyle w:val="Heading1"/>
              <w:spacing w:before="0"/>
              <w:outlineLvl w:val="0"/>
              <w:rPr>
                <w:rFonts w:cstheme="minorHAnsi"/>
              </w:rPr>
            </w:pPr>
          </w:p>
        </w:tc>
        <w:tc>
          <w:tcPr>
            <w:tcW w:w="6087" w:type="dxa"/>
          </w:tcPr>
          <w:p w14:paraId="547474F1" w14:textId="77777777" w:rsidR="009246A4" w:rsidRPr="00707F75" w:rsidRDefault="009246A4" w:rsidP="009246A4">
            <w:pPr>
              <w:rPr>
                <w:rFonts w:cstheme="minorHAnsi"/>
                <w:b/>
                <w:sz w:val="28"/>
                <w:szCs w:val="28"/>
              </w:rPr>
            </w:pPr>
            <w:r w:rsidRPr="00707F75">
              <w:rPr>
                <w:rFonts w:eastAsia="Times New Roman"/>
                <w:b/>
                <w:sz w:val="28"/>
                <w:szCs w:val="28"/>
                <w:lang w:eastAsia="en-CA"/>
              </w:rPr>
              <w:t>Part 7 Changes to Pipeline</w:t>
            </w:r>
          </w:p>
        </w:tc>
        <w:tc>
          <w:tcPr>
            <w:tcW w:w="4536" w:type="dxa"/>
          </w:tcPr>
          <w:p w14:paraId="12B71A45" w14:textId="77777777" w:rsidR="009246A4" w:rsidRPr="00262E1D" w:rsidRDefault="009246A4" w:rsidP="009246A4">
            <w:pPr>
              <w:rPr>
                <w:rFonts w:cstheme="minorHAnsi"/>
                <w:color w:val="0070C0"/>
              </w:rPr>
            </w:pPr>
          </w:p>
        </w:tc>
        <w:tc>
          <w:tcPr>
            <w:tcW w:w="4182" w:type="dxa"/>
          </w:tcPr>
          <w:p w14:paraId="793FCC26" w14:textId="77777777" w:rsidR="009246A4" w:rsidRPr="00262E1D" w:rsidRDefault="009246A4" w:rsidP="009246A4">
            <w:pPr>
              <w:rPr>
                <w:rFonts w:cstheme="minorHAnsi"/>
                <w:color w:val="0070C0"/>
              </w:rPr>
            </w:pPr>
          </w:p>
        </w:tc>
      </w:tr>
      <w:tr w:rsidR="009246A4" w:rsidRPr="000972B0" w14:paraId="6CF7D4FC" w14:textId="1F87C159" w:rsidTr="00165581">
        <w:tc>
          <w:tcPr>
            <w:tcW w:w="8225" w:type="dxa"/>
          </w:tcPr>
          <w:p w14:paraId="244DAE08" w14:textId="77777777" w:rsidR="009246A4" w:rsidRPr="00DC5CF4" w:rsidRDefault="009246A4" w:rsidP="009246A4">
            <w:pPr>
              <w:pStyle w:val="Heading2"/>
              <w:outlineLvl w:val="1"/>
            </w:pPr>
          </w:p>
        </w:tc>
        <w:tc>
          <w:tcPr>
            <w:tcW w:w="6087" w:type="dxa"/>
          </w:tcPr>
          <w:p w14:paraId="531A3183" w14:textId="77777777" w:rsidR="009246A4" w:rsidRPr="000972B0" w:rsidRDefault="009246A4" w:rsidP="009246A4">
            <w:pPr>
              <w:rPr>
                <w:rFonts w:cstheme="minorHAnsi"/>
              </w:rPr>
            </w:pPr>
            <w:r w:rsidRPr="002044EC">
              <w:rPr>
                <w:rFonts w:eastAsia="Times New Roman"/>
                <w:b/>
                <w:lang w:eastAsia="en-CA"/>
              </w:rPr>
              <w:t>Liner installation</w:t>
            </w:r>
          </w:p>
        </w:tc>
        <w:tc>
          <w:tcPr>
            <w:tcW w:w="4536" w:type="dxa"/>
          </w:tcPr>
          <w:p w14:paraId="2EEA48CE" w14:textId="77777777" w:rsidR="009246A4" w:rsidRPr="00145C8B" w:rsidRDefault="009246A4" w:rsidP="009246A4">
            <w:pPr>
              <w:rPr>
                <w:rFonts w:cstheme="minorHAnsi"/>
              </w:rPr>
            </w:pPr>
          </w:p>
        </w:tc>
        <w:tc>
          <w:tcPr>
            <w:tcW w:w="4182" w:type="dxa"/>
          </w:tcPr>
          <w:p w14:paraId="36112A68" w14:textId="77777777" w:rsidR="009246A4" w:rsidRPr="00145C8B" w:rsidRDefault="009246A4" w:rsidP="009246A4">
            <w:pPr>
              <w:rPr>
                <w:rFonts w:cstheme="minorHAnsi"/>
              </w:rPr>
            </w:pPr>
          </w:p>
        </w:tc>
      </w:tr>
      <w:tr w:rsidR="009246A4" w:rsidRPr="000972B0" w14:paraId="48C4CD06" w14:textId="4B949EAA" w:rsidTr="00165581">
        <w:tc>
          <w:tcPr>
            <w:tcW w:w="8225" w:type="dxa"/>
          </w:tcPr>
          <w:p w14:paraId="7AB2B2B1" w14:textId="77777777" w:rsidR="009246A4" w:rsidRPr="00F428BE" w:rsidRDefault="009246A4" w:rsidP="009246A4">
            <w:pPr>
              <w:rPr>
                <w:rFonts w:cstheme="minorHAnsi"/>
              </w:rPr>
            </w:pPr>
            <w:r w:rsidRPr="007D771B">
              <w:rPr>
                <w:rFonts w:eastAsia="Times New Roman" w:cstheme="minorHAnsi"/>
                <w:color w:val="FF0000"/>
                <w:lang w:eastAsia="en-CA"/>
              </w:rPr>
              <w:t>62</w:t>
            </w:r>
            <w:r w:rsidRPr="00A153A0">
              <w:rPr>
                <w:rFonts w:eastAsia="Times New Roman" w:cstheme="minorHAnsi"/>
                <w:color w:val="FF0000"/>
                <w:lang w:eastAsia="en-CA"/>
              </w:rPr>
              <w:t xml:space="preserve"> </w:t>
            </w:r>
            <w:r w:rsidRPr="00F428BE">
              <w:rPr>
                <w:rFonts w:eastAsia="Times New Roman" w:cstheme="minorHAnsi"/>
                <w:lang w:eastAsia="en-CA"/>
              </w:rPr>
              <w:t xml:space="preserve">Unless otherwise authorized by the Regulator, an application to the Regulator for approval to install a liner, </w:t>
            </w:r>
            <w:r w:rsidRPr="00F428BE">
              <w:rPr>
                <w:rFonts w:eastAsia="Times New Roman" w:cstheme="minorHAnsi"/>
                <w:color w:val="FF0000"/>
                <w:lang w:eastAsia="en-CA"/>
              </w:rPr>
              <w:t>whether expanded</w:t>
            </w:r>
            <w:r>
              <w:rPr>
                <w:rFonts w:eastAsia="Times New Roman" w:cstheme="minorHAnsi"/>
                <w:color w:val="FF0000"/>
                <w:lang w:eastAsia="en-CA"/>
              </w:rPr>
              <w:t>,</w:t>
            </w:r>
            <w:r w:rsidRPr="00F428BE">
              <w:rPr>
                <w:rFonts w:eastAsia="Times New Roman" w:cstheme="minorHAnsi"/>
                <w:color w:val="FF0000"/>
                <w:lang w:eastAsia="en-CA"/>
              </w:rPr>
              <w:t xml:space="preserve"> freestanding</w:t>
            </w:r>
            <w:r>
              <w:rPr>
                <w:rFonts w:eastAsia="Times New Roman" w:cstheme="minorHAnsi"/>
                <w:color w:val="FF0000"/>
                <w:lang w:eastAsia="en-CA"/>
              </w:rPr>
              <w:t xml:space="preserve"> or an in-situ application of thin-film internal coating</w:t>
            </w:r>
            <w:r w:rsidRPr="00F428BE">
              <w:rPr>
                <w:rFonts w:eastAsia="Times New Roman" w:cstheme="minorHAnsi"/>
                <w:lang w:eastAsia="en-CA"/>
              </w:rPr>
              <w:t>, in a pipeline or part of a pipeline shall be in accordance with the requirements of Directive 056.</w:t>
            </w:r>
          </w:p>
        </w:tc>
        <w:tc>
          <w:tcPr>
            <w:tcW w:w="6087" w:type="dxa"/>
          </w:tcPr>
          <w:p w14:paraId="347E26EA" w14:textId="77777777" w:rsidR="009246A4" w:rsidRPr="00F428BE" w:rsidRDefault="009246A4" w:rsidP="009246A4">
            <w:pPr>
              <w:rPr>
                <w:rFonts w:cstheme="minorHAnsi"/>
              </w:rPr>
            </w:pPr>
            <w:r w:rsidRPr="00F428BE">
              <w:rPr>
                <w:rFonts w:eastAsia="Times New Roman" w:cstheme="minorHAnsi"/>
                <w:lang w:eastAsia="en-CA"/>
              </w:rPr>
              <w:t>72 Unless otherwise authorized by the Regulator, an application to the Regulator for approval to install a liner in a pipeline or part of a pipeline shall be in accordance with the requirements of Directive 056.</w:t>
            </w:r>
          </w:p>
        </w:tc>
        <w:tc>
          <w:tcPr>
            <w:tcW w:w="4536" w:type="dxa"/>
          </w:tcPr>
          <w:p w14:paraId="66A7A729" w14:textId="77777777" w:rsidR="009246A4" w:rsidRPr="00262E1D" w:rsidRDefault="009246A4" w:rsidP="009246A4">
            <w:pPr>
              <w:rPr>
                <w:rFonts w:cstheme="minorHAnsi"/>
                <w:color w:val="0070C0"/>
              </w:rPr>
            </w:pPr>
            <w:r>
              <w:rPr>
                <w:rFonts w:eastAsia="Times New Roman" w:cstheme="minorHAnsi"/>
                <w:lang w:eastAsia="en-CA"/>
              </w:rPr>
              <w:t xml:space="preserve">Proposed change </w:t>
            </w:r>
            <w:r w:rsidRPr="00064F16">
              <w:rPr>
                <w:rFonts w:eastAsia="Times New Roman" w:cstheme="minorHAnsi"/>
                <w:lang w:eastAsia="en-CA"/>
              </w:rPr>
              <w:t xml:space="preserve">to be consistent with </w:t>
            </w:r>
            <w:r w:rsidRPr="00802C24">
              <w:rPr>
                <w:rFonts w:eastAsia="Times New Roman" w:cstheme="minorHAnsi"/>
                <w:lang w:eastAsia="en-CA"/>
              </w:rPr>
              <w:t>S.3(3)(a)</w:t>
            </w:r>
            <w:r w:rsidRPr="00064F16">
              <w:rPr>
                <w:rFonts w:eastAsia="Times New Roman" w:cstheme="minorHAnsi"/>
                <w:lang w:eastAsia="en-CA"/>
              </w:rPr>
              <w:t xml:space="preserve"> and </w:t>
            </w:r>
            <w:r>
              <w:rPr>
                <w:rFonts w:eastAsia="Times New Roman" w:cstheme="minorHAnsi"/>
                <w:lang w:eastAsia="en-CA"/>
              </w:rPr>
              <w:t xml:space="preserve">proposed ‘construction’ definition </w:t>
            </w:r>
          </w:p>
        </w:tc>
        <w:tc>
          <w:tcPr>
            <w:tcW w:w="4182" w:type="dxa"/>
          </w:tcPr>
          <w:p w14:paraId="1F97B328" w14:textId="77777777" w:rsidR="009246A4" w:rsidRDefault="009246A4" w:rsidP="009246A4">
            <w:pPr>
              <w:rPr>
                <w:rFonts w:eastAsia="Times New Roman" w:cstheme="minorHAnsi"/>
                <w:lang w:eastAsia="en-CA"/>
              </w:rPr>
            </w:pPr>
          </w:p>
        </w:tc>
      </w:tr>
      <w:tr w:rsidR="009246A4" w:rsidRPr="000972B0" w14:paraId="1099C3FB" w14:textId="19C0BF61" w:rsidTr="00165581">
        <w:tc>
          <w:tcPr>
            <w:tcW w:w="8225" w:type="dxa"/>
          </w:tcPr>
          <w:p w14:paraId="40FA460E" w14:textId="77777777" w:rsidR="009246A4" w:rsidRPr="00DC5CF4" w:rsidRDefault="009246A4" w:rsidP="009246A4">
            <w:pPr>
              <w:pStyle w:val="Heading2"/>
              <w:outlineLvl w:val="1"/>
            </w:pPr>
          </w:p>
        </w:tc>
        <w:tc>
          <w:tcPr>
            <w:tcW w:w="6087" w:type="dxa"/>
          </w:tcPr>
          <w:p w14:paraId="5C5E6FFC" w14:textId="77777777" w:rsidR="009246A4" w:rsidRPr="000972B0" w:rsidRDefault="009246A4" w:rsidP="009246A4">
            <w:pPr>
              <w:rPr>
                <w:rFonts w:cstheme="minorHAnsi"/>
              </w:rPr>
            </w:pPr>
            <w:r w:rsidRPr="00707F75">
              <w:rPr>
                <w:rFonts w:eastAsia="Times New Roman"/>
                <w:b/>
                <w:lang w:eastAsia="en-CA"/>
              </w:rPr>
              <w:t>Liner installation in sour service</w:t>
            </w:r>
          </w:p>
        </w:tc>
        <w:tc>
          <w:tcPr>
            <w:tcW w:w="4536" w:type="dxa"/>
          </w:tcPr>
          <w:p w14:paraId="2DFAFBC7" w14:textId="77777777" w:rsidR="009246A4" w:rsidRPr="00262E1D" w:rsidRDefault="009246A4" w:rsidP="009246A4">
            <w:pPr>
              <w:rPr>
                <w:rFonts w:cstheme="minorHAnsi"/>
                <w:color w:val="0070C0"/>
              </w:rPr>
            </w:pPr>
          </w:p>
        </w:tc>
        <w:tc>
          <w:tcPr>
            <w:tcW w:w="4182" w:type="dxa"/>
          </w:tcPr>
          <w:p w14:paraId="127AA869" w14:textId="77777777" w:rsidR="009246A4" w:rsidRPr="00262E1D" w:rsidRDefault="009246A4" w:rsidP="009246A4">
            <w:pPr>
              <w:rPr>
                <w:rFonts w:cstheme="minorHAnsi"/>
                <w:color w:val="0070C0"/>
              </w:rPr>
            </w:pPr>
          </w:p>
        </w:tc>
      </w:tr>
      <w:tr w:rsidR="009246A4" w:rsidRPr="000972B0" w14:paraId="30F59723" w14:textId="069B7228" w:rsidTr="00165581">
        <w:tc>
          <w:tcPr>
            <w:tcW w:w="8225" w:type="dxa"/>
          </w:tcPr>
          <w:p w14:paraId="760040FB" w14:textId="77777777" w:rsidR="009246A4" w:rsidRPr="00F428BE" w:rsidRDefault="009246A4" w:rsidP="009246A4">
            <w:pPr>
              <w:rPr>
                <w:rFonts w:cstheme="minorHAnsi"/>
              </w:rPr>
            </w:pPr>
            <w:r w:rsidRPr="007D771B">
              <w:rPr>
                <w:rFonts w:eastAsia="Times New Roman" w:cstheme="minorHAnsi"/>
                <w:color w:val="FF0000"/>
                <w:lang w:eastAsia="en-CA"/>
              </w:rPr>
              <w:t>63</w:t>
            </w:r>
            <w:r w:rsidRPr="00A153A0">
              <w:rPr>
                <w:rFonts w:eastAsia="Times New Roman" w:cstheme="minorHAnsi"/>
                <w:color w:val="FF0000"/>
                <w:lang w:eastAsia="en-CA"/>
              </w:rPr>
              <w:t xml:space="preserve"> </w:t>
            </w:r>
            <w:r w:rsidRPr="00F428BE">
              <w:rPr>
                <w:rFonts w:eastAsia="Times New Roman" w:cstheme="minorHAnsi"/>
                <w:lang w:eastAsia="en-CA"/>
              </w:rPr>
              <w:t>If a</w:t>
            </w:r>
            <w:r w:rsidRPr="009449C5">
              <w:rPr>
                <w:rFonts w:eastAsia="Times New Roman" w:cstheme="minorHAnsi"/>
                <w:color w:val="FF0000"/>
                <w:lang w:eastAsia="en-CA"/>
              </w:rPr>
              <w:t>n expanded</w:t>
            </w:r>
            <w:r>
              <w:rPr>
                <w:rFonts w:eastAsia="Times New Roman" w:cstheme="minorHAnsi"/>
                <w:color w:val="FF0000"/>
                <w:lang w:eastAsia="en-CA"/>
              </w:rPr>
              <w:t xml:space="preserve"> </w:t>
            </w:r>
            <w:r w:rsidRPr="00F428BE">
              <w:rPr>
                <w:rFonts w:eastAsia="Times New Roman" w:cstheme="minorHAnsi"/>
                <w:lang w:eastAsia="en-CA"/>
              </w:rPr>
              <w:t>liner</w:t>
            </w:r>
            <w:r>
              <w:rPr>
                <w:rFonts w:eastAsia="Times New Roman" w:cstheme="minorHAnsi"/>
                <w:lang w:eastAsia="en-CA"/>
              </w:rPr>
              <w:t xml:space="preserve"> </w:t>
            </w:r>
            <w:r w:rsidRPr="00800F1A">
              <w:rPr>
                <w:rFonts w:eastAsia="Times New Roman" w:cstheme="minorHAnsi"/>
                <w:color w:val="FF0000"/>
                <w:lang w:eastAsia="en-CA"/>
              </w:rPr>
              <w:t xml:space="preserve">or in-situ-applied thin-film internal coating </w:t>
            </w:r>
            <w:r w:rsidRPr="00F428BE">
              <w:rPr>
                <w:rFonts w:eastAsia="Times New Roman" w:cstheme="minorHAnsi"/>
                <w:lang w:eastAsia="en-CA"/>
              </w:rPr>
              <w:t>is to be installed in a pipeline to be used in sour service, as defined in CSA Z662, and the hoop strength capability of the lined system depends on the strength of the exterior pipeline pipe, the exterior pipeline pipe must be in accordance with the sour service requirements of CSA Z662 and these Rules.</w:t>
            </w:r>
          </w:p>
        </w:tc>
        <w:tc>
          <w:tcPr>
            <w:tcW w:w="6087" w:type="dxa"/>
          </w:tcPr>
          <w:p w14:paraId="02C9E45C" w14:textId="77777777" w:rsidR="009246A4" w:rsidRPr="00F428BE" w:rsidRDefault="009246A4" w:rsidP="009246A4">
            <w:pPr>
              <w:rPr>
                <w:rFonts w:cstheme="minorHAnsi"/>
              </w:rPr>
            </w:pPr>
            <w:r w:rsidRPr="00F428BE">
              <w:rPr>
                <w:rFonts w:eastAsia="Times New Roman" w:cstheme="minorHAnsi"/>
                <w:lang w:eastAsia="en-CA"/>
              </w:rPr>
              <w:t>73 If a liner is to be installed in a pipeline to be used in sour service, as defined in CSA Z662, and the hoop strength capability of the lined system depends on the strength of the exterior pipeline pipe, the exterior pipeline pipe must be in accordance with the sour service requirements of CSA Z662 and these Rules.</w:t>
            </w:r>
          </w:p>
        </w:tc>
        <w:tc>
          <w:tcPr>
            <w:tcW w:w="4536" w:type="dxa"/>
          </w:tcPr>
          <w:p w14:paraId="164A449D" w14:textId="77777777" w:rsidR="009246A4" w:rsidRPr="00064F16" w:rsidRDefault="009246A4" w:rsidP="009246A4">
            <w:pPr>
              <w:rPr>
                <w:rFonts w:cstheme="minorHAnsi"/>
              </w:rPr>
            </w:pPr>
            <w:r>
              <w:rPr>
                <w:rFonts w:cstheme="minorHAnsi"/>
              </w:rPr>
              <w:t xml:space="preserve">Proposed change to clarify </w:t>
            </w:r>
            <w:r w:rsidRPr="00064F16">
              <w:rPr>
                <w:rFonts w:cstheme="minorHAnsi"/>
              </w:rPr>
              <w:t xml:space="preserve">type of liner subject to this requirement. </w:t>
            </w:r>
            <w:r>
              <w:rPr>
                <w:rFonts w:cstheme="minorHAnsi"/>
              </w:rPr>
              <w:t>Proposed d</w:t>
            </w:r>
            <w:r w:rsidRPr="00064F16">
              <w:rPr>
                <w:rFonts w:cstheme="minorHAnsi"/>
              </w:rPr>
              <w:t xml:space="preserve">efinitions </w:t>
            </w:r>
            <w:r>
              <w:rPr>
                <w:rFonts w:cstheme="minorHAnsi"/>
              </w:rPr>
              <w:t xml:space="preserve">for liners. </w:t>
            </w:r>
          </w:p>
          <w:p w14:paraId="3A36EE70" w14:textId="77777777" w:rsidR="009246A4" w:rsidRDefault="009246A4" w:rsidP="009246A4">
            <w:pPr>
              <w:rPr>
                <w:rFonts w:cstheme="minorHAnsi"/>
                <w:color w:val="0070C0"/>
              </w:rPr>
            </w:pPr>
          </w:p>
          <w:p w14:paraId="68662064" w14:textId="77777777" w:rsidR="009246A4" w:rsidRPr="00262E1D" w:rsidRDefault="009246A4" w:rsidP="009246A4">
            <w:pPr>
              <w:rPr>
                <w:rFonts w:cstheme="minorHAnsi"/>
                <w:color w:val="0070C0"/>
              </w:rPr>
            </w:pPr>
          </w:p>
        </w:tc>
        <w:tc>
          <w:tcPr>
            <w:tcW w:w="4182" w:type="dxa"/>
          </w:tcPr>
          <w:p w14:paraId="147709E1" w14:textId="77777777" w:rsidR="009246A4" w:rsidRDefault="009246A4" w:rsidP="009246A4">
            <w:pPr>
              <w:rPr>
                <w:rFonts w:cstheme="minorHAnsi"/>
              </w:rPr>
            </w:pPr>
          </w:p>
        </w:tc>
      </w:tr>
      <w:tr w:rsidR="009246A4" w:rsidRPr="000972B0" w14:paraId="22973F2A" w14:textId="35C2A9B2" w:rsidTr="00165581">
        <w:tc>
          <w:tcPr>
            <w:tcW w:w="8225" w:type="dxa"/>
          </w:tcPr>
          <w:p w14:paraId="58B3E863" w14:textId="77777777" w:rsidR="009246A4" w:rsidRPr="00DC5CF4" w:rsidRDefault="009246A4" w:rsidP="009246A4">
            <w:pPr>
              <w:pStyle w:val="Heading2"/>
              <w:outlineLvl w:val="1"/>
            </w:pPr>
          </w:p>
        </w:tc>
        <w:tc>
          <w:tcPr>
            <w:tcW w:w="6087" w:type="dxa"/>
          </w:tcPr>
          <w:p w14:paraId="08E71388" w14:textId="77777777" w:rsidR="009246A4" w:rsidRPr="000972B0" w:rsidRDefault="009246A4" w:rsidP="009246A4">
            <w:pPr>
              <w:rPr>
                <w:rFonts w:cstheme="minorHAnsi"/>
              </w:rPr>
            </w:pPr>
            <w:r w:rsidRPr="00707F75">
              <w:rPr>
                <w:rFonts w:eastAsia="Times New Roman"/>
                <w:b/>
                <w:lang w:eastAsia="en-CA"/>
              </w:rPr>
              <w:t>Change in substance or pressure</w:t>
            </w:r>
          </w:p>
        </w:tc>
        <w:tc>
          <w:tcPr>
            <w:tcW w:w="4536" w:type="dxa"/>
          </w:tcPr>
          <w:p w14:paraId="23E4FBA9" w14:textId="77777777" w:rsidR="009246A4" w:rsidRPr="000972B0" w:rsidRDefault="009246A4" w:rsidP="009246A4">
            <w:pPr>
              <w:rPr>
                <w:rFonts w:cstheme="minorHAnsi"/>
              </w:rPr>
            </w:pPr>
          </w:p>
        </w:tc>
        <w:tc>
          <w:tcPr>
            <w:tcW w:w="4182" w:type="dxa"/>
          </w:tcPr>
          <w:p w14:paraId="07F4EAE8" w14:textId="77777777" w:rsidR="009246A4" w:rsidRPr="000972B0" w:rsidRDefault="009246A4" w:rsidP="009246A4">
            <w:pPr>
              <w:rPr>
                <w:rFonts w:cstheme="minorHAnsi"/>
              </w:rPr>
            </w:pPr>
          </w:p>
        </w:tc>
      </w:tr>
      <w:tr w:rsidR="009246A4" w:rsidRPr="000972B0" w14:paraId="7DBC5482" w14:textId="59E48692" w:rsidTr="00165581">
        <w:trPr>
          <w:trHeight w:val="1343"/>
        </w:trPr>
        <w:tc>
          <w:tcPr>
            <w:tcW w:w="8225" w:type="dxa"/>
          </w:tcPr>
          <w:p w14:paraId="1F5EEDA6" w14:textId="77777777" w:rsidR="009246A4" w:rsidRPr="007E753F" w:rsidRDefault="009246A4" w:rsidP="009246A4">
            <w:pPr>
              <w:rPr>
                <w:rFonts w:eastAsia="Times New Roman" w:cstheme="minorHAnsi"/>
                <w:lang w:eastAsia="en-CA"/>
              </w:rPr>
            </w:pPr>
            <w:r w:rsidRPr="00250F37">
              <w:rPr>
                <w:rFonts w:cstheme="minorHAnsi"/>
                <w:color w:val="FF0000"/>
              </w:rPr>
              <w:t>6</w:t>
            </w:r>
            <w:r>
              <w:rPr>
                <w:rFonts w:cstheme="minorHAnsi"/>
                <w:color w:val="FF0000"/>
              </w:rPr>
              <w:t>4</w:t>
            </w:r>
            <w:r>
              <w:rPr>
                <w:rFonts w:cstheme="minorHAnsi"/>
              </w:rPr>
              <w:t xml:space="preserve"> </w:t>
            </w:r>
            <w:r w:rsidRPr="00814465">
              <w:rPr>
                <w:rFonts w:eastAsia="Times New Roman" w:cstheme="minorHAnsi"/>
                <w:lang w:eastAsia="en-CA"/>
              </w:rPr>
              <w:t>Unless otherwise authorized by the Regulator, an application for approval to convert a pipeline to convey a substance other than the substance authorized by the licence or to provide for a change in the licensed maximum operating pressure of a pipeline must be in accordance with the requirements of Directive 056.</w:t>
            </w:r>
          </w:p>
        </w:tc>
        <w:tc>
          <w:tcPr>
            <w:tcW w:w="6087" w:type="dxa"/>
          </w:tcPr>
          <w:p w14:paraId="17CFC669" w14:textId="77777777" w:rsidR="009246A4" w:rsidRPr="000972B0" w:rsidRDefault="009246A4" w:rsidP="009246A4">
            <w:pPr>
              <w:rPr>
                <w:rFonts w:cstheme="minorHAnsi"/>
              </w:rPr>
            </w:pPr>
            <w:r>
              <w:rPr>
                <w:rFonts w:cstheme="minorHAnsi"/>
              </w:rPr>
              <w:t xml:space="preserve">74 </w:t>
            </w:r>
            <w:r w:rsidRPr="00814465">
              <w:rPr>
                <w:rFonts w:eastAsia="Times New Roman" w:cstheme="minorHAnsi"/>
                <w:lang w:eastAsia="en-CA"/>
              </w:rPr>
              <w:t>Unless otherwise authorized by the Regulator, an application for approval to convert a pipeline to convey a substance other than the substance authorized by the licence or to provide for a change in the licensed maximum operating pressure of a pipeline must be in accordance with the requirements of Directive 056.</w:t>
            </w:r>
          </w:p>
        </w:tc>
        <w:tc>
          <w:tcPr>
            <w:tcW w:w="4536" w:type="dxa"/>
          </w:tcPr>
          <w:p w14:paraId="18FB5A1A" w14:textId="77777777" w:rsidR="009246A4" w:rsidRPr="00B23E1C" w:rsidRDefault="009246A4" w:rsidP="009246A4">
            <w:pPr>
              <w:rPr>
                <w:rFonts w:cstheme="minorHAnsi"/>
                <w:color w:val="0070C0"/>
              </w:rPr>
            </w:pPr>
          </w:p>
        </w:tc>
        <w:tc>
          <w:tcPr>
            <w:tcW w:w="4182" w:type="dxa"/>
          </w:tcPr>
          <w:p w14:paraId="2F0B6309" w14:textId="77777777" w:rsidR="009246A4" w:rsidRPr="00B23E1C" w:rsidRDefault="009246A4" w:rsidP="009246A4">
            <w:pPr>
              <w:rPr>
                <w:rFonts w:cstheme="minorHAnsi"/>
                <w:color w:val="0070C0"/>
              </w:rPr>
            </w:pPr>
          </w:p>
        </w:tc>
      </w:tr>
      <w:tr w:rsidR="009246A4" w:rsidRPr="000972B0" w14:paraId="29AAF062" w14:textId="62E31B7F" w:rsidTr="00165581">
        <w:tc>
          <w:tcPr>
            <w:tcW w:w="8225" w:type="dxa"/>
          </w:tcPr>
          <w:p w14:paraId="3D0300DA" w14:textId="77777777" w:rsidR="009246A4" w:rsidRPr="00DC5CF4" w:rsidRDefault="009246A4" w:rsidP="009246A4">
            <w:pPr>
              <w:pStyle w:val="Heading2"/>
              <w:outlineLvl w:val="1"/>
            </w:pPr>
          </w:p>
        </w:tc>
        <w:tc>
          <w:tcPr>
            <w:tcW w:w="6087" w:type="dxa"/>
          </w:tcPr>
          <w:p w14:paraId="37448E54" w14:textId="77777777" w:rsidR="009246A4" w:rsidRPr="00DC5CF4" w:rsidRDefault="009246A4" w:rsidP="009246A4">
            <w:r w:rsidRPr="00707F75">
              <w:rPr>
                <w:rFonts w:eastAsia="Times New Roman"/>
                <w:b/>
                <w:lang w:eastAsia="en-CA"/>
              </w:rPr>
              <w:t>Testing requirements for change in substance or pressure</w:t>
            </w:r>
          </w:p>
        </w:tc>
        <w:tc>
          <w:tcPr>
            <w:tcW w:w="4536" w:type="dxa"/>
          </w:tcPr>
          <w:p w14:paraId="5C14EBE7" w14:textId="77777777" w:rsidR="009246A4" w:rsidRPr="00B23E1C" w:rsidRDefault="009246A4" w:rsidP="009246A4">
            <w:pPr>
              <w:rPr>
                <w:rFonts w:cstheme="minorHAnsi"/>
                <w:color w:val="0070C0"/>
              </w:rPr>
            </w:pPr>
          </w:p>
        </w:tc>
        <w:tc>
          <w:tcPr>
            <w:tcW w:w="4182" w:type="dxa"/>
          </w:tcPr>
          <w:p w14:paraId="3DA2BF10" w14:textId="77777777" w:rsidR="009246A4" w:rsidRPr="00B23E1C" w:rsidRDefault="009246A4" w:rsidP="009246A4">
            <w:pPr>
              <w:rPr>
                <w:rFonts w:cstheme="minorHAnsi"/>
                <w:color w:val="0070C0"/>
              </w:rPr>
            </w:pPr>
          </w:p>
        </w:tc>
      </w:tr>
      <w:tr w:rsidR="009246A4" w:rsidRPr="000972B0" w14:paraId="25556947" w14:textId="2788A02E" w:rsidTr="00165581">
        <w:tc>
          <w:tcPr>
            <w:tcW w:w="8225" w:type="dxa"/>
          </w:tcPr>
          <w:p w14:paraId="1DD4B5EC" w14:textId="77777777" w:rsidR="009246A4" w:rsidRPr="00F428BE" w:rsidRDefault="009246A4" w:rsidP="009246A4">
            <w:pPr>
              <w:rPr>
                <w:rFonts w:cstheme="minorHAnsi"/>
              </w:rPr>
            </w:pPr>
            <w:r>
              <w:rPr>
                <w:rFonts w:eastAsia="Times New Roman" w:cstheme="minorHAnsi"/>
                <w:color w:val="FF0000"/>
                <w:lang w:eastAsia="en-CA"/>
              </w:rPr>
              <w:t>65</w:t>
            </w:r>
            <w:r w:rsidRPr="00A153A0">
              <w:rPr>
                <w:rFonts w:eastAsia="Times New Roman" w:cstheme="minorHAnsi"/>
                <w:color w:val="FF0000"/>
                <w:lang w:eastAsia="en-CA"/>
              </w:rPr>
              <w:t xml:space="preserve"> </w:t>
            </w:r>
            <w:r w:rsidRPr="00F428BE">
              <w:rPr>
                <w:rFonts w:eastAsia="Times New Roman" w:cstheme="minorHAnsi"/>
                <w:lang w:eastAsia="en-CA"/>
              </w:rPr>
              <w:t>The Regulator</w:t>
            </w:r>
            <w:r>
              <w:rPr>
                <w:rFonts w:eastAsia="Times New Roman" w:cstheme="minorHAnsi"/>
                <w:lang w:eastAsia="en-CA"/>
              </w:rPr>
              <w:t xml:space="preserve"> </w:t>
            </w:r>
            <w:r w:rsidRPr="00F428BE">
              <w:rPr>
                <w:rFonts w:eastAsia="Times New Roman" w:cstheme="minorHAnsi"/>
                <w:lang w:eastAsia="en-CA"/>
              </w:rPr>
              <w:t>may establish testing requirements it considers necessary for the approval of a change in substance conveyed or licensed maximum operating pressure.</w:t>
            </w:r>
          </w:p>
        </w:tc>
        <w:tc>
          <w:tcPr>
            <w:tcW w:w="6087" w:type="dxa"/>
          </w:tcPr>
          <w:p w14:paraId="0453DBCE" w14:textId="77777777" w:rsidR="009246A4" w:rsidRPr="000972B0" w:rsidRDefault="009246A4" w:rsidP="009246A4">
            <w:pPr>
              <w:rPr>
                <w:rFonts w:cstheme="minorHAnsi"/>
              </w:rPr>
            </w:pPr>
            <w:r>
              <w:rPr>
                <w:rFonts w:cstheme="minorHAnsi"/>
              </w:rPr>
              <w:t xml:space="preserve">75 </w:t>
            </w:r>
            <w:r w:rsidRPr="00F428BE">
              <w:rPr>
                <w:rFonts w:eastAsia="Times New Roman" w:cstheme="minorHAnsi"/>
                <w:lang w:eastAsia="en-CA"/>
              </w:rPr>
              <w:t>The Regulator</w:t>
            </w:r>
            <w:r>
              <w:rPr>
                <w:rFonts w:eastAsia="Times New Roman" w:cstheme="minorHAnsi"/>
                <w:lang w:eastAsia="en-CA"/>
              </w:rPr>
              <w:t xml:space="preserve"> </w:t>
            </w:r>
            <w:r w:rsidRPr="00F428BE">
              <w:rPr>
                <w:rFonts w:eastAsia="Times New Roman" w:cstheme="minorHAnsi"/>
                <w:lang w:eastAsia="en-CA"/>
              </w:rPr>
              <w:t>may establish testing requirements it considers necessary for the approval of a change in substance conveyed or licensed maximum operating pressure.</w:t>
            </w:r>
          </w:p>
        </w:tc>
        <w:tc>
          <w:tcPr>
            <w:tcW w:w="4536" w:type="dxa"/>
          </w:tcPr>
          <w:p w14:paraId="202422BD" w14:textId="77777777" w:rsidR="009246A4" w:rsidRPr="00B23E1C" w:rsidRDefault="009246A4" w:rsidP="009246A4">
            <w:pPr>
              <w:rPr>
                <w:rFonts w:cstheme="minorHAnsi"/>
                <w:color w:val="0070C0"/>
              </w:rPr>
            </w:pPr>
          </w:p>
        </w:tc>
        <w:tc>
          <w:tcPr>
            <w:tcW w:w="4182" w:type="dxa"/>
          </w:tcPr>
          <w:p w14:paraId="3F75D69C" w14:textId="77777777" w:rsidR="009246A4" w:rsidRPr="00B23E1C" w:rsidRDefault="009246A4" w:rsidP="009246A4">
            <w:pPr>
              <w:rPr>
                <w:rFonts w:cstheme="minorHAnsi"/>
                <w:color w:val="0070C0"/>
              </w:rPr>
            </w:pPr>
          </w:p>
        </w:tc>
      </w:tr>
      <w:tr w:rsidR="009246A4" w:rsidRPr="000972B0" w14:paraId="7B3C8349" w14:textId="26B6E69B" w:rsidTr="00165581">
        <w:tc>
          <w:tcPr>
            <w:tcW w:w="8225" w:type="dxa"/>
            <w:shd w:val="clear" w:color="auto" w:fill="7F7F7F" w:themeFill="text1" w:themeFillTint="80"/>
          </w:tcPr>
          <w:p w14:paraId="58B4A09C" w14:textId="77777777" w:rsidR="009246A4" w:rsidRPr="00DC5CF4" w:rsidRDefault="009246A4" w:rsidP="009246A4">
            <w:pPr>
              <w:rPr>
                <w:rFonts w:cstheme="minorHAnsi"/>
              </w:rPr>
            </w:pPr>
          </w:p>
        </w:tc>
        <w:tc>
          <w:tcPr>
            <w:tcW w:w="6087" w:type="dxa"/>
            <w:shd w:val="clear" w:color="auto" w:fill="7F7F7F" w:themeFill="text1" w:themeFillTint="80"/>
          </w:tcPr>
          <w:p w14:paraId="24825604" w14:textId="77777777" w:rsidR="009246A4" w:rsidRPr="000972B0" w:rsidRDefault="009246A4" w:rsidP="009246A4">
            <w:pPr>
              <w:rPr>
                <w:rFonts w:cstheme="minorHAnsi"/>
              </w:rPr>
            </w:pPr>
          </w:p>
        </w:tc>
        <w:tc>
          <w:tcPr>
            <w:tcW w:w="4536" w:type="dxa"/>
            <w:shd w:val="clear" w:color="auto" w:fill="7F7F7F" w:themeFill="text1" w:themeFillTint="80"/>
          </w:tcPr>
          <w:p w14:paraId="372AAD06" w14:textId="77777777" w:rsidR="009246A4" w:rsidRPr="00B23E1C" w:rsidRDefault="009246A4" w:rsidP="009246A4">
            <w:pPr>
              <w:rPr>
                <w:rFonts w:cstheme="minorHAnsi"/>
                <w:color w:val="0070C0"/>
              </w:rPr>
            </w:pPr>
          </w:p>
        </w:tc>
        <w:tc>
          <w:tcPr>
            <w:tcW w:w="4182" w:type="dxa"/>
            <w:shd w:val="clear" w:color="auto" w:fill="7F7F7F" w:themeFill="text1" w:themeFillTint="80"/>
          </w:tcPr>
          <w:p w14:paraId="51B98A2B" w14:textId="77777777" w:rsidR="009246A4" w:rsidRPr="00B23E1C" w:rsidRDefault="009246A4" w:rsidP="009246A4">
            <w:pPr>
              <w:rPr>
                <w:rFonts w:cstheme="minorHAnsi"/>
                <w:color w:val="0070C0"/>
              </w:rPr>
            </w:pPr>
          </w:p>
        </w:tc>
      </w:tr>
      <w:tr w:rsidR="009246A4" w:rsidRPr="000972B0" w14:paraId="374A45C6" w14:textId="55F686DC" w:rsidTr="00165581">
        <w:tc>
          <w:tcPr>
            <w:tcW w:w="8225" w:type="dxa"/>
          </w:tcPr>
          <w:p w14:paraId="5B858BFE" w14:textId="77777777" w:rsidR="009246A4" w:rsidRPr="00DC5CF4" w:rsidRDefault="009246A4" w:rsidP="009246A4">
            <w:pPr>
              <w:pStyle w:val="Heading1"/>
              <w:spacing w:before="0"/>
              <w:outlineLvl w:val="0"/>
              <w:rPr>
                <w:rFonts w:cstheme="minorHAnsi"/>
              </w:rPr>
            </w:pPr>
          </w:p>
        </w:tc>
        <w:tc>
          <w:tcPr>
            <w:tcW w:w="6087" w:type="dxa"/>
          </w:tcPr>
          <w:p w14:paraId="2D586E82" w14:textId="77777777" w:rsidR="009246A4" w:rsidRPr="00707F75" w:rsidRDefault="009246A4" w:rsidP="009246A4">
            <w:pPr>
              <w:rPr>
                <w:rFonts w:cstheme="minorHAnsi"/>
                <w:b/>
                <w:sz w:val="28"/>
                <w:szCs w:val="28"/>
              </w:rPr>
            </w:pPr>
            <w:r w:rsidRPr="00707F75">
              <w:rPr>
                <w:rFonts w:eastAsia="Times New Roman"/>
                <w:b/>
                <w:sz w:val="28"/>
                <w:szCs w:val="28"/>
                <w:lang w:eastAsia="en-CA"/>
              </w:rPr>
              <w:t>Part 8 Release of Product</w:t>
            </w:r>
          </w:p>
        </w:tc>
        <w:tc>
          <w:tcPr>
            <w:tcW w:w="4536" w:type="dxa"/>
          </w:tcPr>
          <w:p w14:paraId="349445E6" w14:textId="77777777" w:rsidR="009246A4" w:rsidRPr="00B23E1C" w:rsidRDefault="009246A4" w:rsidP="009246A4">
            <w:pPr>
              <w:rPr>
                <w:rFonts w:cstheme="minorHAnsi"/>
                <w:color w:val="0070C0"/>
              </w:rPr>
            </w:pPr>
          </w:p>
        </w:tc>
        <w:tc>
          <w:tcPr>
            <w:tcW w:w="4182" w:type="dxa"/>
          </w:tcPr>
          <w:p w14:paraId="6DA08DB2" w14:textId="77777777" w:rsidR="009246A4" w:rsidRPr="00B23E1C" w:rsidRDefault="009246A4" w:rsidP="009246A4">
            <w:pPr>
              <w:rPr>
                <w:rFonts w:cstheme="minorHAnsi"/>
                <w:color w:val="0070C0"/>
              </w:rPr>
            </w:pPr>
          </w:p>
        </w:tc>
      </w:tr>
      <w:tr w:rsidR="009246A4" w:rsidRPr="000972B0" w14:paraId="44C3E759" w14:textId="4368D575" w:rsidTr="00165581">
        <w:tc>
          <w:tcPr>
            <w:tcW w:w="8225" w:type="dxa"/>
            <w:shd w:val="clear" w:color="auto" w:fill="auto"/>
          </w:tcPr>
          <w:p w14:paraId="37637FC4" w14:textId="77777777" w:rsidR="009246A4" w:rsidRPr="00A44D44" w:rsidRDefault="009246A4" w:rsidP="009246A4">
            <w:pPr>
              <w:pStyle w:val="Heading2"/>
              <w:outlineLvl w:val="1"/>
              <w:rPr>
                <w:rFonts w:asciiTheme="minorHAnsi" w:hAnsiTheme="minorHAnsi" w:cstheme="minorHAnsi"/>
                <w:b/>
                <w:sz w:val="22"/>
                <w:szCs w:val="22"/>
              </w:rPr>
            </w:pPr>
            <w:r w:rsidRPr="00A44D44">
              <w:rPr>
                <w:rFonts w:asciiTheme="minorHAnsi" w:eastAsia="Times New Roman" w:hAnsiTheme="minorHAnsi" w:cstheme="minorHAnsi"/>
                <w:b/>
                <w:color w:val="auto"/>
                <w:sz w:val="22"/>
                <w:szCs w:val="22"/>
                <w:lang w:eastAsia="en-CA"/>
              </w:rPr>
              <w:t xml:space="preserve">Report of leak, break, </w:t>
            </w:r>
            <w:r w:rsidRPr="00A44D44">
              <w:rPr>
                <w:rFonts w:asciiTheme="minorHAnsi" w:eastAsia="Times New Roman" w:hAnsiTheme="minorHAnsi" w:cstheme="minorHAnsi"/>
                <w:b/>
                <w:color w:val="FF0000"/>
                <w:sz w:val="22"/>
                <w:szCs w:val="22"/>
                <w:lang w:eastAsia="en-CA"/>
              </w:rPr>
              <w:t>mechanical damage</w:t>
            </w:r>
            <w:r w:rsidRPr="00A44D44">
              <w:rPr>
                <w:rFonts w:asciiTheme="minorHAnsi" w:eastAsia="Times New Roman" w:hAnsiTheme="minorHAnsi" w:cstheme="minorHAnsi"/>
                <w:b/>
                <w:color w:val="auto"/>
                <w:sz w:val="22"/>
                <w:szCs w:val="22"/>
                <w:lang w:eastAsia="en-CA"/>
              </w:rPr>
              <w:t xml:space="preserve"> or contact damage</w:t>
            </w:r>
          </w:p>
        </w:tc>
        <w:tc>
          <w:tcPr>
            <w:tcW w:w="6087" w:type="dxa"/>
            <w:shd w:val="clear" w:color="auto" w:fill="auto"/>
          </w:tcPr>
          <w:p w14:paraId="7F295CF0" w14:textId="77777777" w:rsidR="009246A4" w:rsidRPr="00F428BE" w:rsidRDefault="009246A4" w:rsidP="009246A4">
            <w:pPr>
              <w:rPr>
                <w:rFonts w:cstheme="minorHAnsi"/>
              </w:rPr>
            </w:pPr>
            <w:bookmarkStart w:id="31" w:name="_Toc31119521"/>
            <w:r w:rsidRPr="00F428BE">
              <w:rPr>
                <w:rStyle w:val="Heading2Char"/>
                <w:rFonts w:asciiTheme="minorHAnsi" w:hAnsiTheme="minorHAnsi" w:cstheme="minorHAnsi"/>
                <w:color w:val="auto"/>
                <w:sz w:val="22"/>
                <w:szCs w:val="22"/>
              </w:rPr>
              <w:t>Report of leak, break or contact damage</w:t>
            </w:r>
            <w:bookmarkEnd w:id="31"/>
          </w:p>
        </w:tc>
        <w:tc>
          <w:tcPr>
            <w:tcW w:w="4536" w:type="dxa"/>
            <w:shd w:val="clear" w:color="auto" w:fill="auto"/>
          </w:tcPr>
          <w:p w14:paraId="70DF621D" w14:textId="77777777" w:rsidR="009246A4" w:rsidRPr="00B23E1C" w:rsidRDefault="009246A4" w:rsidP="009246A4">
            <w:pPr>
              <w:rPr>
                <w:rFonts w:cstheme="minorHAnsi"/>
                <w:color w:val="0070C0"/>
              </w:rPr>
            </w:pPr>
            <w:r>
              <w:rPr>
                <w:rFonts w:eastAsia="Times New Roman" w:cstheme="minorHAnsi"/>
                <w:lang w:eastAsia="en-CA"/>
              </w:rPr>
              <w:t xml:space="preserve">Proposed change to include </w:t>
            </w:r>
            <w:r w:rsidRPr="0030476C">
              <w:rPr>
                <w:rFonts w:eastAsia="Times New Roman" w:cstheme="minorHAnsi"/>
                <w:lang w:eastAsia="en-CA"/>
              </w:rPr>
              <w:t>mechanical damage which can also result in a release of product</w:t>
            </w:r>
            <w:r>
              <w:rPr>
                <w:rFonts w:eastAsia="Times New Roman" w:cstheme="minorHAnsi"/>
                <w:lang w:eastAsia="en-CA"/>
              </w:rPr>
              <w:t>, see proposed definition.</w:t>
            </w:r>
          </w:p>
        </w:tc>
        <w:tc>
          <w:tcPr>
            <w:tcW w:w="4182" w:type="dxa"/>
          </w:tcPr>
          <w:p w14:paraId="27D1C3A5" w14:textId="77777777" w:rsidR="009246A4" w:rsidRDefault="009246A4" w:rsidP="009246A4">
            <w:pPr>
              <w:rPr>
                <w:rFonts w:eastAsia="Times New Roman" w:cstheme="minorHAnsi"/>
                <w:lang w:eastAsia="en-CA"/>
              </w:rPr>
            </w:pPr>
          </w:p>
        </w:tc>
      </w:tr>
      <w:tr w:rsidR="009246A4" w:rsidRPr="000972B0" w14:paraId="1CE3F61E" w14:textId="354B5820" w:rsidTr="00165581">
        <w:tc>
          <w:tcPr>
            <w:tcW w:w="8225" w:type="dxa"/>
          </w:tcPr>
          <w:p w14:paraId="2A8F2211" w14:textId="77777777" w:rsidR="009246A4" w:rsidRPr="00F428BE" w:rsidRDefault="009246A4" w:rsidP="009246A4">
            <w:pPr>
              <w:rPr>
                <w:rFonts w:cstheme="minorHAnsi"/>
                <w:color w:val="FF0000"/>
              </w:rPr>
            </w:pPr>
            <w:r w:rsidRPr="00707F75">
              <w:rPr>
                <w:rFonts w:eastAsia="Times New Roman" w:cstheme="minorHAnsi"/>
                <w:color w:val="FF0000"/>
                <w:lang w:eastAsia="en-CA"/>
              </w:rPr>
              <w:t>6</w:t>
            </w:r>
            <w:r>
              <w:rPr>
                <w:rFonts w:eastAsia="Times New Roman" w:cstheme="minorHAnsi"/>
                <w:color w:val="FF0000"/>
                <w:lang w:eastAsia="en-CA"/>
              </w:rPr>
              <w:t>6</w:t>
            </w:r>
            <w:r w:rsidRPr="00A44D44">
              <w:rPr>
                <w:rFonts w:eastAsia="Times New Roman" w:cstheme="minorHAnsi"/>
                <w:color w:val="FF0000"/>
                <w:lang w:eastAsia="en-CA"/>
              </w:rPr>
              <w:t xml:space="preserve">(1) </w:t>
            </w:r>
            <w:r>
              <w:rPr>
                <w:rFonts w:eastAsia="Times New Roman" w:cstheme="minorHAnsi"/>
                <w:color w:val="FF0000"/>
                <w:lang w:eastAsia="en-CA"/>
              </w:rPr>
              <w:t xml:space="preserve">If a completed pipeline has been backfilled and subsequently struck during a ground disturbance activity, the </w:t>
            </w:r>
            <w:r w:rsidRPr="00F428BE">
              <w:rPr>
                <w:rFonts w:eastAsia="Times New Roman" w:cstheme="minorHAnsi"/>
                <w:color w:val="FF0000"/>
                <w:lang w:eastAsia="en-CA"/>
              </w:rPr>
              <w:t>licensee shall promptly determine whether contact damage has occurred and if so, shall immediately notify the Regulator</w:t>
            </w:r>
            <w:r>
              <w:rPr>
                <w:rFonts w:eastAsia="Times New Roman" w:cstheme="minorHAnsi"/>
                <w:color w:val="FF0000"/>
                <w:lang w:eastAsia="en-CA"/>
              </w:rPr>
              <w:t xml:space="preserve"> of the location of the incident and the extent of the damage</w:t>
            </w:r>
            <w:r w:rsidRPr="00F428BE">
              <w:rPr>
                <w:rFonts w:eastAsia="Times New Roman" w:cstheme="minorHAnsi"/>
                <w:color w:val="FF0000"/>
                <w:lang w:eastAsia="en-CA"/>
              </w:rPr>
              <w:t>.</w:t>
            </w:r>
          </w:p>
        </w:tc>
        <w:tc>
          <w:tcPr>
            <w:tcW w:w="6087" w:type="dxa"/>
          </w:tcPr>
          <w:p w14:paraId="501AACC2" w14:textId="77777777" w:rsidR="009246A4" w:rsidRPr="00F428BE" w:rsidRDefault="009246A4" w:rsidP="009246A4">
            <w:pPr>
              <w:rPr>
                <w:rFonts w:cstheme="minorHAnsi"/>
                <w:color w:val="FF0000"/>
              </w:rPr>
            </w:pPr>
            <w:r w:rsidRPr="00F428BE">
              <w:rPr>
                <w:rFonts w:cstheme="minorHAnsi"/>
                <w:color w:val="FF0000"/>
              </w:rPr>
              <w:t>NEW</w:t>
            </w:r>
          </w:p>
        </w:tc>
        <w:tc>
          <w:tcPr>
            <w:tcW w:w="4536" w:type="dxa"/>
          </w:tcPr>
          <w:p w14:paraId="2A626C5D" w14:textId="77777777" w:rsidR="009246A4" w:rsidRPr="001E72D2" w:rsidRDefault="009246A4" w:rsidP="009246A4">
            <w:pPr>
              <w:rPr>
                <w:rFonts w:eastAsia="Times New Roman" w:cstheme="minorHAnsi"/>
                <w:color w:val="0070C0"/>
                <w:lang w:eastAsia="en-CA"/>
              </w:rPr>
            </w:pPr>
            <w:r>
              <w:rPr>
                <w:rFonts w:eastAsia="Times New Roman" w:cstheme="minorHAnsi"/>
                <w:lang w:eastAsia="en-CA"/>
              </w:rPr>
              <w:t>Proposed addition to c</w:t>
            </w:r>
            <w:r w:rsidRPr="0030476C">
              <w:rPr>
                <w:rFonts w:eastAsia="Times New Roman" w:cstheme="minorHAnsi"/>
                <w:lang w:eastAsia="en-CA"/>
              </w:rPr>
              <w:t xml:space="preserve">larify that once </w:t>
            </w:r>
            <w:r>
              <w:rPr>
                <w:rFonts w:eastAsia="Times New Roman" w:cstheme="minorHAnsi"/>
                <w:lang w:eastAsia="en-CA"/>
              </w:rPr>
              <w:t xml:space="preserve">a </w:t>
            </w:r>
            <w:r w:rsidRPr="0030476C">
              <w:rPr>
                <w:rFonts w:eastAsia="Times New Roman" w:cstheme="minorHAnsi"/>
                <w:lang w:eastAsia="en-CA"/>
              </w:rPr>
              <w:t>pipeline</w:t>
            </w:r>
            <w:r>
              <w:rPr>
                <w:rFonts w:eastAsia="Times New Roman" w:cstheme="minorHAnsi"/>
                <w:lang w:eastAsia="en-CA"/>
              </w:rPr>
              <w:t xml:space="preserve"> is </w:t>
            </w:r>
            <w:r w:rsidRPr="0030476C">
              <w:rPr>
                <w:rFonts w:eastAsia="Times New Roman" w:cstheme="minorHAnsi"/>
                <w:lang w:eastAsia="en-CA"/>
              </w:rPr>
              <w:t>backfill</w:t>
            </w:r>
            <w:r>
              <w:rPr>
                <w:rFonts w:eastAsia="Times New Roman" w:cstheme="minorHAnsi"/>
                <w:lang w:eastAsia="en-CA"/>
              </w:rPr>
              <w:t xml:space="preserve">ed, </w:t>
            </w:r>
            <w:r w:rsidRPr="0030476C">
              <w:rPr>
                <w:rFonts w:eastAsia="Times New Roman" w:cstheme="minorHAnsi"/>
                <w:lang w:eastAsia="en-CA"/>
              </w:rPr>
              <w:t>any contact is reportable.</w:t>
            </w:r>
            <w:r>
              <w:rPr>
                <w:rFonts w:eastAsia="Times New Roman" w:cstheme="minorHAnsi"/>
                <w:lang w:eastAsia="en-CA"/>
              </w:rPr>
              <w:t xml:space="preserve"> </w:t>
            </w:r>
            <w:r w:rsidRPr="0030476C">
              <w:rPr>
                <w:rFonts w:eastAsia="Times New Roman" w:cstheme="minorHAnsi"/>
                <w:lang w:eastAsia="en-CA"/>
              </w:rPr>
              <w:t>Before backfilling</w:t>
            </w:r>
            <w:r>
              <w:rPr>
                <w:rFonts w:eastAsia="Times New Roman" w:cstheme="minorHAnsi"/>
                <w:lang w:eastAsia="en-CA"/>
              </w:rPr>
              <w:t>,</w:t>
            </w:r>
            <w:r w:rsidRPr="0030476C">
              <w:rPr>
                <w:rFonts w:eastAsia="Times New Roman" w:cstheme="minorHAnsi"/>
                <w:lang w:eastAsia="en-CA"/>
              </w:rPr>
              <w:t xml:space="preserve"> the pipeline is still considered under construction and any contact damage repair would be considered as </w:t>
            </w:r>
            <w:r w:rsidRPr="005D5B0C">
              <w:rPr>
                <w:rFonts w:eastAsia="Times New Roman" w:cstheme="minorHAnsi"/>
                <w:color w:val="000000" w:themeColor="text1"/>
                <w:lang w:eastAsia="en-CA"/>
              </w:rPr>
              <w:t>construction activit</w:t>
            </w:r>
            <w:r>
              <w:rPr>
                <w:rFonts w:eastAsia="Times New Roman" w:cstheme="minorHAnsi"/>
                <w:color w:val="000000" w:themeColor="text1"/>
                <w:lang w:eastAsia="en-CA"/>
              </w:rPr>
              <w:t>y</w:t>
            </w:r>
            <w:r w:rsidRPr="005D5B0C">
              <w:rPr>
                <w:rFonts w:eastAsia="Times New Roman" w:cstheme="minorHAnsi"/>
                <w:color w:val="000000" w:themeColor="text1"/>
                <w:lang w:eastAsia="en-CA"/>
              </w:rPr>
              <w:t>.</w:t>
            </w:r>
          </w:p>
        </w:tc>
        <w:tc>
          <w:tcPr>
            <w:tcW w:w="4182" w:type="dxa"/>
          </w:tcPr>
          <w:p w14:paraId="26808C88" w14:textId="77777777" w:rsidR="009246A4" w:rsidRDefault="009246A4" w:rsidP="009246A4">
            <w:pPr>
              <w:rPr>
                <w:rFonts w:eastAsia="Times New Roman" w:cstheme="minorHAnsi"/>
                <w:lang w:eastAsia="en-CA"/>
              </w:rPr>
            </w:pPr>
          </w:p>
        </w:tc>
      </w:tr>
      <w:tr w:rsidR="009246A4" w:rsidRPr="000972B0" w14:paraId="1CB7E0AF" w14:textId="2C9C0D22" w:rsidTr="00165581">
        <w:tc>
          <w:tcPr>
            <w:tcW w:w="8225" w:type="dxa"/>
            <w:shd w:val="clear" w:color="auto" w:fill="auto"/>
          </w:tcPr>
          <w:p w14:paraId="70659791" w14:textId="77777777" w:rsidR="009246A4" w:rsidRPr="00F428BE" w:rsidRDefault="009246A4" w:rsidP="009246A4">
            <w:pPr>
              <w:rPr>
                <w:rFonts w:eastAsia="Times New Roman" w:cstheme="minorHAnsi"/>
                <w:color w:val="FF0000"/>
                <w:lang w:eastAsia="en-CA"/>
              </w:rPr>
            </w:pPr>
            <w:r w:rsidRPr="00A44D44">
              <w:rPr>
                <w:rFonts w:eastAsia="Times New Roman" w:cstheme="minorHAnsi"/>
                <w:color w:val="FF0000"/>
                <w:lang w:eastAsia="en-CA"/>
              </w:rPr>
              <w:lastRenderedPageBreak/>
              <w:t xml:space="preserve"> (2) </w:t>
            </w:r>
            <w:r>
              <w:rPr>
                <w:rFonts w:eastAsia="Times New Roman" w:cstheme="minorHAnsi"/>
                <w:color w:val="FF0000"/>
                <w:lang w:eastAsia="en-CA"/>
              </w:rPr>
              <w:t xml:space="preserve">If </w:t>
            </w:r>
            <w:r w:rsidRPr="00F428BE">
              <w:rPr>
                <w:rFonts w:eastAsia="Times New Roman" w:cstheme="minorHAnsi"/>
                <w:color w:val="FF0000"/>
                <w:lang w:eastAsia="en-CA"/>
              </w:rPr>
              <w:t>a completed pipeline i</w:t>
            </w:r>
            <w:r>
              <w:rPr>
                <w:rFonts w:eastAsia="Times New Roman" w:cstheme="minorHAnsi"/>
                <w:color w:val="FF0000"/>
                <w:lang w:eastAsia="en-CA"/>
              </w:rPr>
              <w:t>s struck above ground</w:t>
            </w:r>
            <w:r w:rsidRPr="00F428BE">
              <w:rPr>
                <w:rFonts w:eastAsia="Times New Roman" w:cstheme="minorHAnsi"/>
                <w:color w:val="FF0000"/>
                <w:lang w:eastAsia="en-CA"/>
              </w:rPr>
              <w:t xml:space="preserve">, the licensee </w:t>
            </w:r>
            <w:r>
              <w:rPr>
                <w:rFonts w:eastAsia="Times New Roman" w:cstheme="minorHAnsi"/>
                <w:color w:val="FF0000"/>
                <w:lang w:eastAsia="en-CA"/>
              </w:rPr>
              <w:t>shall</w:t>
            </w:r>
            <w:r w:rsidRPr="00F428BE">
              <w:rPr>
                <w:rFonts w:eastAsia="Times New Roman" w:cstheme="minorHAnsi"/>
                <w:color w:val="FF0000"/>
                <w:lang w:eastAsia="en-CA"/>
              </w:rPr>
              <w:t xml:space="preserve"> </w:t>
            </w:r>
            <w:r>
              <w:rPr>
                <w:rFonts w:eastAsia="Times New Roman" w:cstheme="minorHAnsi"/>
                <w:color w:val="FF0000"/>
                <w:lang w:eastAsia="en-CA"/>
              </w:rPr>
              <w:t xml:space="preserve">promptly determine whether mechanical damage has occurred and if so, shall </w:t>
            </w:r>
            <w:r w:rsidRPr="00F428BE">
              <w:rPr>
                <w:rFonts w:eastAsia="Times New Roman" w:cstheme="minorHAnsi"/>
                <w:color w:val="FF0000"/>
                <w:lang w:eastAsia="en-CA"/>
              </w:rPr>
              <w:t>immediately notify the Regulator of the location of the incident and the extent of damage.</w:t>
            </w:r>
          </w:p>
        </w:tc>
        <w:tc>
          <w:tcPr>
            <w:tcW w:w="6087" w:type="dxa"/>
            <w:shd w:val="clear" w:color="auto" w:fill="auto"/>
          </w:tcPr>
          <w:p w14:paraId="04747823" w14:textId="77777777" w:rsidR="009246A4" w:rsidRPr="00F428BE" w:rsidRDefault="009246A4" w:rsidP="009246A4">
            <w:pPr>
              <w:rPr>
                <w:rFonts w:cstheme="minorHAnsi"/>
                <w:color w:val="FF0000"/>
              </w:rPr>
            </w:pPr>
            <w:r w:rsidRPr="00F428BE">
              <w:rPr>
                <w:rFonts w:cstheme="minorHAnsi"/>
                <w:color w:val="FF0000"/>
              </w:rPr>
              <w:t>NEW</w:t>
            </w:r>
          </w:p>
        </w:tc>
        <w:tc>
          <w:tcPr>
            <w:tcW w:w="4536" w:type="dxa"/>
            <w:shd w:val="clear" w:color="auto" w:fill="auto"/>
          </w:tcPr>
          <w:p w14:paraId="03317DE8" w14:textId="77777777" w:rsidR="009246A4" w:rsidRPr="000010BB" w:rsidRDefault="009246A4" w:rsidP="009246A4">
            <w:pPr>
              <w:rPr>
                <w:rFonts w:cstheme="minorHAnsi"/>
              </w:rPr>
            </w:pPr>
            <w:r>
              <w:rPr>
                <w:rFonts w:eastAsia="Times New Roman" w:cstheme="minorHAnsi"/>
                <w:lang w:eastAsia="en-CA"/>
              </w:rPr>
              <w:t>Proposed addition would allow the</w:t>
            </w:r>
            <w:r w:rsidRPr="000010BB">
              <w:rPr>
                <w:rFonts w:eastAsia="Times New Roman" w:cstheme="minorHAnsi"/>
                <w:lang w:eastAsia="en-CA"/>
              </w:rPr>
              <w:t xml:space="preserve"> Regulator</w:t>
            </w:r>
            <w:r>
              <w:rPr>
                <w:rFonts w:eastAsia="Times New Roman" w:cstheme="minorHAnsi"/>
                <w:lang w:eastAsia="en-CA"/>
              </w:rPr>
              <w:t xml:space="preserve"> the ability to</w:t>
            </w:r>
            <w:r w:rsidRPr="000010BB">
              <w:rPr>
                <w:rFonts w:eastAsia="Times New Roman" w:cstheme="minorHAnsi"/>
                <w:lang w:eastAsia="en-CA"/>
              </w:rPr>
              <w:t xml:space="preserve"> capture additional data on the number and circumstances of pipeline contact that was not part of a ground disturbance event.</w:t>
            </w:r>
          </w:p>
        </w:tc>
        <w:tc>
          <w:tcPr>
            <w:tcW w:w="4182" w:type="dxa"/>
          </w:tcPr>
          <w:p w14:paraId="79B08F04" w14:textId="77777777" w:rsidR="009246A4" w:rsidRDefault="009246A4" w:rsidP="009246A4">
            <w:pPr>
              <w:rPr>
                <w:rFonts w:eastAsia="Times New Roman" w:cstheme="minorHAnsi"/>
                <w:lang w:eastAsia="en-CA"/>
              </w:rPr>
            </w:pPr>
          </w:p>
        </w:tc>
      </w:tr>
      <w:tr w:rsidR="009246A4" w:rsidRPr="000972B0" w14:paraId="2E9F6BF3" w14:textId="056B791A" w:rsidTr="00165581">
        <w:tc>
          <w:tcPr>
            <w:tcW w:w="8225" w:type="dxa"/>
          </w:tcPr>
          <w:p w14:paraId="55336447" w14:textId="77777777" w:rsidR="009246A4" w:rsidRPr="00F428BE" w:rsidRDefault="009246A4" w:rsidP="009246A4">
            <w:pPr>
              <w:rPr>
                <w:rFonts w:cstheme="minorHAnsi"/>
              </w:rPr>
            </w:pPr>
            <w:r w:rsidRPr="00C72723">
              <w:rPr>
                <w:rFonts w:eastAsia="Times New Roman" w:cstheme="minorHAnsi"/>
                <w:color w:val="FF0000"/>
                <w:lang w:eastAsia="en-CA"/>
              </w:rPr>
              <w:t xml:space="preserve">(3) </w:t>
            </w:r>
            <w:r w:rsidRPr="00F428BE">
              <w:rPr>
                <w:rFonts w:eastAsia="Times New Roman" w:cstheme="minorHAnsi"/>
                <w:lang w:eastAsia="en-CA"/>
              </w:rPr>
              <w:t>If a leak, break</w:t>
            </w:r>
            <w:r>
              <w:rPr>
                <w:rFonts w:eastAsia="Times New Roman" w:cstheme="minorHAnsi"/>
                <w:lang w:eastAsia="en-CA"/>
              </w:rPr>
              <w:t>,</w:t>
            </w:r>
            <w:r w:rsidRPr="00F428BE">
              <w:rPr>
                <w:rFonts w:eastAsia="Times New Roman" w:cstheme="minorHAnsi"/>
                <w:lang w:eastAsia="en-CA"/>
              </w:rPr>
              <w:t xml:space="preserve"> </w:t>
            </w:r>
            <w:r w:rsidRPr="00A43D4C">
              <w:rPr>
                <w:rFonts w:eastAsia="Times New Roman" w:cstheme="minorHAnsi"/>
                <w:color w:val="FF0000"/>
                <w:lang w:eastAsia="en-CA"/>
              </w:rPr>
              <w:t>mechanical damage</w:t>
            </w:r>
            <w:r>
              <w:rPr>
                <w:rFonts w:eastAsia="Times New Roman" w:cstheme="minorHAnsi"/>
                <w:color w:val="FF0000"/>
                <w:lang w:eastAsia="en-CA"/>
              </w:rPr>
              <w:t>,</w:t>
            </w:r>
            <w:r w:rsidRPr="00A43D4C">
              <w:rPr>
                <w:rFonts w:eastAsia="Times New Roman" w:cstheme="minorHAnsi"/>
                <w:color w:val="FF0000"/>
                <w:lang w:eastAsia="en-CA"/>
              </w:rPr>
              <w:t xml:space="preserve"> </w:t>
            </w:r>
            <w:r w:rsidRPr="00F428BE">
              <w:rPr>
                <w:rFonts w:eastAsia="Times New Roman" w:cstheme="minorHAnsi"/>
                <w:lang w:eastAsia="en-CA"/>
              </w:rPr>
              <w:t>or contact damage has been reported to the Regulator in accordance with section 35 of the Act</w:t>
            </w:r>
            <w:r>
              <w:rPr>
                <w:rFonts w:eastAsia="Times New Roman" w:cstheme="minorHAnsi"/>
                <w:lang w:eastAsia="en-CA"/>
              </w:rPr>
              <w:t>,</w:t>
            </w:r>
            <w:r w:rsidRPr="00F428BE">
              <w:rPr>
                <w:rFonts w:eastAsia="Times New Roman" w:cstheme="minorHAnsi"/>
                <w:lang w:eastAsia="en-CA"/>
              </w:rPr>
              <w:t xml:space="preserve"> section 2</w:t>
            </w:r>
            <w:r>
              <w:rPr>
                <w:rFonts w:eastAsia="Times New Roman" w:cstheme="minorHAnsi"/>
                <w:lang w:eastAsia="en-CA"/>
              </w:rPr>
              <w:t>3</w:t>
            </w:r>
            <w:r w:rsidRPr="00F428BE">
              <w:rPr>
                <w:rFonts w:eastAsia="Times New Roman" w:cstheme="minorHAnsi"/>
                <w:lang w:eastAsia="en-CA"/>
              </w:rPr>
              <w:t xml:space="preserve"> </w:t>
            </w:r>
            <w:r w:rsidRPr="00C72723">
              <w:rPr>
                <w:rFonts w:eastAsia="Times New Roman" w:cstheme="minorHAnsi"/>
                <w:color w:val="FF0000"/>
                <w:lang w:eastAsia="en-CA"/>
              </w:rPr>
              <w:t xml:space="preserve">of this Rule, or section </w:t>
            </w:r>
            <w:r>
              <w:rPr>
                <w:rFonts w:eastAsia="Times New Roman" w:cstheme="minorHAnsi"/>
                <w:color w:val="FF0000"/>
                <w:lang w:eastAsia="en-CA"/>
              </w:rPr>
              <w:t>66</w:t>
            </w:r>
            <w:r w:rsidRPr="00C72723">
              <w:rPr>
                <w:rFonts w:eastAsia="Times New Roman" w:cstheme="minorHAnsi"/>
                <w:color w:val="FF0000"/>
                <w:lang w:eastAsia="en-CA"/>
              </w:rPr>
              <w:t xml:space="preserve"> of this Rule</w:t>
            </w:r>
            <w:r>
              <w:rPr>
                <w:rFonts w:eastAsia="Times New Roman" w:cstheme="minorHAnsi"/>
                <w:lang w:eastAsia="en-CA"/>
              </w:rPr>
              <w:t>,</w:t>
            </w:r>
            <w:r w:rsidRPr="00F428BE">
              <w:rPr>
                <w:rFonts w:eastAsia="Times New Roman" w:cstheme="minorHAnsi"/>
                <w:lang w:eastAsia="en-CA"/>
              </w:rPr>
              <w:t xml:space="preserve"> the licensee shall on request submit to the Regulator a written report indicating</w:t>
            </w:r>
            <w:r>
              <w:rPr>
                <w:rFonts w:eastAsia="Times New Roman" w:cstheme="minorHAnsi"/>
                <w:lang w:eastAsia="en-CA"/>
              </w:rPr>
              <w:t>:</w:t>
            </w:r>
          </w:p>
        </w:tc>
        <w:tc>
          <w:tcPr>
            <w:tcW w:w="6087" w:type="dxa"/>
          </w:tcPr>
          <w:p w14:paraId="2F9AEC4F" w14:textId="77777777" w:rsidR="009246A4" w:rsidRPr="00F428BE" w:rsidRDefault="009246A4" w:rsidP="009246A4">
            <w:pPr>
              <w:rPr>
                <w:rFonts w:cstheme="minorHAnsi"/>
              </w:rPr>
            </w:pPr>
            <w:r w:rsidRPr="00F428BE">
              <w:rPr>
                <w:rFonts w:eastAsia="Times New Roman" w:cstheme="minorHAnsi"/>
                <w:lang w:eastAsia="en-CA"/>
              </w:rPr>
              <w:t>76 If a leak, break or contact damage has been reported to the Regulator in accordance with section 35 of the Act or section 27 of these Rules, the licensee shall on request submit to the Regulator a written report indicating</w:t>
            </w:r>
          </w:p>
        </w:tc>
        <w:tc>
          <w:tcPr>
            <w:tcW w:w="4536" w:type="dxa"/>
          </w:tcPr>
          <w:p w14:paraId="6568577B" w14:textId="77777777" w:rsidR="009246A4" w:rsidRPr="00A228A7" w:rsidRDefault="009246A4" w:rsidP="009246A4">
            <w:pPr>
              <w:rPr>
                <w:rFonts w:eastAsia="Times New Roman" w:cstheme="minorHAnsi"/>
                <w:lang w:eastAsia="en-CA"/>
              </w:rPr>
            </w:pPr>
            <w:r>
              <w:rPr>
                <w:rFonts w:eastAsia="Times New Roman" w:cstheme="minorHAnsi"/>
                <w:lang w:eastAsia="en-CA"/>
              </w:rPr>
              <w:t xml:space="preserve">Proposed change would </w:t>
            </w:r>
            <w:r w:rsidRPr="00A228A7">
              <w:rPr>
                <w:rFonts w:eastAsia="Times New Roman" w:cstheme="minorHAnsi"/>
                <w:lang w:eastAsia="en-CA"/>
              </w:rPr>
              <w:t>allow</w:t>
            </w:r>
            <w:r>
              <w:rPr>
                <w:rFonts w:eastAsia="Times New Roman" w:cstheme="minorHAnsi"/>
                <w:lang w:eastAsia="en-CA"/>
              </w:rPr>
              <w:t xml:space="preserve"> the Regulator the ability to </w:t>
            </w:r>
            <w:r w:rsidRPr="00A228A7">
              <w:rPr>
                <w:rFonts w:eastAsia="Times New Roman" w:cstheme="minorHAnsi"/>
                <w:lang w:eastAsia="en-CA"/>
              </w:rPr>
              <w:t>capture information on strikes to surface equipment</w:t>
            </w:r>
            <w:r>
              <w:rPr>
                <w:rFonts w:eastAsia="Times New Roman" w:cstheme="minorHAnsi"/>
                <w:lang w:eastAsia="en-CA"/>
              </w:rPr>
              <w:t>. S</w:t>
            </w:r>
            <w:r w:rsidRPr="00A228A7">
              <w:rPr>
                <w:rFonts w:eastAsia="Times New Roman" w:cstheme="minorHAnsi"/>
                <w:lang w:eastAsia="en-CA"/>
              </w:rPr>
              <w:t xml:space="preserve">ee new definition 1(1)(w) for </w:t>
            </w:r>
            <w:r>
              <w:rPr>
                <w:rFonts w:eastAsia="Times New Roman" w:cstheme="minorHAnsi"/>
                <w:lang w:eastAsia="en-CA"/>
              </w:rPr>
              <w:t>“</w:t>
            </w:r>
            <w:r w:rsidRPr="00A228A7">
              <w:rPr>
                <w:rFonts w:eastAsia="Times New Roman" w:cstheme="minorHAnsi"/>
                <w:lang w:eastAsia="en-CA"/>
              </w:rPr>
              <w:t>mechanical damage</w:t>
            </w:r>
            <w:r>
              <w:rPr>
                <w:rFonts w:eastAsia="Times New Roman" w:cstheme="minorHAnsi"/>
                <w:lang w:eastAsia="en-CA"/>
              </w:rPr>
              <w:t>”</w:t>
            </w:r>
            <w:r w:rsidRPr="00A228A7">
              <w:rPr>
                <w:rFonts w:eastAsia="Times New Roman" w:cstheme="minorHAnsi"/>
                <w:lang w:eastAsia="en-CA"/>
              </w:rPr>
              <w:t>.</w:t>
            </w:r>
          </w:p>
          <w:p w14:paraId="6EF10025" w14:textId="77777777" w:rsidR="009246A4" w:rsidRPr="00B23E1C" w:rsidRDefault="009246A4" w:rsidP="009246A4">
            <w:pPr>
              <w:rPr>
                <w:rFonts w:cstheme="minorHAnsi"/>
                <w:color w:val="0070C0"/>
              </w:rPr>
            </w:pPr>
          </w:p>
        </w:tc>
        <w:tc>
          <w:tcPr>
            <w:tcW w:w="4182" w:type="dxa"/>
          </w:tcPr>
          <w:p w14:paraId="07119C9C" w14:textId="77777777" w:rsidR="009246A4" w:rsidRDefault="009246A4" w:rsidP="009246A4">
            <w:pPr>
              <w:rPr>
                <w:rFonts w:eastAsia="Times New Roman" w:cstheme="minorHAnsi"/>
                <w:lang w:eastAsia="en-CA"/>
              </w:rPr>
            </w:pPr>
          </w:p>
        </w:tc>
      </w:tr>
      <w:tr w:rsidR="009246A4" w:rsidRPr="000972B0" w14:paraId="2D20D665" w14:textId="49B1CF0F" w:rsidTr="00165581">
        <w:tc>
          <w:tcPr>
            <w:tcW w:w="8225" w:type="dxa"/>
          </w:tcPr>
          <w:p w14:paraId="34FD2152" w14:textId="77777777" w:rsidR="009246A4" w:rsidRPr="00F428BE" w:rsidRDefault="009246A4" w:rsidP="009246A4">
            <w:pPr>
              <w:rPr>
                <w:rFonts w:cstheme="minorHAnsi"/>
              </w:rPr>
            </w:pPr>
            <w:r w:rsidRPr="00F428BE">
              <w:rPr>
                <w:rFonts w:eastAsia="Times New Roman" w:cstheme="minorHAnsi"/>
                <w:lang w:eastAsia="en-CA"/>
              </w:rPr>
              <w:t xml:space="preserve">(a) the time the leak, break, </w:t>
            </w:r>
            <w:r w:rsidRPr="00F428BE">
              <w:rPr>
                <w:rFonts w:eastAsia="Times New Roman" w:cstheme="minorHAnsi"/>
                <w:color w:val="FF0000"/>
                <w:lang w:eastAsia="en-CA"/>
              </w:rPr>
              <w:t>mechanical</w:t>
            </w:r>
            <w:r>
              <w:rPr>
                <w:rFonts w:eastAsia="Times New Roman" w:cstheme="minorHAnsi"/>
                <w:color w:val="FF0000"/>
                <w:lang w:eastAsia="en-CA"/>
              </w:rPr>
              <w:t xml:space="preserve"> damage,</w:t>
            </w:r>
            <w:r w:rsidRPr="00F428BE">
              <w:rPr>
                <w:rFonts w:eastAsia="Times New Roman" w:cstheme="minorHAnsi"/>
                <w:lang w:eastAsia="en-CA"/>
              </w:rPr>
              <w:t xml:space="preserve"> or contact damage</w:t>
            </w:r>
            <w:r w:rsidRPr="00F428BE">
              <w:rPr>
                <w:rFonts w:eastAsia="Times New Roman" w:cstheme="minorHAnsi"/>
                <w:color w:val="FF0000"/>
                <w:lang w:eastAsia="en-CA"/>
              </w:rPr>
              <w:t xml:space="preserve"> </w:t>
            </w:r>
            <w:r w:rsidRPr="00F428BE">
              <w:rPr>
                <w:rFonts w:eastAsia="Times New Roman" w:cstheme="minorHAnsi"/>
                <w:lang w:eastAsia="en-CA"/>
              </w:rPr>
              <w:t>occurred,</w:t>
            </w:r>
          </w:p>
        </w:tc>
        <w:tc>
          <w:tcPr>
            <w:tcW w:w="6087" w:type="dxa"/>
          </w:tcPr>
          <w:p w14:paraId="6DF40AAC" w14:textId="77777777" w:rsidR="009246A4" w:rsidRPr="00F428BE" w:rsidRDefault="009246A4" w:rsidP="009246A4">
            <w:pPr>
              <w:rPr>
                <w:rFonts w:cstheme="minorHAnsi"/>
              </w:rPr>
            </w:pPr>
            <w:r>
              <w:rPr>
                <w:rFonts w:eastAsia="Times New Roman" w:cstheme="minorHAnsi"/>
                <w:lang w:eastAsia="en-CA"/>
              </w:rPr>
              <w:t>76</w:t>
            </w:r>
            <w:r w:rsidRPr="00F428BE">
              <w:rPr>
                <w:rFonts w:eastAsia="Times New Roman" w:cstheme="minorHAnsi"/>
                <w:lang w:eastAsia="en-CA"/>
              </w:rPr>
              <w:t>(a) the time the leak, break or contact damage occurred,</w:t>
            </w:r>
          </w:p>
        </w:tc>
        <w:tc>
          <w:tcPr>
            <w:tcW w:w="4536" w:type="dxa"/>
          </w:tcPr>
          <w:p w14:paraId="464A580D" w14:textId="77777777" w:rsidR="009246A4" w:rsidRPr="00A228A7" w:rsidRDefault="009246A4" w:rsidP="009246A4">
            <w:pPr>
              <w:rPr>
                <w:rFonts w:cstheme="minorHAnsi"/>
              </w:rPr>
            </w:pPr>
            <w:r>
              <w:rPr>
                <w:rFonts w:eastAsia="Times New Roman" w:cstheme="minorHAnsi"/>
                <w:lang w:eastAsia="en-CA"/>
              </w:rPr>
              <w:t xml:space="preserve">Proposed change to include </w:t>
            </w:r>
            <w:r w:rsidRPr="0030476C">
              <w:rPr>
                <w:rFonts w:eastAsia="Times New Roman" w:cstheme="minorHAnsi"/>
                <w:lang w:eastAsia="en-CA"/>
              </w:rPr>
              <w:t>mechanical damage which can also result in a release of product</w:t>
            </w:r>
            <w:r>
              <w:rPr>
                <w:rFonts w:eastAsia="Times New Roman" w:cstheme="minorHAnsi"/>
                <w:lang w:eastAsia="en-CA"/>
              </w:rPr>
              <w:t>, see proposed definition.</w:t>
            </w:r>
          </w:p>
        </w:tc>
        <w:tc>
          <w:tcPr>
            <w:tcW w:w="4182" w:type="dxa"/>
          </w:tcPr>
          <w:p w14:paraId="456149BE" w14:textId="77777777" w:rsidR="009246A4" w:rsidRDefault="009246A4" w:rsidP="009246A4">
            <w:pPr>
              <w:rPr>
                <w:rFonts w:eastAsia="Times New Roman" w:cstheme="minorHAnsi"/>
                <w:lang w:eastAsia="en-CA"/>
              </w:rPr>
            </w:pPr>
          </w:p>
        </w:tc>
      </w:tr>
      <w:tr w:rsidR="009246A4" w:rsidRPr="000972B0" w14:paraId="2AB2F23C" w14:textId="4056C8F4" w:rsidTr="00165581">
        <w:tc>
          <w:tcPr>
            <w:tcW w:w="8225" w:type="dxa"/>
          </w:tcPr>
          <w:p w14:paraId="5FCDBB34" w14:textId="77777777" w:rsidR="009246A4" w:rsidRPr="00F428BE" w:rsidRDefault="009246A4" w:rsidP="009246A4">
            <w:pPr>
              <w:rPr>
                <w:rFonts w:cstheme="minorHAnsi"/>
              </w:rPr>
            </w:pPr>
          </w:p>
        </w:tc>
        <w:tc>
          <w:tcPr>
            <w:tcW w:w="6087" w:type="dxa"/>
          </w:tcPr>
          <w:p w14:paraId="7293A3E9" w14:textId="77777777" w:rsidR="009246A4" w:rsidRPr="00F428BE" w:rsidRDefault="009246A4" w:rsidP="009246A4">
            <w:pPr>
              <w:ind w:left="720"/>
              <w:rPr>
                <w:rFonts w:cstheme="minorHAnsi"/>
              </w:rPr>
            </w:pPr>
            <w:r>
              <w:rPr>
                <w:rFonts w:cstheme="minorHAnsi"/>
              </w:rPr>
              <w:t>(b)</w:t>
            </w:r>
            <w:r w:rsidRPr="00F428BE">
              <w:rPr>
                <w:rFonts w:eastAsia="Times New Roman" w:cstheme="minorHAnsi"/>
                <w:lang w:eastAsia="en-CA"/>
              </w:rPr>
              <w:t xml:space="preserve"> the approximate quantity of substance lost, if any,</w:t>
            </w:r>
          </w:p>
        </w:tc>
        <w:tc>
          <w:tcPr>
            <w:tcW w:w="4536" w:type="dxa"/>
          </w:tcPr>
          <w:p w14:paraId="250422AC" w14:textId="77777777" w:rsidR="009246A4" w:rsidRPr="00A228A7" w:rsidRDefault="009246A4" w:rsidP="009246A4">
            <w:pPr>
              <w:rPr>
                <w:rFonts w:cstheme="minorHAnsi"/>
              </w:rPr>
            </w:pPr>
          </w:p>
        </w:tc>
        <w:tc>
          <w:tcPr>
            <w:tcW w:w="4182" w:type="dxa"/>
          </w:tcPr>
          <w:p w14:paraId="5C6804B1" w14:textId="77777777" w:rsidR="009246A4" w:rsidRPr="00A228A7" w:rsidRDefault="009246A4" w:rsidP="009246A4">
            <w:pPr>
              <w:rPr>
                <w:rFonts w:cstheme="minorHAnsi"/>
              </w:rPr>
            </w:pPr>
          </w:p>
        </w:tc>
      </w:tr>
      <w:tr w:rsidR="009246A4" w:rsidRPr="000972B0" w14:paraId="6F2F359B" w14:textId="1D88E227" w:rsidTr="00165581">
        <w:tc>
          <w:tcPr>
            <w:tcW w:w="8225" w:type="dxa"/>
          </w:tcPr>
          <w:p w14:paraId="2E03A1CB" w14:textId="77777777" w:rsidR="009246A4" w:rsidRPr="00F428BE" w:rsidRDefault="009246A4" w:rsidP="009246A4">
            <w:pPr>
              <w:rPr>
                <w:rFonts w:cstheme="minorHAnsi"/>
              </w:rPr>
            </w:pPr>
          </w:p>
        </w:tc>
        <w:tc>
          <w:tcPr>
            <w:tcW w:w="6087" w:type="dxa"/>
          </w:tcPr>
          <w:p w14:paraId="5C62B2D9" w14:textId="77777777" w:rsidR="009246A4" w:rsidRPr="00F428BE" w:rsidRDefault="009246A4" w:rsidP="009246A4">
            <w:pPr>
              <w:ind w:left="720"/>
              <w:rPr>
                <w:rFonts w:cstheme="minorHAnsi"/>
              </w:rPr>
            </w:pPr>
            <w:r>
              <w:rPr>
                <w:rFonts w:cstheme="minorHAnsi"/>
              </w:rPr>
              <w:t>(c)</w:t>
            </w:r>
            <w:r w:rsidRPr="00F428BE">
              <w:rPr>
                <w:rFonts w:eastAsia="Times New Roman" w:cstheme="minorHAnsi"/>
                <w:lang w:eastAsia="en-CA"/>
              </w:rPr>
              <w:t xml:space="preserve"> the method of repair, if applicable,</w:t>
            </w:r>
          </w:p>
        </w:tc>
        <w:tc>
          <w:tcPr>
            <w:tcW w:w="4536" w:type="dxa"/>
          </w:tcPr>
          <w:p w14:paraId="51742152" w14:textId="77777777" w:rsidR="009246A4" w:rsidRPr="00A228A7" w:rsidRDefault="009246A4" w:rsidP="009246A4">
            <w:pPr>
              <w:rPr>
                <w:rFonts w:cstheme="minorHAnsi"/>
              </w:rPr>
            </w:pPr>
          </w:p>
        </w:tc>
        <w:tc>
          <w:tcPr>
            <w:tcW w:w="4182" w:type="dxa"/>
          </w:tcPr>
          <w:p w14:paraId="2758C291" w14:textId="77777777" w:rsidR="009246A4" w:rsidRPr="00A228A7" w:rsidRDefault="009246A4" w:rsidP="009246A4">
            <w:pPr>
              <w:rPr>
                <w:rFonts w:cstheme="minorHAnsi"/>
              </w:rPr>
            </w:pPr>
          </w:p>
        </w:tc>
      </w:tr>
      <w:tr w:rsidR="009246A4" w:rsidRPr="000972B0" w14:paraId="750727BD" w14:textId="132D0AB2" w:rsidTr="00165581">
        <w:tc>
          <w:tcPr>
            <w:tcW w:w="8225" w:type="dxa"/>
          </w:tcPr>
          <w:p w14:paraId="01286DF4" w14:textId="77777777" w:rsidR="009246A4" w:rsidRPr="00F428BE" w:rsidRDefault="009246A4" w:rsidP="009246A4">
            <w:pPr>
              <w:rPr>
                <w:rFonts w:cstheme="minorHAnsi"/>
              </w:rPr>
            </w:pPr>
            <w:r w:rsidRPr="00F428BE">
              <w:rPr>
                <w:rFonts w:eastAsia="Times New Roman" w:cstheme="minorHAnsi"/>
                <w:lang w:eastAsia="en-CA"/>
              </w:rPr>
              <w:t xml:space="preserve">(d) the conditions that caused or contributed to the leak, break, </w:t>
            </w:r>
            <w:r w:rsidRPr="00F428BE">
              <w:rPr>
                <w:rFonts w:eastAsia="Times New Roman" w:cstheme="minorHAnsi"/>
                <w:color w:val="FF0000"/>
                <w:lang w:eastAsia="en-CA"/>
              </w:rPr>
              <w:t>mechanical</w:t>
            </w:r>
            <w:r w:rsidRPr="00F428BE">
              <w:rPr>
                <w:rFonts w:eastAsia="Times New Roman" w:cstheme="minorHAnsi"/>
                <w:lang w:eastAsia="en-CA"/>
              </w:rPr>
              <w:t xml:space="preserve"> </w:t>
            </w:r>
            <w:r w:rsidRPr="00C72723">
              <w:rPr>
                <w:rFonts w:eastAsia="Times New Roman" w:cstheme="minorHAnsi"/>
                <w:color w:val="FF0000"/>
                <w:lang w:eastAsia="en-CA"/>
              </w:rPr>
              <w:t>damage,</w:t>
            </w:r>
            <w:r>
              <w:rPr>
                <w:rFonts w:eastAsia="Times New Roman" w:cstheme="minorHAnsi"/>
                <w:lang w:eastAsia="en-CA"/>
              </w:rPr>
              <w:t xml:space="preserve"> </w:t>
            </w:r>
            <w:r w:rsidRPr="00F428BE">
              <w:rPr>
                <w:rFonts w:eastAsia="Times New Roman" w:cstheme="minorHAnsi"/>
                <w:lang w:eastAsia="en-CA"/>
              </w:rPr>
              <w:t>or contact damage</w:t>
            </w:r>
            <w:r w:rsidRPr="00F428BE">
              <w:rPr>
                <w:rFonts w:eastAsia="Times New Roman" w:cstheme="minorHAnsi"/>
                <w:color w:val="FF0000"/>
                <w:lang w:eastAsia="en-CA"/>
              </w:rPr>
              <w:t xml:space="preserve"> </w:t>
            </w:r>
            <w:r w:rsidRPr="00F428BE">
              <w:rPr>
                <w:rFonts w:eastAsia="Times New Roman" w:cstheme="minorHAnsi"/>
                <w:lang w:eastAsia="en-CA"/>
              </w:rPr>
              <w:t>and any substantiating reports,</w:t>
            </w:r>
          </w:p>
        </w:tc>
        <w:tc>
          <w:tcPr>
            <w:tcW w:w="6087" w:type="dxa"/>
          </w:tcPr>
          <w:p w14:paraId="070ED9D3" w14:textId="77777777" w:rsidR="009246A4" w:rsidRPr="00F428BE" w:rsidRDefault="009246A4" w:rsidP="009246A4">
            <w:pPr>
              <w:ind w:left="720"/>
              <w:rPr>
                <w:rFonts w:cstheme="minorHAnsi"/>
              </w:rPr>
            </w:pPr>
            <w:r w:rsidRPr="00F428BE">
              <w:rPr>
                <w:rFonts w:eastAsia="Times New Roman" w:cstheme="minorHAnsi"/>
                <w:lang w:eastAsia="en-CA"/>
              </w:rPr>
              <w:t>(d) the conditions that caused or contributed to the leak, break or contact damage and any substantiating reports,</w:t>
            </w:r>
          </w:p>
        </w:tc>
        <w:tc>
          <w:tcPr>
            <w:tcW w:w="4536" w:type="dxa"/>
          </w:tcPr>
          <w:p w14:paraId="5FC71F43" w14:textId="77777777" w:rsidR="009246A4" w:rsidRPr="00A228A7" w:rsidRDefault="009246A4" w:rsidP="009246A4">
            <w:pPr>
              <w:rPr>
                <w:rFonts w:cstheme="minorHAnsi"/>
              </w:rPr>
            </w:pPr>
            <w:r>
              <w:rPr>
                <w:rFonts w:eastAsia="Times New Roman" w:cstheme="minorHAnsi"/>
                <w:lang w:eastAsia="en-CA"/>
              </w:rPr>
              <w:t xml:space="preserve">Proposed change to include </w:t>
            </w:r>
            <w:r w:rsidRPr="0030476C">
              <w:rPr>
                <w:rFonts w:eastAsia="Times New Roman" w:cstheme="minorHAnsi"/>
                <w:lang w:eastAsia="en-CA"/>
              </w:rPr>
              <w:t>mechanical damage which can also result in a release of product</w:t>
            </w:r>
            <w:r>
              <w:rPr>
                <w:rFonts w:eastAsia="Times New Roman" w:cstheme="minorHAnsi"/>
                <w:lang w:eastAsia="en-CA"/>
              </w:rPr>
              <w:t>, see proposed definition.</w:t>
            </w:r>
          </w:p>
        </w:tc>
        <w:tc>
          <w:tcPr>
            <w:tcW w:w="4182" w:type="dxa"/>
          </w:tcPr>
          <w:p w14:paraId="42001639" w14:textId="77777777" w:rsidR="009246A4" w:rsidRDefault="009246A4" w:rsidP="009246A4">
            <w:pPr>
              <w:rPr>
                <w:rFonts w:eastAsia="Times New Roman" w:cstheme="minorHAnsi"/>
                <w:lang w:eastAsia="en-CA"/>
              </w:rPr>
            </w:pPr>
          </w:p>
        </w:tc>
      </w:tr>
      <w:tr w:rsidR="009246A4" w:rsidRPr="000972B0" w14:paraId="4C0B449F" w14:textId="18614E18" w:rsidTr="00165581">
        <w:tc>
          <w:tcPr>
            <w:tcW w:w="8225" w:type="dxa"/>
          </w:tcPr>
          <w:p w14:paraId="2E8C7074" w14:textId="77777777" w:rsidR="009246A4" w:rsidRPr="00F428BE" w:rsidRDefault="009246A4" w:rsidP="009246A4">
            <w:pPr>
              <w:rPr>
                <w:rFonts w:cstheme="minorHAnsi"/>
              </w:rPr>
            </w:pPr>
          </w:p>
        </w:tc>
        <w:tc>
          <w:tcPr>
            <w:tcW w:w="6087" w:type="dxa"/>
          </w:tcPr>
          <w:p w14:paraId="5CC2D01B" w14:textId="77777777" w:rsidR="009246A4" w:rsidRPr="00F428BE" w:rsidRDefault="009246A4" w:rsidP="009246A4">
            <w:pPr>
              <w:ind w:left="720"/>
              <w:rPr>
                <w:rFonts w:cstheme="minorHAnsi"/>
              </w:rPr>
            </w:pPr>
            <w:r>
              <w:rPr>
                <w:rFonts w:cstheme="minorHAnsi"/>
              </w:rPr>
              <w:t>(e)</w:t>
            </w:r>
            <w:r w:rsidRPr="00F428BE">
              <w:rPr>
                <w:rFonts w:eastAsia="Times New Roman" w:cstheme="minorHAnsi"/>
                <w:lang w:eastAsia="en-CA"/>
              </w:rPr>
              <w:t xml:space="preserve"> the steps to be taken to prevent similar occurrences in the future,</w:t>
            </w:r>
          </w:p>
        </w:tc>
        <w:tc>
          <w:tcPr>
            <w:tcW w:w="4536" w:type="dxa"/>
          </w:tcPr>
          <w:p w14:paraId="38B67DF7" w14:textId="77777777" w:rsidR="009246A4" w:rsidRPr="00F428BE" w:rsidRDefault="009246A4" w:rsidP="009246A4">
            <w:pPr>
              <w:rPr>
                <w:rFonts w:cstheme="minorHAnsi"/>
              </w:rPr>
            </w:pPr>
          </w:p>
        </w:tc>
        <w:tc>
          <w:tcPr>
            <w:tcW w:w="4182" w:type="dxa"/>
          </w:tcPr>
          <w:p w14:paraId="67FDA9D6" w14:textId="77777777" w:rsidR="009246A4" w:rsidRPr="00F428BE" w:rsidRDefault="009246A4" w:rsidP="009246A4">
            <w:pPr>
              <w:rPr>
                <w:rFonts w:cstheme="minorHAnsi"/>
              </w:rPr>
            </w:pPr>
          </w:p>
        </w:tc>
      </w:tr>
      <w:tr w:rsidR="009246A4" w:rsidRPr="000972B0" w14:paraId="5DD7CA4C" w14:textId="09695CA6" w:rsidTr="00165581">
        <w:tc>
          <w:tcPr>
            <w:tcW w:w="8225" w:type="dxa"/>
          </w:tcPr>
          <w:p w14:paraId="67546412" w14:textId="77777777" w:rsidR="009246A4" w:rsidRPr="00F428BE" w:rsidRDefault="009246A4" w:rsidP="009246A4">
            <w:pPr>
              <w:rPr>
                <w:rFonts w:cstheme="minorHAnsi"/>
              </w:rPr>
            </w:pPr>
          </w:p>
        </w:tc>
        <w:tc>
          <w:tcPr>
            <w:tcW w:w="6087" w:type="dxa"/>
          </w:tcPr>
          <w:p w14:paraId="2B8FFE5A" w14:textId="77777777" w:rsidR="009246A4" w:rsidRPr="00F428BE" w:rsidRDefault="009246A4" w:rsidP="009246A4">
            <w:pPr>
              <w:ind w:left="720"/>
              <w:rPr>
                <w:rFonts w:cstheme="minorHAnsi"/>
              </w:rPr>
            </w:pPr>
            <w:r>
              <w:rPr>
                <w:rFonts w:eastAsia="Times New Roman" w:cstheme="minorHAnsi"/>
                <w:lang w:eastAsia="en-CA"/>
              </w:rPr>
              <w:t xml:space="preserve"> </w:t>
            </w:r>
            <w:r w:rsidRPr="00F428BE">
              <w:rPr>
                <w:rFonts w:eastAsia="Times New Roman" w:cstheme="minorHAnsi"/>
                <w:lang w:eastAsia="en-CA"/>
              </w:rPr>
              <w:t>(f) information regarding the spill containment and recovery techniques, and</w:t>
            </w:r>
          </w:p>
        </w:tc>
        <w:tc>
          <w:tcPr>
            <w:tcW w:w="4536" w:type="dxa"/>
          </w:tcPr>
          <w:p w14:paraId="4E1D872E" w14:textId="77777777" w:rsidR="009246A4" w:rsidRPr="001E72D2" w:rsidRDefault="009246A4" w:rsidP="009246A4">
            <w:pPr>
              <w:rPr>
                <w:rFonts w:eastAsia="Times New Roman" w:cstheme="minorHAnsi"/>
                <w:color w:val="0070C0"/>
                <w:lang w:eastAsia="en-CA"/>
              </w:rPr>
            </w:pPr>
          </w:p>
        </w:tc>
        <w:tc>
          <w:tcPr>
            <w:tcW w:w="4182" w:type="dxa"/>
          </w:tcPr>
          <w:p w14:paraId="2A1400FB" w14:textId="77777777" w:rsidR="009246A4" w:rsidRPr="001E72D2" w:rsidRDefault="009246A4" w:rsidP="009246A4">
            <w:pPr>
              <w:rPr>
                <w:rFonts w:eastAsia="Times New Roman" w:cstheme="minorHAnsi"/>
                <w:color w:val="0070C0"/>
                <w:lang w:eastAsia="en-CA"/>
              </w:rPr>
            </w:pPr>
          </w:p>
        </w:tc>
      </w:tr>
      <w:tr w:rsidR="009246A4" w:rsidRPr="000972B0" w14:paraId="01FFFF81" w14:textId="5C766B42" w:rsidTr="00165581">
        <w:tc>
          <w:tcPr>
            <w:tcW w:w="8225" w:type="dxa"/>
          </w:tcPr>
          <w:p w14:paraId="3A78B69A" w14:textId="77777777" w:rsidR="009246A4" w:rsidRPr="00F428BE" w:rsidRDefault="009246A4" w:rsidP="009246A4">
            <w:pPr>
              <w:rPr>
                <w:rFonts w:cstheme="minorHAnsi"/>
              </w:rPr>
            </w:pPr>
          </w:p>
        </w:tc>
        <w:tc>
          <w:tcPr>
            <w:tcW w:w="6087" w:type="dxa"/>
          </w:tcPr>
          <w:p w14:paraId="4402087D" w14:textId="77777777" w:rsidR="009246A4" w:rsidRPr="00F428BE" w:rsidRDefault="009246A4" w:rsidP="009246A4">
            <w:pPr>
              <w:ind w:left="720"/>
              <w:rPr>
                <w:rFonts w:cstheme="minorHAnsi"/>
              </w:rPr>
            </w:pPr>
            <w:r>
              <w:rPr>
                <w:rFonts w:cstheme="minorHAnsi"/>
              </w:rPr>
              <w:t xml:space="preserve">(g) </w:t>
            </w:r>
            <w:r w:rsidRPr="00F428BE">
              <w:rPr>
                <w:rFonts w:eastAsia="Times New Roman" w:cstheme="minorHAnsi"/>
                <w:lang w:eastAsia="en-CA"/>
              </w:rPr>
              <w:t>any other information that the Regulator may request.</w:t>
            </w:r>
          </w:p>
        </w:tc>
        <w:tc>
          <w:tcPr>
            <w:tcW w:w="4536" w:type="dxa"/>
          </w:tcPr>
          <w:p w14:paraId="1D0C7562" w14:textId="77777777" w:rsidR="009246A4" w:rsidRPr="001E72D2" w:rsidRDefault="009246A4" w:rsidP="009246A4">
            <w:pPr>
              <w:rPr>
                <w:rFonts w:cstheme="minorHAnsi"/>
                <w:color w:val="0070C0"/>
              </w:rPr>
            </w:pPr>
          </w:p>
        </w:tc>
        <w:tc>
          <w:tcPr>
            <w:tcW w:w="4182" w:type="dxa"/>
          </w:tcPr>
          <w:p w14:paraId="45FDA728" w14:textId="77777777" w:rsidR="009246A4" w:rsidRPr="001E72D2" w:rsidRDefault="009246A4" w:rsidP="009246A4">
            <w:pPr>
              <w:rPr>
                <w:rFonts w:cstheme="minorHAnsi"/>
                <w:color w:val="0070C0"/>
              </w:rPr>
            </w:pPr>
          </w:p>
        </w:tc>
      </w:tr>
      <w:tr w:rsidR="009246A4" w:rsidRPr="000972B0" w14:paraId="7CFD6FB5" w14:textId="2F027DC1" w:rsidTr="00165581">
        <w:tc>
          <w:tcPr>
            <w:tcW w:w="8225" w:type="dxa"/>
          </w:tcPr>
          <w:p w14:paraId="54F9B59A" w14:textId="77777777" w:rsidR="009246A4" w:rsidRPr="00F428BE" w:rsidRDefault="009246A4" w:rsidP="009246A4">
            <w:pPr>
              <w:rPr>
                <w:rFonts w:cstheme="minorHAnsi"/>
                <w:color w:val="FF0000"/>
              </w:rPr>
            </w:pPr>
            <w:bookmarkStart w:id="32" w:name="_Hlk38017387"/>
            <w:r>
              <w:rPr>
                <w:rFonts w:eastAsia="Times New Roman" w:cstheme="minorHAnsi"/>
                <w:color w:val="FF0000"/>
                <w:lang w:eastAsia="en-CA"/>
              </w:rPr>
              <w:t>(4)</w:t>
            </w:r>
            <w:r w:rsidRPr="00F428BE">
              <w:rPr>
                <w:rFonts w:eastAsia="Times New Roman" w:cstheme="minorHAnsi"/>
                <w:color w:val="FF0000"/>
                <w:lang w:eastAsia="en-CA"/>
              </w:rPr>
              <w:t xml:space="preserve"> </w:t>
            </w:r>
            <w:r w:rsidRPr="00F428BE">
              <w:rPr>
                <w:rFonts w:eastAsia="Times New Roman" w:cstheme="minorHAnsi"/>
                <w:lang w:eastAsia="en-CA"/>
              </w:rPr>
              <w:t>If a leak, break</w:t>
            </w:r>
            <w:r>
              <w:rPr>
                <w:rFonts w:eastAsia="Times New Roman" w:cstheme="minorHAnsi"/>
                <w:lang w:eastAsia="en-CA"/>
              </w:rPr>
              <w:t>,</w:t>
            </w:r>
            <w:r w:rsidRPr="00F428BE">
              <w:rPr>
                <w:rFonts w:eastAsia="Times New Roman" w:cstheme="minorHAnsi"/>
                <w:lang w:eastAsia="en-CA"/>
              </w:rPr>
              <w:t xml:space="preserve"> </w:t>
            </w:r>
            <w:r w:rsidRPr="00A43D4C">
              <w:rPr>
                <w:rFonts w:eastAsia="Times New Roman" w:cstheme="minorHAnsi"/>
                <w:color w:val="FF0000"/>
                <w:lang w:eastAsia="en-CA"/>
              </w:rPr>
              <w:t>mechanical damage</w:t>
            </w:r>
            <w:r>
              <w:rPr>
                <w:rFonts w:eastAsia="Times New Roman" w:cstheme="minorHAnsi"/>
                <w:color w:val="FF0000"/>
                <w:lang w:eastAsia="en-CA"/>
              </w:rPr>
              <w:t>,</w:t>
            </w:r>
            <w:r w:rsidRPr="00A43D4C">
              <w:rPr>
                <w:rFonts w:eastAsia="Times New Roman" w:cstheme="minorHAnsi"/>
                <w:color w:val="FF0000"/>
                <w:lang w:eastAsia="en-CA"/>
              </w:rPr>
              <w:t xml:space="preserve"> </w:t>
            </w:r>
            <w:r w:rsidRPr="00F428BE">
              <w:rPr>
                <w:rFonts w:eastAsia="Times New Roman" w:cstheme="minorHAnsi"/>
                <w:lang w:eastAsia="en-CA"/>
              </w:rPr>
              <w:t>or contact damage has been reported to the Regulator in accordance with section 35 of the Act</w:t>
            </w:r>
            <w:r>
              <w:rPr>
                <w:rFonts w:eastAsia="Times New Roman" w:cstheme="minorHAnsi"/>
                <w:lang w:eastAsia="en-CA"/>
              </w:rPr>
              <w:t>,</w:t>
            </w:r>
            <w:r w:rsidRPr="00F428BE">
              <w:rPr>
                <w:rFonts w:eastAsia="Times New Roman" w:cstheme="minorHAnsi"/>
                <w:lang w:eastAsia="en-CA"/>
              </w:rPr>
              <w:t xml:space="preserve"> </w:t>
            </w:r>
            <w:r w:rsidRPr="00C5350B">
              <w:rPr>
                <w:rFonts w:eastAsia="Times New Roman" w:cstheme="minorHAnsi"/>
                <w:lang w:eastAsia="en-CA"/>
              </w:rPr>
              <w:t>section 2</w:t>
            </w:r>
            <w:r w:rsidRPr="00F428BE">
              <w:rPr>
                <w:rFonts w:eastAsia="Times New Roman" w:cstheme="minorHAnsi"/>
                <w:lang w:eastAsia="en-CA"/>
              </w:rPr>
              <w:t xml:space="preserve"> </w:t>
            </w:r>
            <w:r w:rsidRPr="00C72723">
              <w:rPr>
                <w:rFonts w:eastAsia="Times New Roman" w:cstheme="minorHAnsi"/>
                <w:color w:val="FF0000"/>
                <w:lang w:eastAsia="en-CA"/>
              </w:rPr>
              <w:t xml:space="preserve">or section </w:t>
            </w:r>
            <w:r>
              <w:rPr>
                <w:rFonts w:eastAsia="Times New Roman" w:cstheme="minorHAnsi"/>
                <w:color w:val="FF0000"/>
                <w:lang w:eastAsia="en-CA"/>
              </w:rPr>
              <w:t>66</w:t>
            </w:r>
            <w:r w:rsidRPr="00C72723">
              <w:rPr>
                <w:rFonts w:eastAsia="Times New Roman" w:cstheme="minorHAnsi"/>
                <w:color w:val="FF0000"/>
                <w:lang w:eastAsia="en-CA"/>
              </w:rPr>
              <w:t xml:space="preserve"> of this Rule</w:t>
            </w:r>
            <w:r>
              <w:rPr>
                <w:rFonts w:eastAsia="Times New Roman" w:cstheme="minorHAnsi"/>
                <w:lang w:eastAsia="en-CA"/>
              </w:rPr>
              <w:t>, t</w:t>
            </w:r>
            <w:r w:rsidRPr="00F428BE">
              <w:rPr>
                <w:rFonts w:eastAsia="Times New Roman" w:cstheme="minorHAnsi"/>
                <w:color w:val="FF0000"/>
                <w:lang w:eastAsia="en-CA"/>
              </w:rPr>
              <w:t xml:space="preserve">he Regulator may require the licensee to conduct inspections, investigations, or tests of </w:t>
            </w:r>
            <w:r>
              <w:rPr>
                <w:rFonts w:eastAsia="Times New Roman" w:cstheme="minorHAnsi"/>
                <w:color w:val="FF0000"/>
                <w:lang w:eastAsia="en-CA"/>
              </w:rPr>
              <w:t xml:space="preserve">an </w:t>
            </w:r>
            <w:r w:rsidRPr="00F428BE">
              <w:rPr>
                <w:rFonts w:eastAsia="Times New Roman" w:cstheme="minorHAnsi"/>
                <w:color w:val="FF0000"/>
                <w:lang w:eastAsia="en-CA"/>
              </w:rPr>
              <w:t>affected pipeline.</w:t>
            </w:r>
          </w:p>
          <w:p w14:paraId="0AB8C891" w14:textId="77777777" w:rsidR="009246A4" w:rsidRPr="00F428BE" w:rsidRDefault="009246A4" w:rsidP="009246A4">
            <w:pPr>
              <w:rPr>
                <w:rFonts w:cstheme="minorHAnsi"/>
                <w:color w:val="FF0000"/>
              </w:rPr>
            </w:pPr>
          </w:p>
        </w:tc>
        <w:tc>
          <w:tcPr>
            <w:tcW w:w="6087" w:type="dxa"/>
          </w:tcPr>
          <w:p w14:paraId="6DF31134" w14:textId="77777777" w:rsidR="009246A4" w:rsidRPr="00F428BE" w:rsidRDefault="009246A4" w:rsidP="009246A4">
            <w:pPr>
              <w:rPr>
                <w:rFonts w:cstheme="minorHAnsi"/>
                <w:color w:val="FF0000"/>
              </w:rPr>
            </w:pPr>
            <w:r w:rsidRPr="00F428BE">
              <w:rPr>
                <w:rFonts w:cstheme="minorHAnsi"/>
                <w:color w:val="FF0000"/>
              </w:rPr>
              <w:t>NEW</w:t>
            </w:r>
          </w:p>
        </w:tc>
        <w:tc>
          <w:tcPr>
            <w:tcW w:w="4536" w:type="dxa"/>
          </w:tcPr>
          <w:p w14:paraId="20E7F061" w14:textId="77777777" w:rsidR="009246A4" w:rsidRPr="007F4A1A" w:rsidRDefault="009246A4" w:rsidP="009246A4">
            <w:pPr>
              <w:rPr>
                <w:rFonts w:cstheme="minorHAnsi"/>
                <w:color w:val="0070C0"/>
              </w:rPr>
            </w:pPr>
            <w:r>
              <w:rPr>
                <w:rFonts w:eastAsia="Times New Roman" w:cstheme="minorHAnsi"/>
                <w:lang w:eastAsia="en-CA"/>
              </w:rPr>
              <w:t>Proposed addition which would allow the Regulator</w:t>
            </w:r>
            <w:r w:rsidRPr="00A228A7">
              <w:rPr>
                <w:rFonts w:eastAsia="Times New Roman" w:cstheme="minorHAnsi"/>
                <w:lang w:eastAsia="en-CA"/>
              </w:rPr>
              <w:t xml:space="preserve"> </w:t>
            </w:r>
            <w:r>
              <w:rPr>
                <w:rFonts w:eastAsia="Times New Roman" w:cstheme="minorHAnsi"/>
                <w:lang w:eastAsia="en-CA"/>
              </w:rPr>
              <w:t xml:space="preserve">the ability to </w:t>
            </w:r>
            <w:r w:rsidRPr="00A228A7">
              <w:rPr>
                <w:rFonts w:eastAsia="Times New Roman" w:cstheme="minorHAnsi"/>
                <w:lang w:eastAsia="en-CA"/>
              </w:rPr>
              <w:t xml:space="preserve">require analysis and/or </w:t>
            </w:r>
            <w:r>
              <w:rPr>
                <w:rFonts w:eastAsia="Times New Roman" w:cstheme="minorHAnsi"/>
                <w:lang w:eastAsia="en-CA"/>
              </w:rPr>
              <w:t xml:space="preserve">an </w:t>
            </w:r>
            <w:r w:rsidRPr="00A228A7">
              <w:rPr>
                <w:rFonts w:eastAsia="Times New Roman" w:cstheme="minorHAnsi"/>
                <w:lang w:eastAsia="en-CA"/>
              </w:rPr>
              <w:t>engineering evaluation to determine suitability for service</w:t>
            </w:r>
            <w:r>
              <w:rPr>
                <w:rFonts w:eastAsia="Times New Roman" w:cstheme="minorHAnsi"/>
                <w:lang w:eastAsia="en-CA"/>
              </w:rPr>
              <w:t xml:space="preserve"> for damaged pipelines</w:t>
            </w:r>
            <w:r w:rsidRPr="00A228A7">
              <w:rPr>
                <w:rFonts w:eastAsia="Times New Roman" w:cstheme="minorHAnsi"/>
                <w:lang w:eastAsia="en-CA"/>
              </w:rPr>
              <w:t>.</w:t>
            </w:r>
          </w:p>
        </w:tc>
        <w:tc>
          <w:tcPr>
            <w:tcW w:w="4182" w:type="dxa"/>
          </w:tcPr>
          <w:p w14:paraId="0D9F0EE3" w14:textId="77777777" w:rsidR="009246A4" w:rsidRDefault="009246A4" w:rsidP="009246A4">
            <w:pPr>
              <w:rPr>
                <w:rFonts w:eastAsia="Times New Roman" w:cstheme="minorHAnsi"/>
                <w:lang w:eastAsia="en-CA"/>
              </w:rPr>
            </w:pPr>
          </w:p>
        </w:tc>
      </w:tr>
      <w:bookmarkEnd w:id="32"/>
      <w:tr w:rsidR="009246A4" w:rsidRPr="000972B0" w14:paraId="22062BCB" w14:textId="2A0ACFAA" w:rsidTr="00165581">
        <w:tc>
          <w:tcPr>
            <w:tcW w:w="8225" w:type="dxa"/>
          </w:tcPr>
          <w:p w14:paraId="21B374FB" w14:textId="77777777" w:rsidR="009246A4" w:rsidRPr="00DC5CF4" w:rsidRDefault="009246A4" w:rsidP="009246A4">
            <w:pPr>
              <w:pStyle w:val="Heading2"/>
              <w:outlineLvl w:val="1"/>
            </w:pPr>
          </w:p>
        </w:tc>
        <w:tc>
          <w:tcPr>
            <w:tcW w:w="6087" w:type="dxa"/>
          </w:tcPr>
          <w:p w14:paraId="7C9B8F55" w14:textId="77777777" w:rsidR="009246A4" w:rsidRPr="00C5350B" w:rsidRDefault="009246A4" w:rsidP="009246A4">
            <w:pPr>
              <w:rPr>
                <w:rFonts w:cstheme="minorHAnsi"/>
                <w:b/>
              </w:rPr>
            </w:pPr>
            <w:r w:rsidRPr="00C5350B">
              <w:rPr>
                <w:rFonts w:eastAsia="Times New Roman"/>
                <w:b/>
                <w:lang w:eastAsia="en-CA"/>
              </w:rPr>
              <w:t>Containment of leak or break</w:t>
            </w:r>
          </w:p>
        </w:tc>
        <w:tc>
          <w:tcPr>
            <w:tcW w:w="4536" w:type="dxa"/>
          </w:tcPr>
          <w:p w14:paraId="76D69B06" w14:textId="77777777" w:rsidR="009246A4" w:rsidRPr="007F4A1A" w:rsidRDefault="009246A4" w:rsidP="009246A4">
            <w:pPr>
              <w:rPr>
                <w:rFonts w:cstheme="minorHAnsi"/>
                <w:color w:val="0070C0"/>
              </w:rPr>
            </w:pPr>
          </w:p>
        </w:tc>
        <w:tc>
          <w:tcPr>
            <w:tcW w:w="4182" w:type="dxa"/>
          </w:tcPr>
          <w:p w14:paraId="7BCD853F" w14:textId="77777777" w:rsidR="009246A4" w:rsidRPr="007F4A1A" w:rsidRDefault="009246A4" w:rsidP="009246A4">
            <w:pPr>
              <w:rPr>
                <w:rFonts w:cstheme="minorHAnsi"/>
                <w:color w:val="0070C0"/>
              </w:rPr>
            </w:pPr>
          </w:p>
        </w:tc>
      </w:tr>
      <w:tr w:rsidR="009246A4" w:rsidRPr="000972B0" w14:paraId="2700F2AE" w14:textId="167DAF96" w:rsidTr="00165581">
        <w:tc>
          <w:tcPr>
            <w:tcW w:w="8225" w:type="dxa"/>
            <w:tcBorders>
              <w:bottom w:val="single" w:sz="4" w:space="0" w:color="auto"/>
            </w:tcBorders>
          </w:tcPr>
          <w:p w14:paraId="61CAD2E6" w14:textId="77777777" w:rsidR="009246A4" w:rsidRPr="00F428BE" w:rsidRDefault="009246A4" w:rsidP="009246A4">
            <w:pPr>
              <w:rPr>
                <w:rFonts w:cstheme="minorHAnsi"/>
              </w:rPr>
            </w:pPr>
            <w:r w:rsidRPr="00C5350B">
              <w:rPr>
                <w:rFonts w:eastAsia="Times New Roman" w:cstheme="minorHAnsi"/>
                <w:color w:val="FF0000"/>
                <w:lang w:eastAsia="en-CA"/>
              </w:rPr>
              <w:t>6</w:t>
            </w:r>
            <w:r>
              <w:rPr>
                <w:rFonts w:eastAsia="Times New Roman" w:cstheme="minorHAnsi"/>
                <w:color w:val="FF0000"/>
                <w:lang w:eastAsia="en-CA"/>
              </w:rPr>
              <w:t>7</w:t>
            </w:r>
            <w:r>
              <w:rPr>
                <w:rFonts w:eastAsia="Times New Roman" w:cstheme="minorHAnsi"/>
                <w:lang w:eastAsia="en-CA"/>
              </w:rPr>
              <w:t xml:space="preserve"> </w:t>
            </w:r>
            <w:r w:rsidRPr="00F428BE">
              <w:rPr>
                <w:rFonts w:eastAsia="Times New Roman" w:cstheme="minorHAnsi"/>
                <w:lang w:eastAsia="en-CA"/>
              </w:rPr>
              <w:t xml:space="preserve">If </w:t>
            </w:r>
            <w:r w:rsidRPr="00F428BE">
              <w:rPr>
                <w:rFonts w:eastAsia="Times New Roman" w:cstheme="minorHAnsi"/>
                <w:color w:val="FF0000"/>
                <w:lang w:eastAsia="en-CA"/>
              </w:rPr>
              <w:t xml:space="preserve">substance(s) </w:t>
            </w:r>
            <w:r w:rsidRPr="00F428BE">
              <w:rPr>
                <w:rFonts w:eastAsia="Times New Roman" w:cstheme="minorHAnsi"/>
                <w:lang w:eastAsia="en-CA"/>
              </w:rPr>
              <w:t>escape from a leak or break in a pipeline, the licensee shall, on detection of the leak or break, take immediate steps to stop the source of release and contain and clean up the spill.</w:t>
            </w:r>
          </w:p>
        </w:tc>
        <w:tc>
          <w:tcPr>
            <w:tcW w:w="6087" w:type="dxa"/>
            <w:tcBorders>
              <w:bottom w:val="single" w:sz="4" w:space="0" w:color="auto"/>
            </w:tcBorders>
          </w:tcPr>
          <w:p w14:paraId="3D09BEAF" w14:textId="77777777" w:rsidR="009246A4" w:rsidRPr="00F428BE" w:rsidRDefault="009246A4" w:rsidP="009246A4">
            <w:pPr>
              <w:rPr>
                <w:rFonts w:cstheme="minorHAnsi"/>
              </w:rPr>
            </w:pPr>
            <w:r w:rsidRPr="00F428BE">
              <w:rPr>
                <w:rFonts w:eastAsia="Times New Roman" w:cstheme="minorHAnsi"/>
                <w:lang w:eastAsia="en-CA"/>
              </w:rPr>
              <w:t>77 If oil, salt water or other deleterious liquids escape from a leak or break in a pipeline, the licensee shall, on detection of the leak or break, take immediate steps to stop the source of release and contain and clean up the spill.</w:t>
            </w:r>
          </w:p>
        </w:tc>
        <w:tc>
          <w:tcPr>
            <w:tcW w:w="4536" w:type="dxa"/>
            <w:tcBorders>
              <w:bottom w:val="single" w:sz="4" w:space="0" w:color="auto"/>
            </w:tcBorders>
          </w:tcPr>
          <w:p w14:paraId="39E52674" w14:textId="77777777" w:rsidR="009246A4" w:rsidRPr="007F4A1A" w:rsidRDefault="009246A4" w:rsidP="009246A4">
            <w:pPr>
              <w:rPr>
                <w:rFonts w:cstheme="minorHAnsi"/>
                <w:color w:val="0070C0"/>
              </w:rPr>
            </w:pPr>
            <w:r>
              <w:rPr>
                <w:rFonts w:eastAsia="Times New Roman" w:cstheme="minorHAnsi"/>
                <w:lang w:eastAsia="en-CA"/>
              </w:rPr>
              <w:t xml:space="preserve">Proposed change to clarify that the </w:t>
            </w:r>
            <w:r w:rsidRPr="00A228A7">
              <w:rPr>
                <w:rFonts w:eastAsia="Times New Roman" w:cstheme="minorHAnsi"/>
                <w:lang w:eastAsia="en-CA"/>
              </w:rPr>
              <w:t>requirement to stop and contain spilled fluids should be inclusive to all fluids.</w:t>
            </w:r>
            <w:r>
              <w:t xml:space="preserve"> This is to avoid confusion when addressing a spill as to whether the fluids spilled were deleterious or not. A delay in response could lead to increased environmental impact</w:t>
            </w:r>
          </w:p>
        </w:tc>
        <w:tc>
          <w:tcPr>
            <w:tcW w:w="4182" w:type="dxa"/>
            <w:tcBorders>
              <w:bottom w:val="single" w:sz="4" w:space="0" w:color="auto"/>
            </w:tcBorders>
          </w:tcPr>
          <w:p w14:paraId="6EC5BDF8" w14:textId="77777777" w:rsidR="009246A4" w:rsidRDefault="009246A4" w:rsidP="009246A4">
            <w:pPr>
              <w:rPr>
                <w:rFonts w:eastAsia="Times New Roman" w:cstheme="minorHAnsi"/>
                <w:lang w:eastAsia="en-CA"/>
              </w:rPr>
            </w:pPr>
          </w:p>
        </w:tc>
      </w:tr>
      <w:tr w:rsidR="009246A4" w:rsidRPr="000972B0" w14:paraId="1AABCDDC" w14:textId="3315C0F1" w:rsidTr="00165581">
        <w:trPr>
          <w:trHeight w:val="470"/>
        </w:trPr>
        <w:tc>
          <w:tcPr>
            <w:tcW w:w="8225" w:type="dxa"/>
            <w:tcBorders>
              <w:bottom w:val="nil"/>
            </w:tcBorders>
          </w:tcPr>
          <w:p w14:paraId="6A6ABC13" w14:textId="77777777" w:rsidR="009246A4" w:rsidRPr="009B686E" w:rsidRDefault="009246A4" w:rsidP="009246A4">
            <w:pPr>
              <w:rPr>
                <w:rFonts w:eastAsia="Times New Roman"/>
                <w:color w:val="FF0000"/>
                <w:lang w:eastAsia="en-CA"/>
              </w:rPr>
            </w:pPr>
            <w:r w:rsidRPr="00C5350B">
              <w:rPr>
                <w:rFonts w:eastAsia="Times New Roman"/>
                <w:b/>
                <w:lang w:eastAsia="en-CA"/>
              </w:rPr>
              <w:t xml:space="preserve">Repair of leak, break, </w:t>
            </w:r>
            <w:r w:rsidRPr="00C5350B">
              <w:rPr>
                <w:rFonts w:eastAsia="Times New Roman"/>
                <w:b/>
                <w:color w:val="FF0000"/>
                <w:lang w:eastAsia="en-CA"/>
              </w:rPr>
              <w:t>mechanical damage</w:t>
            </w:r>
            <w:r w:rsidRPr="00C5350B">
              <w:rPr>
                <w:rFonts w:eastAsia="Times New Roman"/>
                <w:b/>
                <w:lang w:eastAsia="en-CA"/>
              </w:rPr>
              <w:t>, or contact damage</w:t>
            </w:r>
          </w:p>
        </w:tc>
        <w:tc>
          <w:tcPr>
            <w:tcW w:w="6087" w:type="dxa"/>
            <w:tcBorders>
              <w:bottom w:val="nil"/>
            </w:tcBorders>
          </w:tcPr>
          <w:p w14:paraId="1BBE0DF4" w14:textId="77777777" w:rsidR="009246A4" w:rsidRPr="00C5350B" w:rsidRDefault="009246A4" w:rsidP="009246A4">
            <w:pPr>
              <w:rPr>
                <w:rFonts w:cstheme="minorHAnsi"/>
                <w:b/>
              </w:rPr>
            </w:pPr>
            <w:r w:rsidRPr="00C5350B">
              <w:rPr>
                <w:rFonts w:cstheme="minorHAnsi"/>
                <w:b/>
              </w:rPr>
              <w:t>Repair of leak, break or contact damage</w:t>
            </w:r>
          </w:p>
        </w:tc>
        <w:tc>
          <w:tcPr>
            <w:tcW w:w="4536" w:type="dxa"/>
            <w:tcBorders>
              <w:bottom w:val="nil"/>
            </w:tcBorders>
          </w:tcPr>
          <w:p w14:paraId="652A1671" w14:textId="77777777" w:rsidR="009246A4" w:rsidRPr="00AF7A5A" w:rsidRDefault="009246A4" w:rsidP="009246A4">
            <w:pPr>
              <w:rPr>
                <w:rFonts w:cstheme="minorHAnsi"/>
                <w:color w:val="0070C0"/>
              </w:rPr>
            </w:pPr>
            <w:r>
              <w:rPr>
                <w:rFonts w:eastAsia="Times New Roman" w:cstheme="minorHAnsi"/>
                <w:lang w:eastAsia="en-CA"/>
              </w:rPr>
              <w:t>Proposed change to include m</w:t>
            </w:r>
            <w:r w:rsidRPr="00D6784E">
              <w:rPr>
                <w:rFonts w:eastAsia="Times New Roman" w:cstheme="minorHAnsi"/>
                <w:lang w:eastAsia="en-CA"/>
              </w:rPr>
              <w:t xml:space="preserve">echanical damage </w:t>
            </w:r>
            <w:r>
              <w:rPr>
                <w:rFonts w:eastAsia="Times New Roman" w:cstheme="minorHAnsi"/>
                <w:lang w:eastAsia="en-CA"/>
              </w:rPr>
              <w:t xml:space="preserve">which </w:t>
            </w:r>
            <w:r w:rsidRPr="00D6784E">
              <w:rPr>
                <w:rFonts w:eastAsia="Times New Roman" w:cstheme="minorHAnsi"/>
                <w:lang w:eastAsia="en-CA"/>
              </w:rPr>
              <w:t xml:space="preserve">may </w:t>
            </w:r>
            <w:r>
              <w:rPr>
                <w:rFonts w:eastAsia="Times New Roman" w:cstheme="minorHAnsi"/>
                <w:lang w:eastAsia="en-CA"/>
              </w:rPr>
              <w:t xml:space="preserve">also </w:t>
            </w:r>
            <w:r w:rsidRPr="00D6784E">
              <w:rPr>
                <w:rFonts w:eastAsia="Times New Roman" w:cstheme="minorHAnsi"/>
                <w:lang w:eastAsia="en-CA"/>
              </w:rPr>
              <w:t xml:space="preserve">require </w:t>
            </w:r>
            <w:r>
              <w:rPr>
                <w:rFonts w:eastAsia="Times New Roman" w:cstheme="minorHAnsi"/>
                <w:lang w:eastAsia="en-CA"/>
              </w:rPr>
              <w:t xml:space="preserve">pipeline </w:t>
            </w:r>
            <w:r w:rsidRPr="00D6784E">
              <w:rPr>
                <w:rFonts w:eastAsia="Times New Roman" w:cstheme="minorHAnsi"/>
                <w:lang w:eastAsia="en-CA"/>
              </w:rPr>
              <w:t>repairs</w:t>
            </w:r>
            <w:r>
              <w:rPr>
                <w:rFonts w:eastAsia="Times New Roman" w:cstheme="minorHAnsi"/>
                <w:lang w:eastAsia="en-CA"/>
              </w:rPr>
              <w:t>, see proposed definition.</w:t>
            </w:r>
          </w:p>
        </w:tc>
        <w:tc>
          <w:tcPr>
            <w:tcW w:w="4182" w:type="dxa"/>
            <w:tcBorders>
              <w:bottom w:val="nil"/>
            </w:tcBorders>
          </w:tcPr>
          <w:p w14:paraId="64979C1D" w14:textId="77777777" w:rsidR="009246A4" w:rsidRDefault="009246A4" w:rsidP="009246A4">
            <w:pPr>
              <w:rPr>
                <w:rFonts w:eastAsia="Times New Roman" w:cstheme="minorHAnsi"/>
                <w:lang w:eastAsia="en-CA"/>
              </w:rPr>
            </w:pPr>
          </w:p>
        </w:tc>
      </w:tr>
      <w:tr w:rsidR="009246A4" w:rsidRPr="000972B0" w14:paraId="1A85A829" w14:textId="274CF814" w:rsidTr="00165581">
        <w:trPr>
          <w:trHeight w:val="80"/>
        </w:trPr>
        <w:tc>
          <w:tcPr>
            <w:tcW w:w="8225" w:type="dxa"/>
            <w:tcBorders>
              <w:top w:val="nil"/>
            </w:tcBorders>
          </w:tcPr>
          <w:p w14:paraId="4C053E79" w14:textId="77777777" w:rsidR="009246A4" w:rsidRPr="00F428BE" w:rsidRDefault="009246A4" w:rsidP="009246A4">
            <w:pPr>
              <w:rPr>
                <w:rFonts w:cstheme="minorHAnsi"/>
              </w:rPr>
            </w:pPr>
          </w:p>
        </w:tc>
        <w:tc>
          <w:tcPr>
            <w:tcW w:w="6087" w:type="dxa"/>
            <w:tcBorders>
              <w:top w:val="nil"/>
            </w:tcBorders>
          </w:tcPr>
          <w:p w14:paraId="003A81BA" w14:textId="77777777" w:rsidR="009246A4" w:rsidRPr="00F428BE" w:rsidRDefault="009246A4" w:rsidP="009246A4">
            <w:pPr>
              <w:rPr>
                <w:rFonts w:cstheme="minorHAnsi"/>
              </w:rPr>
            </w:pPr>
          </w:p>
        </w:tc>
        <w:tc>
          <w:tcPr>
            <w:tcW w:w="4536" w:type="dxa"/>
            <w:vMerge w:val="restart"/>
            <w:tcBorders>
              <w:top w:val="nil"/>
            </w:tcBorders>
          </w:tcPr>
          <w:p w14:paraId="5F8F60E9" w14:textId="77777777" w:rsidR="009246A4" w:rsidRPr="00AF7A5A" w:rsidRDefault="009246A4" w:rsidP="009246A4">
            <w:pPr>
              <w:rPr>
                <w:rFonts w:cstheme="minorHAnsi"/>
                <w:color w:val="0070C0"/>
              </w:rPr>
            </w:pPr>
          </w:p>
        </w:tc>
        <w:tc>
          <w:tcPr>
            <w:tcW w:w="4182" w:type="dxa"/>
            <w:tcBorders>
              <w:top w:val="nil"/>
            </w:tcBorders>
          </w:tcPr>
          <w:p w14:paraId="4ED5CE30" w14:textId="77777777" w:rsidR="009246A4" w:rsidRPr="00AF7A5A" w:rsidRDefault="009246A4" w:rsidP="009246A4">
            <w:pPr>
              <w:rPr>
                <w:rFonts w:cstheme="minorHAnsi"/>
                <w:color w:val="0070C0"/>
              </w:rPr>
            </w:pPr>
          </w:p>
        </w:tc>
      </w:tr>
      <w:tr w:rsidR="009246A4" w:rsidRPr="000972B0" w14:paraId="3822DBF2" w14:textId="7B53E6BE" w:rsidTr="00165581">
        <w:tc>
          <w:tcPr>
            <w:tcW w:w="8225" w:type="dxa"/>
            <w:tcBorders>
              <w:top w:val="nil"/>
            </w:tcBorders>
          </w:tcPr>
          <w:p w14:paraId="1490E2C5" w14:textId="77777777" w:rsidR="009246A4" w:rsidRPr="00F428BE" w:rsidRDefault="009246A4" w:rsidP="009246A4">
            <w:pPr>
              <w:rPr>
                <w:rFonts w:eastAsia="Times New Roman" w:cstheme="minorHAnsi"/>
                <w:lang w:eastAsia="en-CA"/>
              </w:rPr>
            </w:pPr>
            <w:r w:rsidRPr="00C5350B">
              <w:rPr>
                <w:rFonts w:eastAsia="Times New Roman" w:cstheme="minorHAnsi"/>
                <w:color w:val="FF0000"/>
                <w:lang w:eastAsia="en-CA"/>
              </w:rPr>
              <w:t>6</w:t>
            </w:r>
            <w:r>
              <w:rPr>
                <w:rFonts w:eastAsia="Times New Roman" w:cstheme="minorHAnsi"/>
                <w:color w:val="FF0000"/>
                <w:lang w:eastAsia="en-CA"/>
              </w:rPr>
              <w:t>8</w:t>
            </w:r>
            <w:r>
              <w:rPr>
                <w:rFonts w:eastAsia="Times New Roman" w:cstheme="minorHAnsi"/>
                <w:lang w:eastAsia="en-CA"/>
              </w:rPr>
              <w:t xml:space="preserve"> </w:t>
            </w:r>
            <w:r w:rsidRPr="00F428BE">
              <w:rPr>
                <w:rFonts w:eastAsia="Times New Roman" w:cstheme="minorHAnsi"/>
                <w:lang w:eastAsia="en-CA"/>
              </w:rPr>
              <w:t>If a leak, break</w:t>
            </w:r>
            <w:r w:rsidRPr="00F428BE">
              <w:rPr>
                <w:rFonts w:eastAsia="Times New Roman" w:cstheme="minorHAnsi"/>
                <w:color w:val="FF0000"/>
                <w:lang w:eastAsia="en-CA"/>
              </w:rPr>
              <w:t xml:space="preserve">, mechanical </w:t>
            </w:r>
            <w:r>
              <w:rPr>
                <w:rFonts w:eastAsia="Times New Roman" w:cstheme="minorHAnsi"/>
                <w:color w:val="FF0000"/>
                <w:lang w:eastAsia="en-CA"/>
              </w:rPr>
              <w:t xml:space="preserve">damage, </w:t>
            </w:r>
            <w:r w:rsidRPr="00F428BE">
              <w:rPr>
                <w:rFonts w:eastAsia="Times New Roman" w:cstheme="minorHAnsi"/>
                <w:color w:val="FF0000"/>
                <w:lang w:eastAsia="en-CA"/>
              </w:rPr>
              <w:t xml:space="preserve">or </w:t>
            </w:r>
            <w:r w:rsidRPr="00F428BE">
              <w:rPr>
                <w:rFonts w:eastAsia="Times New Roman" w:cstheme="minorHAnsi"/>
                <w:lang w:eastAsia="en-CA"/>
              </w:rPr>
              <w:t xml:space="preserve">contact damage occurs to a pipeline, the </w:t>
            </w:r>
            <w:r>
              <w:rPr>
                <w:rFonts w:eastAsia="Times New Roman" w:cstheme="minorHAnsi"/>
                <w:lang w:eastAsia="en-CA"/>
              </w:rPr>
              <w:t>Regulator</w:t>
            </w:r>
            <w:r w:rsidRPr="00F428BE">
              <w:rPr>
                <w:rFonts w:eastAsia="Times New Roman" w:cstheme="minorHAnsi"/>
                <w:lang w:eastAsia="en-CA"/>
              </w:rPr>
              <w:t xml:space="preserve"> may specify the method of repair.</w:t>
            </w:r>
          </w:p>
        </w:tc>
        <w:tc>
          <w:tcPr>
            <w:tcW w:w="6087" w:type="dxa"/>
            <w:tcBorders>
              <w:top w:val="nil"/>
            </w:tcBorders>
          </w:tcPr>
          <w:p w14:paraId="15586A0C" w14:textId="77777777" w:rsidR="009246A4" w:rsidRPr="00F428BE" w:rsidRDefault="009246A4" w:rsidP="009246A4">
            <w:pPr>
              <w:rPr>
                <w:rFonts w:eastAsia="Times New Roman" w:cstheme="minorHAnsi"/>
                <w:lang w:eastAsia="en-CA"/>
              </w:rPr>
            </w:pPr>
            <w:r w:rsidRPr="00F428BE">
              <w:rPr>
                <w:rFonts w:eastAsia="Times New Roman" w:cstheme="minorHAnsi"/>
                <w:lang w:eastAsia="en-CA"/>
              </w:rPr>
              <w:t>78 If a leak, break or contact damage occurs in a pipeline, the Regulator may specify the method of repair.</w:t>
            </w:r>
          </w:p>
        </w:tc>
        <w:tc>
          <w:tcPr>
            <w:tcW w:w="4536" w:type="dxa"/>
            <w:vMerge/>
          </w:tcPr>
          <w:p w14:paraId="7BE916F6" w14:textId="77777777" w:rsidR="009246A4" w:rsidRPr="00AF7A5A" w:rsidRDefault="009246A4" w:rsidP="009246A4">
            <w:pPr>
              <w:rPr>
                <w:rFonts w:cstheme="minorHAnsi"/>
                <w:color w:val="0070C0"/>
              </w:rPr>
            </w:pPr>
          </w:p>
        </w:tc>
        <w:tc>
          <w:tcPr>
            <w:tcW w:w="4182" w:type="dxa"/>
          </w:tcPr>
          <w:p w14:paraId="5CC80906" w14:textId="77777777" w:rsidR="009246A4" w:rsidRPr="00AF7A5A" w:rsidRDefault="009246A4" w:rsidP="009246A4">
            <w:pPr>
              <w:rPr>
                <w:rFonts w:cstheme="minorHAnsi"/>
                <w:color w:val="0070C0"/>
              </w:rPr>
            </w:pPr>
          </w:p>
        </w:tc>
      </w:tr>
      <w:tr w:rsidR="009246A4" w:rsidRPr="000972B0" w14:paraId="078583D1" w14:textId="010F0AB8" w:rsidTr="00165581">
        <w:tc>
          <w:tcPr>
            <w:tcW w:w="8225" w:type="dxa"/>
          </w:tcPr>
          <w:p w14:paraId="2C5CA111" w14:textId="77777777" w:rsidR="009246A4" w:rsidRPr="00DC5CF4" w:rsidRDefault="009246A4" w:rsidP="009246A4">
            <w:pPr>
              <w:pStyle w:val="Heading2"/>
              <w:outlineLvl w:val="1"/>
            </w:pPr>
          </w:p>
        </w:tc>
        <w:tc>
          <w:tcPr>
            <w:tcW w:w="6087" w:type="dxa"/>
          </w:tcPr>
          <w:p w14:paraId="789BCDF5" w14:textId="77777777" w:rsidR="009246A4" w:rsidRPr="000972B0" w:rsidRDefault="009246A4" w:rsidP="009246A4">
            <w:pPr>
              <w:rPr>
                <w:rFonts w:cstheme="minorHAnsi"/>
              </w:rPr>
            </w:pPr>
            <w:r w:rsidRPr="00C5350B">
              <w:rPr>
                <w:rFonts w:eastAsia="Times New Roman"/>
                <w:b/>
                <w:lang w:eastAsia="en-CA"/>
              </w:rPr>
              <w:t>Intentional release of gas</w:t>
            </w:r>
          </w:p>
        </w:tc>
        <w:tc>
          <w:tcPr>
            <w:tcW w:w="4536" w:type="dxa"/>
          </w:tcPr>
          <w:p w14:paraId="0C392678" w14:textId="77777777" w:rsidR="009246A4" w:rsidRPr="00AF7A5A" w:rsidRDefault="009246A4" w:rsidP="009246A4">
            <w:pPr>
              <w:rPr>
                <w:rFonts w:cstheme="minorHAnsi"/>
                <w:color w:val="0070C0"/>
              </w:rPr>
            </w:pPr>
          </w:p>
        </w:tc>
        <w:tc>
          <w:tcPr>
            <w:tcW w:w="4182" w:type="dxa"/>
          </w:tcPr>
          <w:p w14:paraId="391AD8A9" w14:textId="77777777" w:rsidR="009246A4" w:rsidRPr="00AF7A5A" w:rsidRDefault="009246A4" w:rsidP="009246A4">
            <w:pPr>
              <w:rPr>
                <w:rFonts w:cstheme="minorHAnsi"/>
                <w:color w:val="0070C0"/>
              </w:rPr>
            </w:pPr>
          </w:p>
        </w:tc>
      </w:tr>
      <w:tr w:rsidR="009246A4" w:rsidRPr="000972B0" w14:paraId="296D5F9B" w14:textId="55F69E7D" w:rsidTr="00165581">
        <w:tc>
          <w:tcPr>
            <w:tcW w:w="8225" w:type="dxa"/>
          </w:tcPr>
          <w:p w14:paraId="281EA193" w14:textId="77777777" w:rsidR="009246A4" w:rsidRPr="00F428BE" w:rsidRDefault="009246A4" w:rsidP="009246A4">
            <w:pPr>
              <w:rPr>
                <w:rFonts w:cstheme="minorHAnsi"/>
              </w:rPr>
            </w:pPr>
            <w:r w:rsidRPr="00C5350B">
              <w:rPr>
                <w:rFonts w:cstheme="minorHAnsi"/>
                <w:color w:val="FF0000"/>
              </w:rPr>
              <w:t>6</w:t>
            </w:r>
            <w:r>
              <w:rPr>
                <w:rFonts w:cstheme="minorHAnsi"/>
                <w:color w:val="FF0000"/>
              </w:rPr>
              <w:t>9</w:t>
            </w:r>
            <w:r w:rsidRPr="00F428BE">
              <w:rPr>
                <w:rFonts w:cstheme="minorHAnsi"/>
              </w:rPr>
              <w:t>(1)</w:t>
            </w:r>
            <w:r w:rsidRPr="00F428BE">
              <w:t xml:space="preserve"> Unless otherwise authorized by the Regulator, </w:t>
            </w:r>
            <w:r w:rsidRPr="00F428BE">
              <w:rPr>
                <w:color w:val="FF0000"/>
              </w:rPr>
              <w:t xml:space="preserve">no </w:t>
            </w:r>
            <w:r w:rsidRPr="00F428BE">
              <w:t xml:space="preserve">licensee shall intentionally release to atmosphere </w:t>
            </w:r>
            <w:r w:rsidRPr="00F428BE">
              <w:rPr>
                <w:color w:val="FF0000"/>
              </w:rPr>
              <w:t xml:space="preserve">any gas not meeting the definition of distribution specification gas </w:t>
            </w:r>
            <w:r w:rsidRPr="00F428BE">
              <w:rPr>
                <w:color w:val="FF0000"/>
              </w:rPr>
              <w:lastRenderedPageBreak/>
              <w:t xml:space="preserve">without either </w:t>
            </w:r>
            <w:r>
              <w:rPr>
                <w:color w:val="FF0000"/>
              </w:rPr>
              <w:t>combusting</w:t>
            </w:r>
            <w:r w:rsidRPr="00F428BE">
              <w:rPr>
                <w:color w:val="FF0000"/>
              </w:rPr>
              <w:t xml:space="preserve"> </w:t>
            </w:r>
            <w:r w:rsidRPr="00F428BE">
              <w:t xml:space="preserve">the gas in an approved manner, or otherwise treating the gas to meet the </w:t>
            </w:r>
            <w:r w:rsidRPr="007C1F78">
              <w:rPr>
                <w:color w:val="FF0000"/>
              </w:rPr>
              <w:t xml:space="preserve">distribution </w:t>
            </w:r>
            <w:r w:rsidRPr="00F428BE">
              <w:t>specification</w:t>
            </w:r>
            <w:r>
              <w:t>.</w:t>
            </w:r>
          </w:p>
        </w:tc>
        <w:tc>
          <w:tcPr>
            <w:tcW w:w="6087" w:type="dxa"/>
          </w:tcPr>
          <w:p w14:paraId="3A29442B" w14:textId="77777777" w:rsidR="009246A4" w:rsidRPr="00F428BE" w:rsidRDefault="009246A4" w:rsidP="009246A4">
            <w:pPr>
              <w:rPr>
                <w:rFonts w:cstheme="minorHAnsi"/>
              </w:rPr>
            </w:pPr>
            <w:r w:rsidRPr="00F428BE">
              <w:rPr>
                <w:rFonts w:eastAsia="Times New Roman" w:cstheme="minorHAnsi"/>
                <w:lang w:eastAsia="en-CA"/>
              </w:rPr>
              <w:lastRenderedPageBreak/>
              <w:t xml:space="preserve">79(1) Unless otherwise authorized by the Regulator, a licensee shall not intentionally release from a pipeline into the atmosphere any non-distribution specification gas unless the gas </w:t>
            </w:r>
            <w:r w:rsidRPr="00F428BE">
              <w:rPr>
                <w:rFonts w:eastAsia="Times New Roman" w:cstheme="minorHAnsi"/>
                <w:lang w:eastAsia="en-CA"/>
              </w:rPr>
              <w:lastRenderedPageBreak/>
              <w:t>is burned in an approved manner or otherwise treated to meet the required specifications.</w:t>
            </w:r>
          </w:p>
        </w:tc>
        <w:tc>
          <w:tcPr>
            <w:tcW w:w="4536" w:type="dxa"/>
          </w:tcPr>
          <w:p w14:paraId="5C28EF33" w14:textId="77777777" w:rsidR="009246A4" w:rsidRPr="00525705" w:rsidRDefault="009246A4" w:rsidP="009246A4">
            <w:pPr>
              <w:rPr>
                <w:rFonts w:cstheme="minorHAnsi"/>
              </w:rPr>
            </w:pPr>
            <w:r>
              <w:rPr>
                <w:rFonts w:cstheme="minorHAnsi"/>
              </w:rPr>
              <w:lastRenderedPageBreak/>
              <w:t>Proposed change to clarify requirement.</w:t>
            </w:r>
            <w:r w:rsidRPr="00525705">
              <w:rPr>
                <w:rFonts w:cstheme="minorHAnsi"/>
              </w:rPr>
              <w:t xml:space="preserve"> </w:t>
            </w:r>
          </w:p>
        </w:tc>
        <w:tc>
          <w:tcPr>
            <w:tcW w:w="4182" w:type="dxa"/>
          </w:tcPr>
          <w:p w14:paraId="712B1792" w14:textId="77777777" w:rsidR="009246A4" w:rsidRDefault="009246A4" w:rsidP="009246A4">
            <w:pPr>
              <w:rPr>
                <w:rFonts w:cstheme="minorHAnsi"/>
              </w:rPr>
            </w:pPr>
          </w:p>
        </w:tc>
      </w:tr>
      <w:tr w:rsidR="009246A4" w:rsidRPr="000972B0" w14:paraId="047066B4" w14:textId="1D34270A" w:rsidTr="00165581">
        <w:tc>
          <w:tcPr>
            <w:tcW w:w="8225" w:type="dxa"/>
          </w:tcPr>
          <w:p w14:paraId="63F97C3F" w14:textId="77777777" w:rsidR="009246A4" w:rsidRPr="00F428BE" w:rsidRDefault="009246A4" w:rsidP="009246A4">
            <w:pPr>
              <w:rPr>
                <w:rFonts w:cstheme="minorHAnsi"/>
              </w:rPr>
            </w:pPr>
            <w:r w:rsidRPr="00F428BE">
              <w:rPr>
                <w:rFonts w:cstheme="minorHAnsi"/>
              </w:rPr>
              <w:t>(2)</w:t>
            </w:r>
            <w:r w:rsidRPr="00F428BE">
              <w:rPr>
                <w:color w:val="FF0000"/>
              </w:rPr>
              <w:t xml:space="preserve"> </w:t>
            </w:r>
            <w:r>
              <w:rPr>
                <w:color w:val="FF0000"/>
              </w:rPr>
              <w:t xml:space="preserve">Subsection (1) </w:t>
            </w:r>
            <w:r w:rsidRPr="00F428BE">
              <w:rPr>
                <w:color w:val="FF0000"/>
              </w:rPr>
              <w:t>does not apply to gas released for short duration and intermittently from:</w:t>
            </w:r>
            <w:r w:rsidRPr="00F428BE">
              <w:rPr>
                <w:rFonts w:eastAsia="Times New Roman" w:cstheme="minorHAnsi"/>
                <w:color w:val="FF0000"/>
                <w:lang w:eastAsia="en-CA"/>
              </w:rPr>
              <w:t> </w:t>
            </w:r>
          </w:p>
        </w:tc>
        <w:tc>
          <w:tcPr>
            <w:tcW w:w="6087" w:type="dxa"/>
          </w:tcPr>
          <w:p w14:paraId="75206CE7" w14:textId="77777777" w:rsidR="009246A4" w:rsidRPr="00F428BE" w:rsidRDefault="009246A4" w:rsidP="009246A4">
            <w:pPr>
              <w:rPr>
                <w:rFonts w:cstheme="minorHAnsi"/>
              </w:rPr>
            </w:pPr>
            <w:r>
              <w:rPr>
                <w:rFonts w:eastAsia="Times New Roman" w:cstheme="minorHAnsi"/>
                <w:lang w:eastAsia="en-CA"/>
              </w:rPr>
              <w:t>79</w:t>
            </w:r>
            <w:r w:rsidRPr="00F428BE">
              <w:rPr>
                <w:rFonts w:eastAsia="Times New Roman" w:cstheme="minorHAnsi"/>
                <w:lang w:eastAsia="en-CA"/>
              </w:rPr>
              <w:t>(2) Subsection (1) does not apply when the gas referred to in subsection (1) is vented intermittently</w:t>
            </w:r>
          </w:p>
        </w:tc>
        <w:tc>
          <w:tcPr>
            <w:tcW w:w="4536" w:type="dxa"/>
          </w:tcPr>
          <w:p w14:paraId="77FEC8F5" w14:textId="77777777" w:rsidR="009246A4" w:rsidRPr="00AF7A5A" w:rsidRDefault="009246A4" w:rsidP="009246A4">
            <w:pPr>
              <w:rPr>
                <w:rFonts w:cstheme="minorHAnsi"/>
                <w:color w:val="0070C0"/>
              </w:rPr>
            </w:pPr>
            <w:r>
              <w:rPr>
                <w:rFonts w:cstheme="minorHAnsi"/>
              </w:rPr>
              <w:t>Proposed change to clarify requirement.</w:t>
            </w:r>
          </w:p>
        </w:tc>
        <w:tc>
          <w:tcPr>
            <w:tcW w:w="4182" w:type="dxa"/>
          </w:tcPr>
          <w:p w14:paraId="74CA6CCB" w14:textId="77777777" w:rsidR="009246A4" w:rsidRDefault="009246A4" w:rsidP="009246A4">
            <w:pPr>
              <w:rPr>
                <w:rFonts w:cstheme="minorHAnsi"/>
              </w:rPr>
            </w:pPr>
          </w:p>
        </w:tc>
      </w:tr>
      <w:tr w:rsidR="009246A4" w:rsidRPr="000972B0" w14:paraId="657820AA" w14:textId="14BC9080" w:rsidTr="00165581">
        <w:tc>
          <w:tcPr>
            <w:tcW w:w="8225" w:type="dxa"/>
          </w:tcPr>
          <w:p w14:paraId="6720B911" w14:textId="77777777" w:rsidR="009246A4" w:rsidRPr="00F428BE" w:rsidRDefault="009246A4" w:rsidP="009246A4">
            <w:pPr>
              <w:pStyle w:val="ListParagraph"/>
              <w:rPr>
                <w:color w:val="FF0000"/>
              </w:rPr>
            </w:pPr>
            <w:r>
              <w:rPr>
                <w:color w:val="FF0000"/>
              </w:rPr>
              <w:t xml:space="preserve">(a) </w:t>
            </w:r>
            <w:r w:rsidRPr="00F428BE">
              <w:rPr>
                <w:color w:val="FF0000"/>
              </w:rPr>
              <w:t>corrosion coupon fittings and corrosion probe fittings,</w:t>
            </w:r>
          </w:p>
        </w:tc>
        <w:tc>
          <w:tcPr>
            <w:tcW w:w="6087" w:type="dxa"/>
          </w:tcPr>
          <w:p w14:paraId="6D68AB6C" w14:textId="77777777" w:rsidR="009246A4" w:rsidRPr="00F428BE" w:rsidRDefault="009246A4" w:rsidP="009246A4">
            <w:pPr>
              <w:rPr>
                <w:rFonts w:cstheme="minorHAnsi"/>
              </w:rPr>
            </w:pPr>
            <w:r>
              <w:rPr>
                <w:rFonts w:eastAsia="Times New Roman" w:cstheme="minorHAnsi"/>
                <w:lang w:eastAsia="en-CA"/>
              </w:rPr>
              <w:t>79(2)</w:t>
            </w:r>
            <w:r w:rsidRPr="00F428BE">
              <w:rPr>
                <w:rFonts w:eastAsia="Times New Roman" w:cstheme="minorHAnsi"/>
                <w:lang w:eastAsia="en-CA"/>
              </w:rPr>
              <w:t>(b) during the removal of corrosion coupons, provided that the coupon loop or fitting has been purged with gas not containing hydrogen sulphide gas at a concentration higher than acceptable for distribution specification gas, and the coupon loop or fitting is then depressurized to flare, hydrogen sulphide removal treatment or other process before opening, or</w:t>
            </w:r>
          </w:p>
        </w:tc>
        <w:tc>
          <w:tcPr>
            <w:tcW w:w="4536" w:type="dxa"/>
            <w:vMerge w:val="restart"/>
          </w:tcPr>
          <w:p w14:paraId="63853DCD" w14:textId="631560F5" w:rsidR="009246A4" w:rsidRPr="00AF7A5A" w:rsidRDefault="009246A4" w:rsidP="009246A4">
            <w:pPr>
              <w:rPr>
                <w:rFonts w:eastAsia="Times New Roman" w:cstheme="minorHAnsi"/>
                <w:color w:val="0070C0"/>
                <w:lang w:eastAsia="en-CA"/>
              </w:rPr>
            </w:pPr>
            <w:r>
              <w:rPr>
                <w:rFonts w:eastAsia="Times New Roman" w:cstheme="minorHAnsi"/>
                <w:lang w:eastAsia="en-CA"/>
              </w:rPr>
              <w:t xml:space="preserve">Proposed change and reorganization to ensure clarity. Relaxation of requirements to reflect actual practices.  </w:t>
            </w:r>
          </w:p>
          <w:p w14:paraId="09A0CD26" w14:textId="77777777" w:rsidR="009246A4" w:rsidRDefault="009246A4" w:rsidP="009246A4">
            <w:pPr>
              <w:rPr>
                <w:rFonts w:cstheme="minorHAnsi"/>
                <w:color w:val="0070C0"/>
              </w:rPr>
            </w:pPr>
          </w:p>
          <w:p w14:paraId="78EADEF4" w14:textId="77777777" w:rsidR="009246A4" w:rsidRPr="00AF7A5A" w:rsidRDefault="009246A4" w:rsidP="009246A4">
            <w:pPr>
              <w:rPr>
                <w:rFonts w:cstheme="minorHAnsi"/>
                <w:color w:val="0070C0"/>
              </w:rPr>
            </w:pPr>
          </w:p>
        </w:tc>
        <w:tc>
          <w:tcPr>
            <w:tcW w:w="4182" w:type="dxa"/>
          </w:tcPr>
          <w:p w14:paraId="21002F95" w14:textId="77777777" w:rsidR="009246A4" w:rsidRDefault="009246A4" w:rsidP="009246A4">
            <w:pPr>
              <w:rPr>
                <w:rFonts w:eastAsia="Times New Roman" w:cstheme="minorHAnsi"/>
                <w:lang w:eastAsia="en-CA"/>
              </w:rPr>
            </w:pPr>
          </w:p>
        </w:tc>
      </w:tr>
      <w:tr w:rsidR="009246A4" w:rsidRPr="000972B0" w14:paraId="35DD4806" w14:textId="1F2E19A2" w:rsidTr="00165581">
        <w:tc>
          <w:tcPr>
            <w:tcW w:w="8225" w:type="dxa"/>
          </w:tcPr>
          <w:p w14:paraId="4C89F47F" w14:textId="77777777" w:rsidR="009246A4" w:rsidRPr="00F428BE" w:rsidRDefault="009246A4" w:rsidP="009246A4">
            <w:pPr>
              <w:ind w:left="720"/>
              <w:rPr>
                <w:rFonts w:cstheme="minorHAnsi"/>
              </w:rPr>
            </w:pPr>
            <w:r>
              <w:rPr>
                <w:rFonts w:eastAsia="Times New Roman" w:cstheme="minorHAnsi"/>
                <w:color w:val="FF0000"/>
                <w:lang w:eastAsia="en-CA"/>
              </w:rPr>
              <w:t xml:space="preserve">(b) </w:t>
            </w:r>
            <w:r w:rsidRPr="00F428BE">
              <w:rPr>
                <w:rFonts w:eastAsia="Times New Roman" w:cstheme="minorHAnsi"/>
                <w:color w:val="FF0000"/>
                <w:lang w:eastAsia="en-CA"/>
              </w:rPr>
              <w:t xml:space="preserve"> </w:t>
            </w:r>
            <w:r>
              <w:rPr>
                <w:rFonts w:eastAsia="Times New Roman" w:cstheme="minorHAnsi"/>
                <w:color w:val="FF0000"/>
                <w:lang w:eastAsia="en-CA"/>
              </w:rPr>
              <w:t xml:space="preserve">composite pipeline vents or the </w:t>
            </w:r>
            <w:r w:rsidRPr="00F428BE">
              <w:rPr>
                <w:rFonts w:eastAsia="Times New Roman" w:cstheme="minorHAnsi"/>
                <w:color w:val="FF0000"/>
                <w:lang w:eastAsia="en-CA"/>
              </w:rPr>
              <w:t xml:space="preserve">annulus vents of </w:t>
            </w:r>
            <w:r>
              <w:rPr>
                <w:rFonts w:eastAsia="Times New Roman" w:cstheme="minorHAnsi"/>
                <w:color w:val="FF0000"/>
                <w:lang w:eastAsia="en-CA"/>
              </w:rPr>
              <w:t xml:space="preserve">a pipeline with an expanded liner, </w:t>
            </w:r>
          </w:p>
        </w:tc>
        <w:tc>
          <w:tcPr>
            <w:tcW w:w="6087" w:type="dxa"/>
          </w:tcPr>
          <w:p w14:paraId="637584B3" w14:textId="77777777" w:rsidR="009246A4" w:rsidRPr="00F428BE" w:rsidRDefault="009246A4" w:rsidP="009246A4">
            <w:pPr>
              <w:rPr>
                <w:rFonts w:cstheme="minorHAnsi"/>
              </w:rPr>
            </w:pPr>
            <w:r>
              <w:rPr>
                <w:rFonts w:eastAsia="Times New Roman" w:cstheme="minorHAnsi"/>
                <w:lang w:eastAsia="en-CA"/>
              </w:rPr>
              <w:t>79(2)</w:t>
            </w:r>
            <w:r w:rsidRPr="00F428BE">
              <w:rPr>
                <w:rFonts w:eastAsia="Times New Roman" w:cstheme="minorHAnsi"/>
                <w:lang w:eastAsia="en-CA"/>
              </w:rPr>
              <w:t>(a) from the annulus of a lined pipeline during a liner inspection,</w:t>
            </w:r>
          </w:p>
        </w:tc>
        <w:tc>
          <w:tcPr>
            <w:tcW w:w="4536" w:type="dxa"/>
            <w:vMerge/>
          </w:tcPr>
          <w:p w14:paraId="2E70BBB1" w14:textId="77777777" w:rsidR="009246A4" w:rsidRPr="00F428BE" w:rsidRDefault="009246A4" w:rsidP="009246A4">
            <w:pPr>
              <w:rPr>
                <w:rFonts w:cstheme="minorHAnsi"/>
              </w:rPr>
            </w:pPr>
          </w:p>
        </w:tc>
        <w:tc>
          <w:tcPr>
            <w:tcW w:w="4182" w:type="dxa"/>
          </w:tcPr>
          <w:p w14:paraId="469A1FA9" w14:textId="77777777" w:rsidR="009246A4" w:rsidRPr="00F428BE" w:rsidRDefault="009246A4" w:rsidP="009246A4">
            <w:pPr>
              <w:rPr>
                <w:rFonts w:cstheme="minorHAnsi"/>
              </w:rPr>
            </w:pPr>
          </w:p>
        </w:tc>
      </w:tr>
      <w:tr w:rsidR="009246A4" w:rsidRPr="000972B0" w14:paraId="05A97B0A" w14:textId="21BD7EFF" w:rsidTr="00165581">
        <w:trPr>
          <w:trHeight w:val="1428"/>
        </w:trPr>
        <w:tc>
          <w:tcPr>
            <w:tcW w:w="8225" w:type="dxa"/>
          </w:tcPr>
          <w:p w14:paraId="0520D60A" w14:textId="77777777" w:rsidR="009246A4" w:rsidRPr="00F428BE" w:rsidRDefault="009246A4" w:rsidP="009246A4">
            <w:pPr>
              <w:ind w:left="720"/>
              <w:rPr>
                <w:rFonts w:eastAsia="Times New Roman" w:cstheme="minorHAnsi"/>
                <w:color w:val="FF0000"/>
                <w:lang w:eastAsia="en-CA"/>
              </w:rPr>
            </w:pPr>
            <w:r>
              <w:rPr>
                <w:rFonts w:eastAsia="Times New Roman" w:cstheme="minorHAnsi"/>
                <w:color w:val="FF0000"/>
                <w:lang w:eastAsia="en-CA"/>
              </w:rPr>
              <w:t>(c)</w:t>
            </w:r>
            <w:r w:rsidRPr="00F428BE">
              <w:rPr>
                <w:rFonts w:eastAsia="Times New Roman" w:cstheme="minorHAnsi"/>
                <w:color w:val="FF0000"/>
                <w:lang w:eastAsia="en-CA"/>
              </w:rPr>
              <w:t>pigging traps and associated venting valves, once purged with clean gas</w:t>
            </w:r>
            <w:r>
              <w:rPr>
                <w:rFonts w:eastAsia="Times New Roman" w:cstheme="minorHAnsi"/>
                <w:color w:val="FF0000"/>
                <w:lang w:eastAsia="en-CA"/>
              </w:rPr>
              <w:t>, or</w:t>
            </w:r>
          </w:p>
        </w:tc>
        <w:tc>
          <w:tcPr>
            <w:tcW w:w="6087" w:type="dxa"/>
          </w:tcPr>
          <w:p w14:paraId="57BFF886" w14:textId="77777777" w:rsidR="009246A4" w:rsidRPr="00F428BE" w:rsidRDefault="009246A4" w:rsidP="009246A4">
            <w:pPr>
              <w:rPr>
                <w:rFonts w:eastAsia="Times New Roman" w:cstheme="minorHAnsi"/>
                <w:lang w:eastAsia="en-CA"/>
              </w:rPr>
            </w:pPr>
            <w:r>
              <w:rPr>
                <w:rFonts w:eastAsia="Times New Roman" w:cstheme="minorHAnsi"/>
                <w:lang w:eastAsia="en-CA"/>
              </w:rPr>
              <w:t>79(2)</w:t>
            </w:r>
            <w:r w:rsidRPr="00F428BE">
              <w:rPr>
                <w:rFonts w:eastAsia="Times New Roman" w:cstheme="minorHAnsi"/>
                <w:lang w:eastAsia="en-CA"/>
              </w:rPr>
              <w:t>(c) from a pig sender or receiver that has been purged with gas not containing hydrogen sulphide gas at a concentration higher than acceptable for distribution specification gas, and the pig sender or receiver is then depressurized to flare, hydrogen sulphide removal treatment or other process before opening.</w:t>
            </w:r>
          </w:p>
        </w:tc>
        <w:tc>
          <w:tcPr>
            <w:tcW w:w="4536" w:type="dxa"/>
            <w:vMerge/>
          </w:tcPr>
          <w:p w14:paraId="7AAE240A" w14:textId="77777777" w:rsidR="009246A4" w:rsidRPr="00F428BE" w:rsidRDefault="009246A4" w:rsidP="009246A4">
            <w:pPr>
              <w:rPr>
                <w:rFonts w:cstheme="minorHAnsi"/>
              </w:rPr>
            </w:pPr>
          </w:p>
        </w:tc>
        <w:tc>
          <w:tcPr>
            <w:tcW w:w="4182" w:type="dxa"/>
          </w:tcPr>
          <w:p w14:paraId="7DBDC5FD" w14:textId="77777777" w:rsidR="009246A4" w:rsidRPr="00F428BE" w:rsidRDefault="009246A4" w:rsidP="009246A4">
            <w:pPr>
              <w:rPr>
                <w:rFonts w:cstheme="minorHAnsi"/>
              </w:rPr>
            </w:pPr>
          </w:p>
        </w:tc>
      </w:tr>
      <w:tr w:rsidR="009246A4" w:rsidRPr="000972B0" w14:paraId="5E0AA345" w14:textId="74617471" w:rsidTr="00165581">
        <w:trPr>
          <w:trHeight w:val="1214"/>
        </w:trPr>
        <w:tc>
          <w:tcPr>
            <w:tcW w:w="8225" w:type="dxa"/>
          </w:tcPr>
          <w:p w14:paraId="51E1D538" w14:textId="77777777" w:rsidR="009246A4" w:rsidRDefault="009246A4" w:rsidP="009246A4">
            <w:pPr>
              <w:ind w:left="720"/>
              <w:rPr>
                <w:rFonts w:eastAsia="Times New Roman" w:cstheme="minorHAnsi"/>
                <w:color w:val="FF0000"/>
                <w:lang w:eastAsia="en-CA"/>
              </w:rPr>
            </w:pPr>
            <w:r>
              <w:rPr>
                <w:rFonts w:eastAsia="Times New Roman" w:cstheme="minorHAnsi"/>
                <w:color w:val="FF0000"/>
                <w:lang w:eastAsia="en-CA"/>
              </w:rPr>
              <w:t>(d) the blowdown of water traps or drains.</w:t>
            </w:r>
          </w:p>
        </w:tc>
        <w:tc>
          <w:tcPr>
            <w:tcW w:w="6087" w:type="dxa"/>
          </w:tcPr>
          <w:p w14:paraId="5FBDB416" w14:textId="77777777" w:rsidR="009246A4" w:rsidRDefault="009246A4" w:rsidP="009246A4">
            <w:pPr>
              <w:rPr>
                <w:rFonts w:eastAsia="Times New Roman" w:cstheme="minorHAnsi"/>
                <w:lang w:eastAsia="en-CA"/>
              </w:rPr>
            </w:pPr>
            <w:r w:rsidRPr="00D64345">
              <w:rPr>
                <w:rFonts w:eastAsia="Times New Roman" w:cstheme="minorHAnsi"/>
                <w:color w:val="FF0000"/>
                <w:lang w:eastAsia="en-CA"/>
              </w:rPr>
              <w:t>NEW</w:t>
            </w:r>
          </w:p>
        </w:tc>
        <w:tc>
          <w:tcPr>
            <w:tcW w:w="4536" w:type="dxa"/>
          </w:tcPr>
          <w:p w14:paraId="0BB29BAB" w14:textId="77777777" w:rsidR="009246A4" w:rsidRPr="00F428BE" w:rsidRDefault="009246A4" w:rsidP="009246A4">
            <w:pPr>
              <w:rPr>
                <w:rFonts w:cstheme="minorHAnsi"/>
              </w:rPr>
            </w:pPr>
            <w:r>
              <w:rPr>
                <w:rFonts w:cstheme="minorHAnsi"/>
              </w:rPr>
              <w:t xml:space="preserve">Proposed addition to acknowledge that small amounts of gas may be released when blowing out condensate or steam traps. </w:t>
            </w:r>
          </w:p>
        </w:tc>
        <w:tc>
          <w:tcPr>
            <w:tcW w:w="4182" w:type="dxa"/>
          </w:tcPr>
          <w:p w14:paraId="59BD04DE" w14:textId="77777777" w:rsidR="009246A4" w:rsidRDefault="009246A4" w:rsidP="009246A4">
            <w:pPr>
              <w:rPr>
                <w:rFonts w:cstheme="minorHAnsi"/>
              </w:rPr>
            </w:pPr>
          </w:p>
        </w:tc>
      </w:tr>
      <w:tr w:rsidR="009246A4" w:rsidRPr="000972B0" w14:paraId="61B62EED" w14:textId="43708F31" w:rsidTr="00165581">
        <w:tc>
          <w:tcPr>
            <w:tcW w:w="8225" w:type="dxa"/>
          </w:tcPr>
          <w:p w14:paraId="59267817" w14:textId="77777777" w:rsidR="009246A4" w:rsidRPr="00F428BE" w:rsidRDefault="009246A4" w:rsidP="009246A4">
            <w:pPr>
              <w:rPr>
                <w:rFonts w:eastAsia="Times New Roman" w:cstheme="minorHAnsi"/>
                <w:color w:val="FF0000"/>
                <w:lang w:eastAsia="en-CA"/>
              </w:rPr>
            </w:pPr>
            <w:r w:rsidRPr="00F428BE">
              <w:rPr>
                <w:rFonts w:eastAsia="Times New Roman" w:cstheme="minorHAnsi"/>
                <w:lang w:eastAsia="en-CA"/>
              </w:rPr>
              <w:t>(3) </w:t>
            </w:r>
            <w:r w:rsidRPr="00F428BE">
              <w:t xml:space="preserve"> Gas vented </w:t>
            </w:r>
            <w:r w:rsidRPr="007F585B">
              <w:rPr>
                <w:rFonts w:eastAsia="Times New Roman" w:cstheme="minorHAnsi"/>
                <w:strike/>
                <w:color w:val="FF0000"/>
                <w:lang w:eastAsia="en-CA"/>
              </w:rPr>
              <w:t>intermittently in accordance with subsection</w:t>
            </w:r>
            <w:r w:rsidRPr="007F585B">
              <w:rPr>
                <w:rFonts w:eastAsia="Times New Roman" w:cstheme="minorHAnsi"/>
                <w:color w:val="FF0000"/>
                <w:lang w:eastAsia="en-CA"/>
              </w:rPr>
              <w:t xml:space="preserve"> </w:t>
            </w:r>
            <w:r w:rsidRPr="00F428BE">
              <w:rPr>
                <w:color w:val="FF0000"/>
              </w:rPr>
              <w:t>from the equipment identified in</w:t>
            </w:r>
            <w:r>
              <w:rPr>
                <w:color w:val="FF0000"/>
              </w:rPr>
              <w:t xml:space="preserve"> subsection</w:t>
            </w:r>
            <w:r w:rsidRPr="00F428BE">
              <w:rPr>
                <w:color w:val="FF0000"/>
              </w:rPr>
              <w:t xml:space="preserve"> </w:t>
            </w:r>
            <w:r w:rsidRPr="00F428BE">
              <w:t>(2)</w:t>
            </w:r>
          </w:p>
        </w:tc>
        <w:tc>
          <w:tcPr>
            <w:tcW w:w="6087" w:type="dxa"/>
          </w:tcPr>
          <w:p w14:paraId="33D9E505" w14:textId="77777777" w:rsidR="009246A4" w:rsidRPr="00F428BE" w:rsidRDefault="009246A4" w:rsidP="009246A4">
            <w:pPr>
              <w:rPr>
                <w:rFonts w:eastAsia="Times New Roman" w:cstheme="minorHAnsi"/>
                <w:lang w:eastAsia="en-CA"/>
              </w:rPr>
            </w:pPr>
            <w:r>
              <w:rPr>
                <w:rFonts w:eastAsia="Times New Roman" w:cstheme="minorHAnsi"/>
                <w:lang w:eastAsia="en-CA"/>
              </w:rPr>
              <w:t>79</w:t>
            </w:r>
            <w:r w:rsidRPr="00F428BE">
              <w:rPr>
                <w:rFonts w:eastAsia="Times New Roman" w:cstheme="minorHAnsi"/>
                <w:lang w:eastAsia="en-CA"/>
              </w:rPr>
              <w:t>(3) Gas vented intermittently in accordance with subsection (2)</w:t>
            </w:r>
          </w:p>
        </w:tc>
        <w:tc>
          <w:tcPr>
            <w:tcW w:w="4536" w:type="dxa"/>
          </w:tcPr>
          <w:p w14:paraId="4933C26A" w14:textId="77777777" w:rsidR="009246A4" w:rsidRPr="00DD7CF5" w:rsidRDefault="009246A4" w:rsidP="009246A4">
            <w:pPr>
              <w:rPr>
                <w:rFonts w:cstheme="minorHAnsi"/>
                <w:color w:val="0070C0"/>
              </w:rPr>
            </w:pPr>
          </w:p>
        </w:tc>
        <w:tc>
          <w:tcPr>
            <w:tcW w:w="4182" w:type="dxa"/>
          </w:tcPr>
          <w:p w14:paraId="50321CC6" w14:textId="77777777" w:rsidR="009246A4" w:rsidRPr="00DD7CF5" w:rsidRDefault="009246A4" w:rsidP="009246A4">
            <w:pPr>
              <w:rPr>
                <w:rFonts w:cstheme="minorHAnsi"/>
                <w:color w:val="0070C0"/>
              </w:rPr>
            </w:pPr>
          </w:p>
        </w:tc>
      </w:tr>
      <w:tr w:rsidR="009246A4" w:rsidRPr="000972B0" w14:paraId="756132D3" w14:textId="2D86A6D5" w:rsidTr="00165581">
        <w:tc>
          <w:tcPr>
            <w:tcW w:w="8225" w:type="dxa"/>
          </w:tcPr>
          <w:p w14:paraId="253332CF" w14:textId="77777777" w:rsidR="009246A4" w:rsidRPr="00F428BE" w:rsidRDefault="009246A4" w:rsidP="009246A4">
            <w:pPr>
              <w:ind w:left="720"/>
              <w:rPr>
                <w:rFonts w:eastAsia="Times New Roman" w:cstheme="minorHAnsi"/>
                <w:color w:val="FF0000"/>
                <w:lang w:eastAsia="en-CA"/>
              </w:rPr>
            </w:pPr>
          </w:p>
        </w:tc>
        <w:tc>
          <w:tcPr>
            <w:tcW w:w="6087" w:type="dxa"/>
          </w:tcPr>
          <w:p w14:paraId="3830FA94" w14:textId="77777777" w:rsidR="009246A4" w:rsidRPr="00F428BE" w:rsidRDefault="009246A4" w:rsidP="009246A4">
            <w:pPr>
              <w:ind w:left="720"/>
              <w:rPr>
                <w:rFonts w:eastAsia="Times New Roman" w:cstheme="minorHAnsi"/>
                <w:lang w:eastAsia="en-CA"/>
              </w:rPr>
            </w:pPr>
            <w:r w:rsidRPr="00F428BE">
              <w:rPr>
                <w:rFonts w:eastAsia="Times New Roman" w:cstheme="minorHAnsi"/>
                <w:lang w:eastAsia="en-CA"/>
              </w:rPr>
              <w:t>(a) does not require an approval under Directive 060,</w:t>
            </w:r>
          </w:p>
        </w:tc>
        <w:tc>
          <w:tcPr>
            <w:tcW w:w="4536" w:type="dxa"/>
          </w:tcPr>
          <w:p w14:paraId="4A09CF44" w14:textId="77777777" w:rsidR="009246A4" w:rsidRPr="00A42D07" w:rsidRDefault="009246A4" w:rsidP="009246A4">
            <w:pPr>
              <w:rPr>
                <w:rFonts w:cstheme="minorHAnsi"/>
              </w:rPr>
            </w:pPr>
          </w:p>
        </w:tc>
        <w:tc>
          <w:tcPr>
            <w:tcW w:w="4182" w:type="dxa"/>
          </w:tcPr>
          <w:p w14:paraId="21BAF71F" w14:textId="77777777" w:rsidR="009246A4" w:rsidRPr="00A42D07" w:rsidRDefault="009246A4" w:rsidP="009246A4">
            <w:pPr>
              <w:rPr>
                <w:rFonts w:cstheme="minorHAnsi"/>
              </w:rPr>
            </w:pPr>
          </w:p>
        </w:tc>
      </w:tr>
      <w:tr w:rsidR="009246A4" w:rsidRPr="000972B0" w14:paraId="4DC8964D" w14:textId="1CA72D84" w:rsidTr="00165581">
        <w:tc>
          <w:tcPr>
            <w:tcW w:w="8225" w:type="dxa"/>
          </w:tcPr>
          <w:p w14:paraId="2CE7C1AA" w14:textId="77777777" w:rsidR="009246A4" w:rsidRPr="00875BBD" w:rsidRDefault="009246A4" w:rsidP="009246A4">
            <w:pPr>
              <w:ind w:left="720"/>
              <w:rPr>
                <w:rFonts w:eastAsia="Times New Roman" w:cstheme="minorHAnsi"/>
                <w:color w:val="FF0000"/>
                <w:lang w:eastAsia="en-CA"/>
              </w:rPr>
            </w:pPr>
            <w:r>
              <w:t xml:space="preserve">(b) </w:t>
            </w:r>
            <w:r w:rsidRPr="00F428BE">
              <w:t xml:space="preserve">must not be vented continuously, </w:t>
            </w:r>
            <w:r w:rsidRPr="00875BBD">
              <w:rPr>
                <w:color w:val="FF0000"/>
              </w:rPr>
              <w:t>except as allowed by</w:t>
            </w:r>
            <w:r>
              <w:rPr>
                <w:color w:val="FF0000"/>
              </w:rPr>
              <w:t xml:space="preserve"> subsection</w:t>
            </w:r>
            <w:r w:rsidRPr="00875BBD">
              <w:rPr>
                <w:color w:val="FF0000"/>
              </w:rPr>
              <w:t xml:space="preserve"> (4), </w:t>
            </w:r>
            <w:r w:rsidRPr="00F428BE">
              <w:t>and</w:t>
            </w:r>
          </w:p>
        </w:tc>
        <w:tc>
          <w:tcPr>
            <w:tcW w:w="6087" w:type="dxa"/>
          </w:tcPr>
          <w:p w14:paraId="51FD57B8" w14:textId="77777777" w:rsidR="009246A4" w:rsidRPr="00F428BE" w:rsidRDefault="009246A4" w:rsidP="009246A4">
            <w:pPr>
              <w:ind w:left="720"/>
              <w:rPr>
                <w:rFonts w:eastAsia="Times New Roman" w:cstheme="minorHAnsi"/>
                <w:lang w:eastAsia="en-CA"/>
              </w:rPr>
            </w:pPr>
            <w:r w:rsidRPr="00F428BE">
              <w:rPr>
                <w:rFonts w:eastAsia="Times New Roman" w:cstheme="minorHAnsi"/>
                <w:lang w:eastAsia="en-CA"/>
              </w:rPr>
              <w:t>(b) must not be vented continuously, and</w:t>
            </w:r>
          </w:p>
        </w:tc>
        <w:tc>
          <w:tcPr>
            <w:tcW w:w="4536" w:type="dxa"/>
          </w:tcPr>
          <w:p w14:paraId="7F1B1A30" w14:textId="77777777" w:rsidR="009246A4" w:rsidRPr="004E08C5" w:rsidRDefault="009246A4" w:rsidP="009246A4">
            <w:pPr>
              <w:rPr>
                <w:rFonts w:cstheme="minorHAnsi"/>
              </w:rPr>
            </w:pPr>
            <w:r>
              <w:rPr>
                <w:rFonts w:cstheme="minorHAnsi"/>
              </w:rPr>
              <w:t xml:space="preserve">Proposed change that would </w:t>
            </w:r>
            <w:r w:rsidRPr="004E08C5">
              <w:rPr>
                <w:rFonts w:cstheme="minorHAnsi"/>
              </w:rPr>
              <w:t xml:space="preserve">make allowance per (4) in alignment with D060. </w:t>
            </w:r>
          </w:p>
        </w:tc>
        <w:tc>
          <w:tcPr>
            <w:tcW w:w="4182" w:type="dxa"/>
          </w:tcPr>
          <w:p w14:paraId="5489DED8" w14:textId="77777777" w:rsidR="009246A4" w:rsidRDefault="009246A4" w:rsidP="009246A4">
            <w:pPr>
              <w:rPr>
                <w:rFonts w:cstheme="minorHAnsi"/>
              </w:rPr>
            </w:pPr>
          </w:p>
        </w:tc>
      </w:tr>
      <w:tr w:rsidR="009246A4" w:rsidRPr="000972B0" w14:paraId="68EF741C" w14:textId="4836DFA8" w:rsidTr="00165581">
        <w:tc>
          <w:tcPr>
            <w:tcW w:w="8225" w:type="dxa"/>
          </w:tcPr>
          <w:p w14:paraId="233AF359" w14:textId="77777777" w:rsidR="009246A4" w:rsidRPr="00875BBD" w:rsidRDefault="009246A4" w:rsidP="009246A4">
            <w:pPr>
              <w:ind w:left="720"/>
              <w:rPr>
                <w:rFonts w:eastAsia="Times New Roman" w:cstheme="minorHAnsi"/>
                <w:color w:val="FF0000"/>
                <w:lang w:eastAsia="en-CA"/>
              </w:rPr>
            </w:pPr>
            <w:r>
              <w:t xml:space="preserve">(c) </w:t>
            </w:r>
            <w:r w:rsidRPr="00F428BE">
              <w:t xml:space="preserve">must not cause off-lease </w:t>
            </w:r>
            <w:r w:rsidRPr="00875BBD">
              <w:rPr>
                <w:color w:val="FF0000"/>
              </w:rPr>
              <w:t>or off-right-of-way odours.</w:t>
            </w:r>
          </w:p>
        </w:tc>
        <w:tc>
          <w:tcPr>
            <w:tcW w:w="6087" w:type="dxa"/>
          </w:tcPr>
          <w:p w14:paraId="27965BF9" w14:textId="77777777" w:rsidR="009246A4" w:rsidRPr="00F428BE" w:rsidRDefault="009246A4" w:rsidP="009246A4">
            <w:pPr>
              <w:ind w:left="720"/>
              <w:rPr>
                <w:rFonts w:eastAsia="Times New Roman" w:cstheme="minorHAnsi"/>
                <w:lang w:eastAsia="en-CA"/>
              </w:rPr>
            </w:pPr>
            <w:r w:rsidRPr="00F428BE">
              <w:rPr>
                <w:rFonts w:eastAsia="Times New Roman" w:cstheme="minorHAnsi"/>
                <w:lang w:eastAsia="en-CA"/>
              </w:rPr>
              <w:t>(</w:t>
            </w:r>
            <w:proofErr w:type="gramStart"/>
            <w:r w:rsidRPr="00F428BE">
              <w:rPr>
                <w:rFonts w:eastAsia="Times New Roman" w:cstheme="minorHAnsi"/>
                <w:lang w:eastAsia="en-CA"/>
              </w:rPr>
              <w:t>c )</w:t>
            </w:r>
            <w:proofErr w:type="gramEnd"/>
            <w:r w:rsidRPr="00F428BE">
              <w:rPr>
                <w:rFonts w:eastAsia="Times New Roman" w:cstheme="minorHAnsi"/>
                <w:lang w:eastAsia="en-CA"/>
              </w:rPr>
              <w:t xml:space="preserve"> must not cause off-lease odors.</w:t>
            </w:r>
          </w:p>
        </w:tc>
        <w:tc>
          <w:tcPr>
            <w:tcW w:w="4536" w:type="dxa"/>
          </w:tcPr>
          <w:p w14:paraId="4E53339A" w14:textId="77777777" w:rsidR="009246A4" w:rsidRPr="004E08C5" w:rsidRDefault="009246A4" w:rsidP="009246A4">
            <w:pPr>
              <w:rPr>
                <w:rFonts w:cstheme="minorHAnsi"/>
              </w:rPr>
            </w:pPr>
          </w:p>
        </w:tc>
        <w:tc>
          <w:tcPr>
            <w:tcW w:w="4182" w:type="dxa"/>
          </w:tcPr>
          <w:p w14:paraId="7C2F0C0A" w14:textId="77777777" w:rsidR="009246A4" w:rsidRPr="004E08C5" w:rsidRDefault="009246A4" w:rsidP="009246A4">
            <w:pPr>
              <w:rPr>
                <w:rFonts w:cstheme="minorHAnsi"/>
              </w:rPr>
            </w:pPr>
          </w:p>
        </w:tc>
      </w:tr>
      <w:tr w:rsidR="009246A4" w:rsidRPr="000972B0" w14:paraId="3DC7F37A" w14:textId="33EDDDEF" w:rsidTr="00165581">
        <w:tc>
          <w:tcPr>
            <w:tcW w:w="8225" w:type="dxa"/>
          </w:tcPr>
          <w:p w14:paraId="454635DB" w14:textId="77777777" w:rsidR="009246A4" w:rsidRPr="00F428BE" w:rsidRDefault="009246A4" w:rsidP="009246A4">
            <w:pPr>
              <w:rPr>
                <w:rFonts w:eastAsia="Times New Roman" w:cstheme="minorHAnsi"/>
                <w:color w:val="FF0000"/>
                <w:lang w:eastAsia="en-CA"/>
              </w:rPr>
            </w:pPr>
            <w:r w:rsidRPr="00F428BE">
              <w:rPr>
                <w:rFonts w:eastAsia="Times New Roman" w:cstheme="minorHAnsi"/>
                <w:color w:val="FF0000"/>
                <w:lang w:eastAsia="en-CA"/>
              </w:rPr>
              <w:t>(4)</w:t>
            </w:r>
            <w:r w:rsidRPr="00F428BE">
              <w:rPr>
                <w:color w:val="FF0000"/>
              </w:rPr>
              <w:t xml:space="preserve"> Annulus vents of </w:t>
            </w:r>
            <w:r>
              <w:rPr>
                <w:color w:val="FF0000"/>
              </w:rPr>
              <w:t>a pipeline with expanded liner</w:t>
            </w:r>
            <w:r w:rsidRPr="00F428BE">
              <w:rPr>
                <w:color w:val="FF0000"/>
              </w:rPr>
              <w:t xml:space="preserve"> must not be left open </w:t>
            </w:r>
            <w:r>
              <w:rPr>
                <w:color w:val="FF0000"/>
              </w:rPr>
              <w:t xml:space="preserve">beyond the time recommended by the liner manufacturer or installer </w:t>
            </w:r>
            <w:r w:rsidRPr="00F428BE">
              <w:rPr>
                <w:color w:val="FF0000"/>
              </w:rPr>
              <w:t>unless they are permanently connected to a gas treatment system designed for continuous operation and which treats any gas vented to meet the distribution specification.  Gas vented from such an operation must comply with the requirements of Directive 060.</w:t>
            </w:r>
          </w:p>
        </w:tc>
        <w:tc>
          <w:tcPr>
            <w:tcW w:w="6087" w:type="dxa"/>
          </w:tcPr>
          <w:p w14:paraId="318CEAAD" w14:textId="77777777" w:rsidR="009246A4" w:rsidRPr="00F428BE" w:rsidRDefault="009246A4" w:rsidP="009246A4">
            <w:pPr>
              <w:rPr>
                <w:rFonts w:eastAsia="Times New Roman" w:cstheme="minorHAnsi"/>
                <w:lang w:eastAsia="en-CA"/>
              </w:rPr>
            </w:pPr>
            <w:r w:rsidRPr="00F428BE">
              <w:rPr>
                <w:rFonts w:eastAsia="Times New Roman" w:cstheme="minorHAnsi"/>
                <w:color w:val="FF0000"/>
                <w:lang w:eastAsia="en-CA"/>
              </w:rPr>
              <w:t>NEW</w:t>
            </w:r>
          </w:p>
        </w:tc>
        <w:tc>
          <w:tcPr>
            <w:tcW w:w="4536" w:type="dxa"/>
          </w:tcPr>
          <w:p w14:paraId="0613B9B4" w14:textId="77777777" w:rsidR="009246A4" w:rsidRPr="004E08C5" w:rsidRDefault="009246A4" w:rsidP="009246A4">
            <w:pPr>
              <w:rPr>
                <w:rFonts w:cstheme="minorHAnsi"/>
              </w:rPr>
            </w:pPr>
            <w:r>
              <w:rPr>
                <w:rFonts w:cstheme="minorHAnsi"/>
              </w:rPr>
              <w:t xml:space="preserve">Proposed addition to clarify what is acceptable in alignment with D060. </w:t>
            </w:r>
          </w:p>
        </w:tc>
        <w:tc>
          <w:tcPr>
            <w:tcW w:w="4182" w:type="dxa"/>
          </w:tcPr>
          <w:p w14:paraId="4767EEDE" w14:textId="77777777" w:rsidR="009246A4" w:rsidRDefault="009246A4" w:rsidP="009246A4">
            <w:pPr>
              <w:rPr>
                <w:rFonts w:cstheme="minorHAnsi"/>
              </w:rPr>
            </w:pPr>
          </w:p>
        </w:tc>
      </w:tr>
      <w:tr w:rsidR="009246A4" w:rsidRPr="000972B0" w14:paraId="0CC9BABB" w14:textId="79439AB4" w:rsidTr="00165581">
        <w:tc>
          <w:tcPr>
            <w:tcW w:w="8225" w:type="dxa"/>
          </w:tcPr>
          <w:p w14:paraId="3AD454EE" w14:textId="77777777" w:rsidR="009246A4" w:rsidRPr="00F428BE" w:rsidRDefault="009246A4" w:rsidP="009246A4">
            <w:pPr>
              <w:rPr>
                <w:rFonts w:eastAsia="Times New Roman" w:cstheme="minorHAnsi"/>
                <w:color w:val="FF0000"/>
                <w:lang w:eastAsia="en-CA"/>
              </w:rPr>
            </w:pPr>
            <w:r w:rsidRPr="00F428BE">
              <w:rPr>
                <w:rFonts w:eastAsia="Times New Roman" w:cstheme="minorHAnsi"/>
                <w:lang w:eastAsia="en-CA"/>
              </w:rPr>
              <w:t>(</w:t>
            </w:r>
            <w:r w:rsidRPr="00F428BE">
              <w:rPr>
                <w:rFonts w:eastAsia="Times New Roman" w:cstheme="minorHAnsi"/>
                <w:color w:val="FF0000"/>
                <w:lang w:eastAsia="en-CA"/>
              </w:rPr>
              <w:t>5</w:t>
            </w:r>
            <w:r w:rsidRPr="00F428BE">
              <w:rPr>
                <w:rFonts w:eastAsia="Times New Roman" w:cstheme="minorHAnsi"/>
                <w:lang w:eastAsia="en-CA"/>
              </w:rPr>
              <w:t>) Any other gas vented from a pipeline must be vented in accordance with the requirements of Directive 060.</w:t>
            </w:r>
          </w:p>
        </w:tc>
        <w:tc>
          <w:tcPr>
            <w:tcW w:w="6087" w:type="dxa"/>
          </w:tcPr>
          <w:p w14:paraId="7ECAFE7B" w14:textId="77777777" w:rsidR="009246A4" w:rsidRPr="00F428BE" w:rsidRDefault="009246A4" w:rsidP="009246A4">
            <w:pPr>
              <w:rPr>
                <w:rFonts w:eastAsia="Times New Roman" w:cstheme="minorHAnsi"/>
                <w:lang w:eastAsia="en-CA"/>
              </w:rPr>
            </w:pPr>
            <w:r>
              <w:rPr>
                <w:rFonts w:eastAsia="Times New Roman" w:cstheme="minorHAnsi"/>
                <w:lang w:eastAsia="en-CA"/>
              </w:rPr>
              <w:t>79</w:t>
            </w:r>
            <w:r w:rsidRPr="00F428BE">
              <w:rPr>
                <w:rFonts w:eastAsia="Times New Roman" w:cstheme="minorHAnsi"/>
                <w:lang w:eastAsia="en-CA"/>
              </w:rPr>
              <w:t>(4)</w:t>
            </w:r>
            <w:r>
              <w:rPr>
                <w:rFonts w:eastAsia="Times New Roman" w:cstheme="minorHAnsi"/>
                <w:lang w:eastAsia="en-CA"/>
              </w:rPr>
              <w:t xml:space="preserve"> </w:t>
            </w:r>
            <w:r w:rsidRPr="00F428BE">
              <w:rPr>
                <w:rFonts w:eastAsia="Times New Roman" w:cstheme="minorHAnsi"/>
                <w:lang w:eastAsia="en-CA"/>
              </w:rPr>
              <w:t>Any other gas vented from a pipeline must be vented in accordance with the requirements of Directive 060.</w:t>
            </w:r>
          </w:p>
        </w:tc>
        <w:tc>
          <w:tcPr>
            <w:tcW w:w="4536" w:type="dxa"/>
          </w:tcPr>
          <w:p w14:paraId="4C91B496" w14:textId="77777777" w:rsidR="009246A4" w:rsidRPr="00F428BE" w:rsidRDefault="009246A4" w:rsidP="009246A4">
            <w:pPr>
              <w:rPr>
                <w:rFonts w:cstheme="minorHAnsi"/>
              </w:rPr>
            </w:pPr>
          </w:p>
        </w:tc>
        <w:tc>
          <w:tcPr>
            <w:tcW w:w="4182" w:type="dxa"/>
          </w:tcPr>
          <w:p w14:paraId="3192E659" w14:textId="77777777" w:rsidR="009246A4" w:rsidRPr="00F428BE" w:rsidRDefault="009246A4" w:rsidP="009246A4">
            <w:pPr>
              <w:rPr>
                <w:rFonts w:cstheme="minorHAnsi"/>
              </w:rPr>
            </w:pPr>
          </w:p>
        </w:tc>
      </w:tr>
      <w:tr w:rsidR="009246A4" w:rsidRPr="000972B0" w14:paraId="3B68EAE7" w14:textId="6B9BC104" w:rsidTr="00165581">
        <w:tc>
          <w:tcPr>
            <w:tcW w:w="8225" w:type="dxa"/>
            <w:shd w:val="clear" w:color="auto" w:fill="7F7F7F" w:themeFill="text1" w:themeFillTint="80"/>
          </w:tcPr>
          <w:p w14:paraId="320D626A" w14:textId="77777777" w:rsidR="009246A4" w:rsidRPr="00FB23E4" w:rsidRDefault="009246A4" w:rsidP="009246A4">
            <w:pPr>
              <w:ind w:left="720"/>
              <w:rPr>
                <w:rFonts w:eastAsia="Times New Roman" w:cstheme="minorHAnsi"/>
                <w:color w:val="FF0000"/>
                <w:sz w:val="20"/>
                <w:szCs w:val="20"/>
                <w:lang w:eastAsia="en-CA"/>
              </w:rPr>
            </w:pPr>
          </w:p>
        </w:tc>
        <w:tc>
          <w:tcPr>
            <w:tcW w:w="6087" w:type="dxa"/>
            <w:shd w:val="clear" w:color="auto" w:fill="7F7F7F" w:themeFill="text1" w:themeFillTint="80"/>
          </w:tcPr>
          <w:p w14:paraId="4685451D" w14:textId="77777777" w:rsidR="009246A4" w:rsidRPr="00AB65D5" w:rsidRDefault="009246A4" w:rsidP="009246A4">
            <w:pPr>
              <w:rPr>
                <w:rFonts w:eastAsia="Times New Roman" w:cstheme="minorHAnsi"/>
                <w:sz w:val="20"/>
                <w:szCs w:val="20"/>
                <w:lang w:eastAsia="en-CA"/>
              </w:rPr>
            </w:pPr>
          </w:p>
        </w:tc>
        <w:tc>
          <w:tcPr>
            <w:tcW w:w="4536" w:type="dxa"/>
            <w:shd w:val="clear" w:color="auto" w:fill="7F7F7F" w:themeFill="text1" w:themeFillTint="80"/>
          </w:tcPr>
          <w:p w14:paraId="01B943C1" w14:textId="77777777" w:rsidR="009246A4" w:rsidRPr="000972B0" w:rsidRDefault="009246A4" w:rsidP="009246A4">
            <w:pPr>
              <w:rPr>
                <w:rFonts w:cstheme="minorHAnsi"/>
              </w:rPr>
            </w:pPr>
          </w:p>
        </w:tc>
        <w:tc>
          <w:tcPr>
            <w:tcW w:w="4182" w:type="dxa"/>
            <w:shd w:val="clear" w:color="auto" w:fill="7F7F7F" w:themeFill="text1" w:themeFillTint="80"/>
          </w:tcPr>
          <w:p w14:paraId="5148AABE" w14:textId="77777777" w:rsidR="009246A4" w:rsidRPr="000972B0" w:rsidRDefault="009246A4" w:rsidP="009246A4">
            <w:pPr>
              <w:rPr>
                <w:rFonts w:cstheme="minorHAnsi"/>
              </w:rPr>
            </w:pPr>
          </w:p>
        </w:tc>
      </w:tr>
      <w:tr w:rsidR="009246A4" w:rsidRPr="000972B0" w14:paraId="570A1FD8" w14:textId="6BCB1143" w:rsidTr="00165581">
        <w:tc>
          <w:tcPr>
            <w:tcW w:w="8225" w:type="dxa"/>
          </w:tcPr>
          <w:p w14:paraId="430864B4" w14:textId="77777777" w:rsidR="009246A4" w:rsidRPr="00FB23E4" w:rsidRDefault="009246A4" w:rsidP="009246A4">
            <w:pPr>
              <w:pStyle w:val="Heading1"/>
              <w:spacing w:before="0"/>
              <w:outlineLvl w:val="0"/>
              <w:rPr>
                <w:rFonts w:eastAsia="Times New Roman" w:cstheme="minorHAnsi"/>
                <w:color w:val="FF0000"/>
                <w:sz w:val="20"/>
                <w:szCs w:val="20"/>
                <w:lang w:eastAsia="en-CA"/>
              </w:rPr>
            </w:pPr>
          </w:p>
        </w:tc>
        <w:tc>
          <w:tcPr>
            <w:tcW w:w="6087" w:type="dxa"/>
          </w:tcPr>
          <w:p w14:paraId="340C347E" w14:textId="77777777" w:rsidR="009246A4" w:rsidRPr="00BC4000" w:rsidRDefault="009246A4" w:rsidP="009246A4">
            <w:pPr>
              <w:pStyle w:val="Heading2"/>
              <w:outlineLvl w:val="1"/>
              <w:rPr>
                <w:rFonts w:eastAsia="Times New Roman" w:cstheme="minorHAnsi"/>
                <w:sz w:val="28"/>
                <w:szCs w:val="28"/>
                <w:lang w:eastAsia="en-CA"/>
              </w:rPr>
            </w:pPr>
            <w:r w:rsidRPr="00BC4000">
              <w:rPr>
                <w:rFonts w:asciiTheme="minorHAnsi" w:eastAsia="Times New Roman" w:hAnsiTheme="minorHAnsi" w:cstheme="minorBidi"/>
                <w:b/>
                <w:color w:val="auto"/>
                <w:sz w:val="28"/>
                <w:szCs w:val="28"/>
                <w:lang w:eastAsia="en-CA"/>
              </w:rPr>
              <w:t>Part 9 Relocation or Alteration of Pipeline or Other Regulator Direction</w:t>
            </w:r>
          </w:p>
        </w:tc>
        <w:tc>
          <w:tcPr>
            <w:tcW w:w="4536" w:type="dxa"/>
          </w:tcPr>
          <w:p w14:paraId="53469D37" w14:textId="77777777" w:rsidR="009246A4" w:rsidRPr="000972B0" w:rsidRDefault="009246A4" w:rsidP="009246A4">
            <w:pPr>
              <w:rPr>
                <w:rFonts w:cstheme="minorHAnsi"/>
              </w:rPr>
            </w:pPr>
          </w:p>
        </w:tc>
        <w:tc>
          <w:tcPr>
            <w:tcW w:w="4182" w:type="dxa"/>
          </w:tcPr>
          <w:p w14:paraId="68623A2A" w14:textId="77777777" w:rsidR="009246A4" w:rsidRPr="000972B0" w:rsidRDefault="009246A4" w:rsidP="009246A4">
            <w:pPr>
              <w:rPr>
                <w:rFonts w:cstheme="minorHAnsi"/>
              </w:rPr>
            </w:pPr>
          </w:p>
        </w:tc>
      </w:tr>
      <w:tr w:rsidR="009246A4" w:rsidRPr="000972B0" w14:paraId="1FE2A859" w14:textId="1B5E3CCB" w:rsidTr="00165581">
        <w:tc>
          <w:tcPr>
            <w:tcW w:w="8225" w:type="dxa"/>
          </w:tcPr>
          <w:p w14:paraId="3A748BA5" w14:textId="77777777" w:rsidR="009246A4" w:rsidRPr="00FB23E4" w:rsidRDefault="009246A4" w:rsidP="009246A4">
            <w:pPr>
              <w:pStyle w:val="Heading2"/>
              <w:outlineLvl w:val="1"/>
              <w:rPr>
                <w:rFonts w:eastAsia="Times New Roman"/>
                <w:lang w:eastAsia="en-CA"/>
              </w:rPr>
            </w:pPr>
          </w:p>
        </w:tc>
        <w:tc>
          <w:tcPr>
            <w:tcW w:w="6087" w:type="dxa"/>
          </w:tcPr>
          <w:p w14:paraId="241DFB2E" w14:textId="77777777" w:rsidR="009246A4" w:rsidRPr="00AB65D5" w:rsidRDefault="009246A4" w:rsidP="009246A4">
            <w:pPr>
              <w:pStyle w:val="Heading2"/>
              <w:outlineLvl w:val="1"/>
              <w:rPr>
                <w:rFonts w:eastAsia="Times New Roman" w:cstheme="minorHAnsi"/>
                <w:sz w:val="20"/>
                <w:szCs w:val="20"/>
                <w:lang w:eastAsia="en-CA"/>
              </w:rPr>
            </w:pPr>
            <w:r w:rsidRPr="00BC4000">
              <w:rPr>
                <w:rFonts w:asciiTheme="minorHAnsi" w:eastAsia="Times New Roman" w:hAnsiTheme="minorHAnsi" w:cstheme="minorBidi"/>
                <w:b/>
                <w:color w:val="auto"/>
                <w:sz w:val="22"/>
                <w:szCs w:val="22"/>
                <w:lang w:eastAsia="en-CA"/>
              </w:rPr>
              <w:t>Application for direction under section 33 of the Act</w:t>
            </w:r>
          </w:p>
        </w:tc>
        <w:tc>
          <w:tcPr>
            <w:tcW w:w="4536" w:type="dxa"/>
          </w:tcPr>
          <w:p w14:paraId="2D39DD11" w14:textId="77777777" w:rsidR="009246A4" w:rsidRPr="00DD7CF5" w:rsidRDefault="009246A4" w:rsidP="009246A4">
            <w:pPr>
              <w:rPr>
                <w:rFonts w:cstheme="minorHAnsi"/>
                <w:color w:val="0070C0"/>
              </w:rPr>
            </w:pPr>
          </w:p>
        </w:tc>
        <w:tc>
          <w:tcPr>
            <w:tcW w:w="4182" w:type="dxa"/>
          </w:tcPr>
          <w:p w14:paraId="094F01EE" w14:textId="77777777" w:rsidR="009246A4" w:rsidRPr="00DD7CF5" w:rsidRDefault="009246A4" w:rsidP="009246A4">
            <w:pPr>
              <w:rPr>
                <w:rFonts w:cstheme="minorHAnsi"/>
                <w:color w:val="0070C0"/>
              </w:rPr>
            </w:pPr>
          </w:p>
        </w:tc>
      </w:tr>
      <w:tr w:rsidR="009246A4" w:rsidRPr="000972B0" w14:paraId="5164ED1F" w14:textId="3709B432" w:rsidTr="00165581">
        <w:tc>
          <w:tcPr>
            <w:tcW w:w="8225" w:type="dxa"/>
          </w:tcPr>
          <w:p w14:paraId="556129A2" w14:textId="77777777" w:rsidR="009246A4" w:rsidRPr="00F428BE" w:rsidRDefault="009246A4" w:rsidP="009246A4">
            <w:pPr>
              <w:rPr>
                <w:rFonts w:eastAsia="Times New Roman" w:cstheme="minorHAnsi"/>
                <w:color w:val="FF0000"/>
                <w:lang w:eastAsia="en-CA"/>
              </w:rPr>
            </w:pPr>
            <w:r w:rsidRPr="00F428BE">
              <w:rPr>
                <w:rFonts w:eastAsia="Times New Roman" w:cstheme="minorHAnsi"/>
                <w:lang w:eastAsia="en-CA"/>
              </w:rPr>
              <w:t xml:space="preserve"> </w:t>
            </w:r>
            <w:r>
              <w:rPr>
                <w:rFonts w:eastAsia="Times New Roman" w:cstheme="minorHAnsi"/>
                <w:color w:val="FF0000"/>
                <w:lang w:eastAsia="en-CA"/>
              </w:rPr>
              <w:t>70</w:t>
            </w:r>
            <w:r w:rsidRPr="00F428BE">
              <w:rPr>
                <w:rFonts w:eastAsia="Times New Roman" w:cstheme="minorHAnsi"/>
                <w:lang w:eastAsia="en-CA"/>
              </w:rPr>
              <w:t xml:space="preserve">(1) An application for a direction under section 33 of the </w:t>
            </w:r>
            <w:r w:rsidRPr="003E1C33">
              <w:rPr>
                <w:rFonts w:eastAsia="Times New Roman" w:cstheme="minorHAnsi"/>
                <w:i/>
                <w:lang w:eastAsia="en-CA"/>
              </w:rPr>
              <w:t>Act</w:t>
            </w:r>
            <w:r w:rsidRPr="00F428BE">
              <w:rPr>
                <w:rFonts w:eastAsia="Times New Roman" w:cstheme="minorHAnsi"/>
                <w:lang w:eastAsia="en-CA"/>
              </w:rPr>
              <w:t xml:space="preserve"> must include</w:t>
            </w:r>
            <w:r>
              <w:rPr>
                <w:rFonts w:eastAsia="Times New Roman" w:cstheme="minorHAnsi"/>
                <w:lang w:eastAsia="en-CA"/>
              </w:rPr>
              <w:t>:</w:t>
            </w:r>
          </w:p>
        </w:tc>
        <w:tc>
          <w:tcPr>
            <w:tcW w:w="6087" w:type="dxa"/>
          </w:tcPr>
          <w:p w14:paraId="0B871AC0" w14:textId="77777777" w:rsidR="009246A4" w:rsidRPr="00F428BE" w:rsidRDefault="009246A4" w:rsidP="009246A4">
            <w:pPr>
              <w:rPr>
                <w:rFonts w:eastAsia="Times New Roman" w:cstheme="minorHAnsi"/>
                <w:lang w:eastAsia="en-CA"/>
              </w:rPr>
            </w:pPr>
            <w:r w:rsidRPr="00F428BE">
              <w:rPr>
                <w:rFonts w:eastAsia="Times New Roman" w:cstheme="minorHAnsi"/>
                <w:lang w:eastAsia="en-CA"/>
              </w:rPr>
              <w:t>80(1) An application for a direction under section 33 of the Act must include</w:t>
            </w:r>
          </w:p>
        </w:tc>
        <w:tc>
          <w:tcPr>
            <w:tcW w:w="4536" w:type="dxa"/>
          </w:tcPr>
          <w:p w14:paraId="5919E4A1" w14:textId="77777777" w:rsidR="009246A4" w:rsidRPr="004E08C5" w:rsidRDefault="009246A4" w:rsidP="009246A4">
            <w:pPr>
              <w:rPr>
                <w:rFonts w:cstheme="minorHAnsi"/>
              </w:rPr>
            </w:pPr>
          </w:p>
        </w:tc>
        <w:tc>
          <w:tcPr>
            <w:tcW w:w="4182" w:type="dxa"/>
          </w:tcPr>
          <w:p w14:paraId="0A52A681" w14:textId="77777777" w:rsidR="009246A4" w:rsidRPr="004E08C5" w:rsidRDefault="009246A4" w:rsidP="009246A4">
            <w:pPr>
              <w:rPr>
                <w:rFonts w:cstheme="minorHAnsi"/>
              </w:rPr>
            </w:pPr>
          </w:p>
        </w:tc>
      </w:tr>
      <w:tr w:rsidR="009246A4" w:rsidRPr="000972B0" w14:paraId="0C7A1379" w14:textId="1FCA4927" w:rsidTr="00165581">
        <w:tc>
          <w:tcPr>
            <w:tcW w:w="8225" w:type="dxa"/>
          </w:tcPr>
          <w:p w14:paraId="27E9A909" w14:textId="77777777" w:rsidR="009246A4" w:rsidRPr="00116AAC" w:rsidRDefault="009246A4" w:rsidP="009246A4">
            <w:pPr>
              <w:ind w:left="720"/>
              <w:rPr>
                <w:rFonts w:eastAsia="Times New Roman" w:cstheme="minorHAnsi"/>
                <w:lang w:eastAsia="en-CA"/>
              </w:rPr>
            </w:pPr>
            <w:r>
              <w:rPr>
                <w:rFonts w:eastAsia="Times New Roman" w:cstheme="minorHAnsi"/>
                <w:color w:val="FF0000"/>
                <w:lang w:eastAsia="en-CA"/>
              </w:rPr>
              <w:t>(a)</w:t>
            </w:r>
            <w:r w:rsidRPr="00116AAC">
              <w:rPr>
                <w:rFonts w:eastAsia="Times New Roman" w:cstheme="minorHAnsi"/>
                <w:color w:val="FF0000"/>
                <w:lang w:eastAsia="en-CA"/>
              </w:rPr>
              <w:t>a sketch, map, or drawing able to identify:</w:t>
            </w:r>
          </w:p>
        </w:tc>
        <w:tc>
          <w:tcPr>
            <w:tcW w:w="6087" w:type="dxa"/>
          </w:tcPr>
          <w:p w14:paraId="4A0691E4" w14:textId="5F634F23" w:rsidR="009246A4" w:rsidRDefault="009246A4" w:rsidP="009246A4">
            <w:pPr>
              <w:rPr>
                <w:rFonts w:eastAsia="Times New Roman" w:cstheme="minorHAnsi"/>
                <w:lang w:eastAsia="en-CA"/>
              </w:rPr>
            </w:pPr>
            <w:r w:rsidRPr="00F428BE">
              <w:rPr>
                <w:rFonts w:eastAsia="Times New Roman" w:cstheme="minorHAnsi"/>
                <w:lang w:eastAsia="en-CA"/>
              </w:rPr>
              <w:t>(a) one copy of the most recent Regulator Pipeline Base Map showing</w:t>
            </w:r>
          </w:p>
        </w:tc>
        <w:tc>
          <w:tcPr>
            <w:tcW w:w="4536" w:type="dxa"/>
          </w:tcPr>
          <w:p w14:paraId="7917A693" w14:textId="77777777" w:rsidR="009246A4" w:rsidRPr="004E08C5" w:rsidRDefault="009246A4" w:rsidP="009246A4">
            <w:pPr>
              <w:rPr>
                <w:rFonts w:eastAsia="Times New Roman" w:cstheme="minorHAnsi"/>
                <w:lang w:eastAsia="en-CA"/>
              </w:rPr>
            </w:pPr>
            <w:r>
              <w:rPr>
                <w:rFonts w:eastAsia="Times New Roman" w:cstheme="minorHAnsi"/>
                <w:lang w:eastAsia="en-CA"/>
              </w:rPr>
              <w:t xml:space="preserve">Proposed change as </w:t>
            </w:r>
            <w:r w:rsidRPr="004E08C5">
              <w:rPr>
                <w:rFonts w:eastAsia="Times New Roman" w:cstheme="minorHAnsi"/>
                <w:lang w:eastAsia="en-CA"/>
              </w:rPr>
              <w:t>D056 no longer refers to Regulator Pipeline Base Maps</w:t>
            </w:r>
            <w:r>
              <w:rPr>
                <w:rFonts w:eastAsia="Times New Roman" w:cstheme="minorHAnsi"/>
                <w:lang w:eastAsia="en-CA"/>
              </w:rPr>
              <w:t>.</w:t>
            </w:r>
            <w:r w:rsidRPr="004E08C5">
              <w:rPr>
                <w:rFonts w:eastAsia="Times New Roman" w:cstheme="minorHAnsi"/>
                <w:lang w:eastAsia="en-CA"/>
              </w:rPr>
              <w:t xml:space="preserve"> </w:t>
            </w:r>
          </w:p>
          <w:p w14:paraId="1B5E51F0" w14:textId="77777777" w:rsidR="009246A4" w:rsidRPr="004E08C5" w:rsidRDefault="009246A4" w:rsidP="009246A4">
            <w:pPr>
              <w:rPr>
                <w:rFonts w:eastAsia="Times New Roman" w:cstheme="minorHAnsi"/>
                <w:lang w:eastAsia="en-CA"/>
              </w:rPr>
            </w:pPr>
          </w:p>
        </w:tc>
        <w:tc>
          <w:tcPr>
            <w:tcW w:w="4182" w:type="dxa"/>
          </w:tcPr>
          <w:p w14:paraId="2E65300A" w14:textId="77777777" w:rsidR="009246A4" w:rsidRDefault="009246A4" w:rsidP="009246A4">
            <w:pPr>
              <w:rPr>
                <w:rFonts w:eastAsia="Times New Roman" w:cstheme="minorHAnsi"/>
                <w:lang w:eastAsia="en-CA"/>
              </w:rPr>
            </w:pPr>
          </w:p>
        </w:tc>
      </w:tr>
      <w:tr w:rsidR="009246A4" w:rsidRPr="000972B0" w14:paraId="3697E9D3" w14:textId="7AF0C56C" w:rsidTr="00165581">
        <w:tc>
          <w:tcPr>
            <w:tcW w:w="8225" w:type="dxa"/>
          </w:tcPr>
          <w:p w14:paraId="4249ADAC" w14:textId="77777777" w:rsidR="009246A4" w:rsidRPr="00F428BE" w:rsidRDefault="009246A4" w:rsidP="009246A4">
            <w:pPr>
              <w:ind w:left="1440"/>
              <w:rPr>
                <w:rFonts w:cstheme="minorHAnsi"/>
                <w:lang w:eastAsia="en-CA"/>
              </w:rPr>
            </w:pPr>
          </w:p>
        </w:tc>
        <w:tc>
          <w:tcPr>
            <w:tcW w:w="6087" w:type="dxa"/>
          </w:tcPr>
          <w:p w14:paraId="1F98797A" w14:textId="77777777" w:rsidR="009246A4" w:rsidRPr="00F428BE" w:rsidRDefault="009246A4" w:rsidP="009246A4">
            <w:pPr>
              <w:ind w:left="720"/>
              <w:rPr>
                <w:rFonts w:eastAsia="Times New Roman" w:cstheme="minorHAnsi"/>
                <w:lang w:eastAsia="en-CA"/>
              </w:rPr>
            </w:pPr>
            <w:r w:rsidRPr="00F428BE">
              <w:rPr>
                <w:rFonts w:eastAsia="Times New Roman" w:cstheme="minorHAnsi"/>
                <w:lang w:eastAsia="en-CA"/>
              </w:rPr>
              <w:t>(</w:t>
            </w:r>
            <w:proofErr w:type="spellStart"/>
            <w:r>
              <w:rPr>
                <w:rFonts w:eastAsia="Times New Roman" w:cstheme="minorHAnsi"/>
                <w:lang w:eastAsia="en-CA"/>
              </w:rPr>
              <w:t>i</w:t>
            </w:r>
            <w:proofErr w:type="spellEnd"/>
            <w:r>
              <w:rPr>
                <w:rFonts w:eastAsia="Times New Roman" w:cstheme="minorHAnsi"/>
                <w:lang w:eastAsia="en-CA"/>
              </w:rPr>
              <w:t>)</w:t>
            </w:r>
            <w:r w:rsidRPr="00F428BE">
              <w:rPr>
                <w:rFonts w:eastAsia="Times New Roman" w:cstheme="minorHAnsi"/>
                <w:lang w:eastAsia="en-CA"/>
              </w:rPr>
              <w:t xml:space="preserve"> the present location of the pipeline where the alteration, relocation or addition is proposed,</w:t>
            </w:r>
          </w:p>
        </w:tc>
        <w:tc>
          <w:tcPr>
            <w:tcW w:w="4536" w:type="dxa"/>
          </w:tcPr>
          <w:p w14:paraId="3778F691" w14:textId="77777777" w:rsidR="009246A4" w:rsidRPr="00F428BE" w:rsidRDefault="009246A4" w:rsidP="009246A4">
            <w:pPr>
              <w:rPr>
                <w:rFonts w:cstheme="minorHAnsi"/>
              </w:rPr>
            </w:pPr>
          </w:p>
        </w:tc>
        <w:tc>
          <w:tcPr>
            <w:tcW w:w="4182" w:type="dxa"/>
          </w:tcPr>
          <w:p w14:paraId="01D2BF9E" w14:textId="77777777" w:rsidR="009246A4" w:rsidRPr="00F428BE" w:rsidRDefault="009246A4" w:rsidP="009246A4">
            <w:pPr>
              <w:rPr>
                <w:rFonts w:cstheme="minorHAnsi"/>
              </w:rPr>
            </w:pPr>
          </w:p>
        </w:tc>
      </w:tr>
      <w:tr w:rsidR="009246A4" w:rsidRPr="000972B0" w14:paraId="4695B19B" w14:textId="0D0DBBC9" w:rsidTr="00165581">
        <w:tc>
          <w:tcPr>
            <w:tcW w:w="8225" w:type="dxa"/>
          </w:tcPr>
          <w:p w14:paraId="7CF212A0" w14:textId="77777777" w:rsidR="009246A4" w:rsidRPr="00F428BE" w:rsidRDefault="009246A4" w:rsidP="009246A4">
            <w:pPr>
              <w:ind w:left="1440"/>
              <w:rPr>
                <w:rFonts w:cstheme="minorHAnsi"/>
                <w:lang w:eastAsia="en-CA"/>
              </w:rPr>
            </w:pPr>
          </w:p>
        </w:tc>
        <w:tc>
          <w:tcPr>
            <w:tcW w:w="6087" w:type="dxa"/>
          </w:tcPr>
          <w:p w14:paraId="6DC16F32" w14:textId="77777777" w:rsidR="009246A4" w:rsidRPr="00F428BE" w:rsidRDefault="009246A4" w:rsidP="009246A4">
            <w:pPr>
              <w:ind w:left="720"/>
              <w:rPr>
                <w:rFonts w:eastAsia="Times New Roman" w:cstheme="minorHAnsi"/>
                <w:lang w:eastAsia="en-CA"/>
              </w:rPr>
            </w:pPr>
            <w:r w:rsidRPr="00412904">
              <w:rPr>
                <w:rFonts w:eastAsia="Times New Roman" w:cstheme="minorHAnsi"/>
                <w:lang w:eastAsia="en-CA"/>
              </w:rPr>
              <w:t>(</w:t>
            </w:r>
            <w:r>
              <w:rPr>
                <w:rFonts w:eastAsia="Times New Roman" w:cstheme="minorHAnsi"/>
                <w:lang w:eastAsia="en-CA"/>
              </w:rPr>
              <w:t>i</w:t>
            </w:r>
            <w:r w:rsidRPr="00412904">
              <w:rPr>
                <w:rFonts w:eastAsia="Times New Roman" w:cstheme="minorHAnsi"/>
                <w:lang w:eastAsia="en-CA"/>
              </w:rPr>
              <w:t>i)</w:t>
            </w:r>
            <w:r>
              <w:rPr>
                <w:rFonts w:eastAsia="Times New Roman" w:cstheme="minorHAnsi"/>
                <w:lang w:eastAsia="en-CA"/>
              </w:rPr>
              <w:t xml:space="preserve"> </w:t>
            </w:r>
            <w:r w:rsidRPr="00F428BE">
              <w:rPr>
                <w:rFonts w:eastAsia="Times New Roman" w:cstheme="minorHAnsi"/>
                <w:lang w:eastAsia="en-CA"/>
              </w:rPr>
              <w:t>the name of the licensee and the licence number of the pipeline,</w:t>
            </w:r>
          </w:p>
        </w:tc>
        <w:tc>
          <w:tcPr>
            <w:tcW w:w="4536" w:type="dxa"/>
          </w:tcPr>
          <w:p w14:paraId="30D3C0BC" w14:textId="77777777" w:rsidR="009246A4" w:rsidRPr="00F428BE" w:rsidRDefault="009246A4" w:rsidP="009246A4">
            <w:pPr>
              <w:rPr>
                <w:rFonts w:cstheme="minorHAnsi"/>
              </w:rPr>
            </w:pPr>
          </w:p>
        </w:tc>
        <w:tc>
          <w:tcPr>
            <w:tcW w:w="4182" w:type="dxa"/>
          </w:tcPr>
          <w:p w14:paraId="62E9C804" w14:textId="77777777" w:rsidR="009246A4" w:rsidRPr="00F428BE" w:rsidRDefault="009246A4" w:rsidP="009246A4">
            <w:pPr>
              <w:rPr>
                <w:rFonts w:cstheme="minorHAnsi"/>
              </w:rPr>
            </w:pPr>
          </w:p>
        </w:tc>
      </w:tr>
      <w:tr w:rsidR="009246A4" w:rsidRPr="000972B0" w14:paraId="090F830B" w14:textId="3DAB228D" w:rsidTr="00165581">
        <w:tc>
          <w:tcPr>
            <w:tcW w:w="8225" w:type="dxa"/>
          </w:tcPr>
          <w:p w14:paraId="77CB61D2" w14:textId="77777777" w:rsidR="009246A4" w:rsidRPr="00F428BE" w:rsidRDefault="009246A4" w:rsidP="009246A4">
            <w:pPr>
              <w:ind w:left="1440"/>
              <w:rPr>
                <w:rFonts w:cstheme="minorHAnsi"/>
                <w:lang w:eastAsia="en-CA"/>
              </w:rPr>
            </w:pPr>
          </w:p>
        </w:tc>
        <w:tc>
          <w:tcPr>
            <w:tcW w:w="6087" w:type="dxa"/>
          </w:tcPr>
          <w:p w14:paraId="50749F50" w14:textId="77777777" w:rsidR="009246A4" w:rsidRPr="00F428BE" w:rsidRDefault="009246A4" w:rsidP="009246A4">
            <w:pPr>
              <w:ind w:left="720"/>
              <w:rPr>
                <w:rFonts w:eastAsia="Times New Roman" w:cstheme="minorHAnsi"/>
                <w:lang w:eastAsia="en-CA"/>
              </w:rPr>
            </w:pPr>
            <w:r w:rsidRPr="00412904">
              <w:rPr>
                <w:rFonts w:eastAsia="Times New Roman" w:cstheme="minorHAnsi"/>
                <w:lang w:eastAsia="en-CA"/>
              </w:rPr>
              <w:t>(i</w:t>
            </w:r>
            <w:r>
              <w:rPr>
                <w:rFonts w:eastAsia="Times New Roman" w:cstheme="minorHAnsi"/>
                <w:lang w:eastAsia="en-CA"/>
              </w:rPr>
              <w:t>ii</w:t>
            </w:r>
            <w:r w:rsidRPr="00412904">
              <w:rPr>
                <w:rFonts w:eastAsia="Times New Roman" w:cstheme="minorHAnsi"/>
                <w:lang w:eastAsia="en-CA"/>
              </w:rPr>
              <w:t>)</w:t>
            </w:r>
            <w:r>
              <w:rPr>
                <w:rFonts w:eastAsia="Times New Roman" w:cstheme="minorHAnsi"/>
                <w:lang w:eastAsia="en-CA"/>
              </w:rPr>
              <w:t xml:space="preserve"> </w:t>
            </w:r>
            <w:r w:rsidRPr="00F428BE">
              <w:rPr>
                <w:rFonts w:eastAsia="Times New Roman" w:cstheme="minorHAnsi"/>
                <w:lang w:eastAsia="en-CA"/>
              </w:rPr>
              <w:t>the proposed pipeline alteration, relocation or addition, and</w:t>
            </w:r>
          </w:p>
        </w:tc>
        <w:tc>
          <w:tcPr>
            <w:tcW w:w="4536" w:type="dxa"/>
          </w:tcPr>
          <w:p w14:paraId="25109ACD" w14:textId="77777777" w:rsidR="009246A4" w:rsidRPr="00F428BE" w:rsidRDefault="009246A4" w:rsidP="009246A4">
            <w:pPr>
              <w:rPr>
                <w:rFonts w:cstheme="minorHAnsi"/>
              </w:rPr>
            </w:pPr>
          </w:p>
        </w:tc>
        <w:tc>
          <w:tcPr>
            <w:tcW w:w="4182" w:type="dxa"/>
          </w:tcPr>
          <w:p w14:paraId="6959555C" w14:textId="77777777" w:rsidR="009246A4" w:rsidRPr="00F428BE" w:rsidRDefault="009246A4" w:rsidP="009246A4">
            <w:pPr>
              <w:rPr>
                <w:rFonts w:cstheme="minorHAnsi"/>
              </w:rPr>
            </w:pPr>
          </w:p>
        </w:tc>
      </w:tr>
      <w:tr w:rsidR="009246A4" w:rsidRPr="000972B0" w14:paraId="058D36BE" w14:textId="232C97F8" w:rsidTr="00165581">
        <w:tc>
          <w:tcPr>
            <w:tcW w:w="8225" w:type="dxa"/>
          </w:tcPr>
          <w:p w14:paraId="3322E4EF" w14:textId="77777777" w:rsidR="009246A4" w:rsidRPr="00F428BE" w:rsidRDefault="009246A4" w:rsidP="009246A4">
            <w:pPr>
              <w:ind w:left="1440"/>
              <w:rPr>
                <w:rFonts w:cstheme="minorHAnsi"/>
                <w:lang w:eastAsia="en-CA"/>
              </w:rPr>
            </w:pPr>
          </w:p>
        </w:tc>
        <w:tc>
          <w:tcPr>
            <w:tcW w:w="6087" w:type="dxa"/>
          </w:tcPr>
          <w:p w14:paraId="5CB5778B" w14:textId="77777777" w:rsidR="009246A4" w:rsidRPr="00F428BE" w:rsidRDefault="009246A4" w:rsidP="009246A4">
            <w:pPr>
              <w:ind w:left="720"/>
              <w:rPr>
                <w:rFonts w:eastAsia="Times New Roman" w:cstheme="minorHAnsi"/>
                <w:lang w:eastAsia="en-CA"/>
              </w:rPr>
            </w:pPr>
            <w:r w:rsidRPr="00412904">
              <w:rPr>
                <w:rFonts w:eastAsia="Times New Roman" w:cstheme="minorHAnsi"/>
                <w:lang w:eastAsia="en-CA"/>
              </w:rPr>
              <w:t>(i</w:t>
            </w:r>
            <w:r>
              <w:rPr>
                <w:rFonts w:eastAsia="Times New Roman" w:cstheme="minorHAnsi"/>
                <w:lang w:eastAsia="en-CA"/>
              </w:rPr>
              <w:t>v</w:t>
            </w:r>
            <w:r w:rsidRPr="00412904">
              <w:rPr>
                <w:rFonts w:eastAsia="Times New Roman" w:cstheme="minorHAnsi"/>
                <w:lang w:eastAsia="en-CA"/>
              </w:rPr>
              <w:t>)</w:t>
            </w:r>
            <w:r>
              <w:rPr>
                <w:rFonts w:eastAsia="Times New Roman" w:cstheme="minorHAnsi"/>
                <w:lang w:eastAsia="en-CA"/>
              </w:rPr>
              <w:t xml:space="preserve"> </w:t>
            </w:r>
            <w:r w:rsidRPr="00F428BE">
              <w:rPr>
                <w:rFonts w:eastAsia="Times New Roman" w:cstheme="minorHAnsi"/>
                <w:lang w:eastAsia="en-CA"/>
              </w:rPr>
              <w:t>details of any surface work or improvement at the pipeline location if the alteration, relocation or addition is to accommodate the surface work or improvement;</w:t>
            </w:r>
          </w:p>
        </w:tc>
        <w:tc>
          <w:tcPr>
            <w:tcW w:w="4536" w:type="dxa"/>
          </w:tcPr>
          <w:p w14:paraId="38B7FDB7" w14:textId="77777777" w:rsidR="009246A4" w:rsidRPr="00F428BE" w:rsidRDefault="009246A4" w:rsidP="009246A4">
            <w:pPr>
              <w:rPr>
                <w:rFonts w:cstheme="minorHAnsi"/>
              </w:rPr>
            </w:pPr>
          </w:p>
        </w:tc>
        <w:tc>
          <w:tcPr>
            <w:tcW w:w="4182" w:type="dxa"/>
          </w:tcPr>
          <w:p w14:paraId="00CECE01" w14:textId="77777777" w:rsidR="009246A4" w:rsidRPr="00F428BE" w:rsidRDefault="009246A4" w:rsidP="009246A4">
            <w:pPr>
              <w:rPr>
                <w:rFonts w:cstheme="minorHAnsi"/>
              </w:rPr>
            </w:pPr>
          </w:p>
        </w:tc>
      </w:tr>
      <w:tr w:rsidR="009246A4" w:rsidRPr="000972B0" w14:paraId="4A153840" w14:textId="18C1A5BA" w:rsidTr="00165581">
        <w:tc>
          <w:tcPr>
            <w:tcW w:w="8225" w:type="dxa"/>
          </w:tcPr>
          <w:p w14:paraId="1579C1A9" w14:textId="77777777" w:rsidR="009246A4" w:rsidRPr="00F428BE" w:rsidRDefault="009246A4" w:rsidP="009246A4">
            <w:pPr>
              <w:ind w:left="720"/>
              <w:rPr>
                <w:rFonts w:cstheme="minorHAnsi"/>
                <w:lang w:eastAsia="en-CA"/>
              </w:rPr>
            </w:pPr>
          </w:p>
        </w:tc>
        <w:tc>
          <w:tcPr>
            <w:tcW w:w="6087" w:type="dxa"/>
          </w:tcPr>
          <w:p w14:paraId="7B07316E" w14:textId="77777777" w:rsidR="009246A4" w:rsidRPr="00F428BE" w:rsidRDefault="009246A4" w:rsidP="009246A4">
            <w:pPr>
              <w:rPr>
                <w:rFonts w:eastAsia="Times New Roman" w:cstheme="minorHAnsi"/>
                <w:lang w:eastAsia="en-CA"/>
              </w:rPr>
            </w:pPr>
            <w:r>
              <w:rPr>
                <w:rFonts w:eastAsia="Times New Roman" w:cstheme="minorHAnsi"/>
                <w:lang w:eastAsia="en-CA"/>
              </w:rPr>
              <w:t>(1)</w:t>
            </w:r>
            <w:r w:rsidRPr="00F428BE">
              <w:rPr>
                <w:rFonts w:eastAsia="Times New Roman" w:cstheme="minorHAnsi"/>
                <w:lang w:eastAsia="en-CA"/>
              </w:rPr>
              <w:t>(</w:t>
            </w:r>
            <w:r>
              <w:rPr>
                <w:rFonts w:eastAsia="Times New Roman" w:cstheme="minorHAnsi"/>
                <w:lang w:eastAsia="en-CA"/>
              </w:rPr>
              <w:t>b)</w:t>
            </w:r>
            <w:r w:rsidRPr="00F428BE">
              <w:rPr>
                <w:rFonts w:eastAsia="Times New Roman" w:cstheme="minorHAnsi"/>
                <w:lang w:eastAsia="en-CA"/>
              </w:rPr>
              <w:t xml:space="preserve"> the specifications of the pipeline and any associated casing;</w:t>
            </w:r>
          </w:p>
        </w:tc>
        <w:tc>
          <w:tcPr>
            <w:tcW w:w="4536" w:type="dxa"/>
          </w:tcPr>
          <w:p w14:paraId="5E003C46" w14:textId="77777777" w:rsidR="009246A4" w:rsidRPr="00F428BE" w:rsidRDefault="009246A4" w:rsidP="009246A4">
            <w:pPr>
              <w:rPr>
                <w:rFonts w:cstheme="minorHAnsi"/>
              </w:rPr>
            </w:pPr>
          </w:p>
        </w:tc>
        <w:tc>
          <w:tcPr>
            <w:tcW w:w="4182" w:type="dxa"/>
          </w:tcPr>
          <w:p w14:paraId="57FF8E3D" w14:textId="77777777" w:rsidR="009246A4" w:rsidRPr="00F428BE" w:rsidRDefault="009246A4" w:rsidP="009246A4">
            <w:pPr>
              <w:rPr>
                <w:rFonts w:cstheme="minorHAnsi"/>
              </w:rPr>
            </w:pPr>
          </w:p>
        </w:tc>
      </w:tr>
      <w:tr w:rsidR="009246A4" w:rsidRPr="000972B0" w14:paraId="5FD26C59" w14:textId="02008BF3" w:rsidTr="00165581">
        <w:tc>
          <w:tcPr>
            <w:tcW w:w="8225" w:type="dxa"/>
          </w:tcPr>
          <w:p w14:paraId="2B1BBB87" w14:textId="77777777" w:rsidR="009246A4" w:rsidRPr="00F428BE" w:rsidRDefault="009246A4" w:rsidP="009246A4">
            <w:pPr>
              <w:ind w:left="720"/>
              <w:rPr>
                <w:rFonts w:cstheme="minorHAnsi"/>
                <w:lang w:eastAsia="en-CA"/>
              </w:rPr>
            </w:pPr>
          </w:p>
        </w:tc>
        <w:tc>
          <w:tcPr>
            <w:tcW w:w="6087" w:type="dxa"/>
          </w:tcPr>
          <w:p w14:paraId="61F6006F" w14:textId="77777777" w:rsidR="009246A4" w:rsidRPr="00F428BE" w:rsidRDefault="009246A4" w:rsidP="009246A4">
            <w:pPr>
              <w:rPr>
                <w:rFonts w:eastAsia="Times New Roman" w:cstheme="minorHAnsi"/>
                <w:lang w:eastAsia="en-CA"/>
              </w:rPr>
            </w:pPr>
            <w:r>
              <w:rPr>
                <w:rFonts w:eastAsia="Times New Roman" w:cstheme="minorHAnsi"/>
                <w:lang w:eastAsia="en-CA"/>
              </w:rPr>
              <w:t>(1)(c)</w:t>
            </w:r>
            <w:r w:rsidRPr="00F428BE">
              <w:rPr>
                <w:rFonts w:eastAsia="Times New Roman" w:cstheme="minorHAnsi"/>
                <w:lang w:eastAsia="en-CA"/>
              </w:rPr>
              <w:t xml:space="preserve"> a statement concerning</w:t>
            </w:r>
          </w:p>
        </w:tc>
        <w:tc>
          <w:tcPr>
            <w:tcW w:w="4536" w:type="dxa"/>
          </w:tcPr>
          <w:p w14:paraId="357B8CB9" w14:textId="77777777" w:rsidR="009246A4" w:rsidRPr="00F428BE" w:rsidRDefault="009246A4" w:rsidP="009246A4">
            <w:pPr>
              <w:rPr>
                <w:rFonts w:cstheme="minorHAnsi"/>
              </w:rPr>
            </w:pPr>
          </w:p>
        </w:tc>
        <w:tc>
          <w:tcPr>
            <w:tcW w:w="4182" w:type="dxa"/>
          </w:tcPr>
          <w:p w14:paraId="6A059389" w14:textId="77777777" w:rsidR="009246A4" w:rsidRPr="00F428BE" w:rsidRDefault="009246A4" w:rsidP="009246A4">
            <w:pPr>
              <w:rPr>
                <w:rFonts w:cstheme="minorHAnsi"/>
              </w:rPr>
            </w:pPr>
          </w:p>
        </w:tc>
      </w:tr>
      <w:tr w:rsidR="009246A4" w:rsidRPr="000972B0" w14:paraId="1EB08237" w14:textId="72F9D9B1" w:rsidTr="00165581">
        <w:tc>
          <w:tcPr>
            <w:tcW w:w="8225" w:type="dxa"/>
          </w:tcPr>
          <w:p w14:paraId="269375B0" w14:textId="77777777" w:rsidR="009246A4" w:rsidRPr="00F428BE" w:rsidRDefault="009246A4" w:rsidP="009246A4">
            <w:pPr>
              <w:ind w:left="1440"/>
              <w:rPr>
                <w:rFonts w:cstheme="minorHAnsi"/>
                <w:lang w:eastAsia="en-CA"/>
              </w:rPr>
            </w:pPr>
          </w:p>
        </w:tc>
        <w:tc>
          <w:tcPr>
            <w:tcW w:w="6087" w:type="dxa"/>
          </w:tcPr>
          <w:p w14:paraId="0216B53C" w14:textId="77777777" w:rsidR="009246A4" w:rsidRPr="00C67939" w:rsidRDefault="009246A4" w:rsidP="009246A4">
            <w:pPr>
              <w:ind w:left="720"/>
              <w:rPr>
                <w:rFonts w:eastAsia="Times New Roman" w:cstheme="minorHAnsi"/>
                <w:lang w:eastAsia="en-CA"/>
              </w:rPr>
            </w:pPr>
            <w:r w:rsidRPr="00C67939">
              <w:rPr>
                <w:rFonts w:eastAsia="Times New Roman" w:cstheme="minorHAnsi"/>
                <w:lang w:eastAsia="en-CA"/>
              </w:rPr>
              <w:t>(</w:t>
            </w:r>
            <w:proofErr w:type="spellStart"/>
            <w:r w:rsidRPr="00C67939">
              <w:rPr>
                <w:rFonts w:eastAsia="Times New Roman" w:cstheme="minorHAnsi"/>
                <w:lang w:eastAsia="en-CA"/>
              </w:rPr>
              <w:t>i</w:t>
            </w:r>
            <w:proofErr w:type="spellEnd"/>
            <w:r w:rsidRPr="00C67939">
              <w:rPr>
                <w:rFonts w:eastAsia="Times New Roman" w:cstheme="minorHAnsi"/>
                <w:lang w:eastAsia="en-CA"/>
              </w:rPr>
              <w:t>)</w:t>
            </w:r>
            <w:r w:rsidRPr="00F428BE">
              <w:rPr>
                <w:rFonts w:eastAsia="Times New Roman" w:cstheme="minorHAnsi"/>
                <w:lang w:eastAsia="en-CA"/>
              </w:rPr>
              <w:t xml:space="preserve"> the purpose of the pipeline alteration, relocation or addition and the reason the applicant considers it to be in the public interest,</w:t>
            </w:r>
          </w:p>
        </w:tc>
        <w:tc>
          <w:tcPr>
            <w:tcW w:w="4536" w:type="dxa"/>
          </w:tcPr>
          <w:p w14:paraId="3C337F89" w14:textId="77777777" w:rsidR="009246A4" w:rsidRPr="00F428BE" w:rsidRDefault="009246A4" w:rsidP="009246A4">
            <w:pPr>
              <w:rPr>
                <w:rFonts w:cstheme="minorHAnsi"/>
              </w:rPr>
            </w:pPr>
          </w:p>
        </w:tc>
        <w:tc>
          <w:tcPr>
            <w:tcW w:w="4182" w:type="dxa"/>
          </w:tcPr>
          <w:p w14:paraId="762153DC" w14:textId="77777777" w:rsidR="009246A4" w:rsidRPr="00F428BE" w:rsidRDefault="009246A4" w:rsidP="009246A4">
            <w:pPr>
              <w:rPr>
                <w:rFonts w:cstheme="minorHAnsi"/>
              </w:rPr>
            </w:pPr>
          </w:p>
        </w:tc>
      </w:tr>
      <w:tr w:rsidR="009246A4" w:rsidRPr="000972B0" w14:paraId="55B49893" w14:textId="779B02CC" w:rsidTr="00165581">
        <w:tc>
          <w:tcPr>
            <w:tcW w:w="8225" w:type="dxa"/>
          </w:tcPr>
          <w:p w14:paraId="7480417B" w14:textId="77777777" w:rsidR="009246A4" w:rsidRPr="00F428BE" w:rsidRDefault="009246A4" w:rsidP="009246A4">
            <w:pPr>
              <w:ind w:left="1440"/>
              <w:rPr>
                <w:rFonts w:cstheme="minorHAnsi"/>
                <w:lang w:eastAsia="en-CA"/>
              </w:rPr>
            </w:pPr>
          </w:p>
        </w:tc>
        <w:tc>
          <w:tcPr>
            <w:tcW w:w="6087" w:type="dxa"/>
          </w:tcPr>
          <w:p w14:paraId="775D1327" w14:textId="77777777" w:rsidR="009246A4" w:rsidRPr="00F428BE" w:rsidRDefault="009246A4" w:rsidP="009246A4">
            <w:pPr>
              <w:ind w:left="720"/>
              <w:rPr>
                <w:rFonts w:eastAsia="Times New Roman" w:cstheme="minorHAnsi"/>
                <w:lang w:eastAsia="en-CA"/>
              </w:rPr>
            </w:pPr>
            <w:r w:rsidRPr="00C67939">
              <w:rPr>
                <w:rFonts w:eastAsia="Times New Roman" w:cstheme="minorHAnsi"/>
                <w:lang w:eastAsia="en-CA"/>
              </w:rPr>
              <w:t>(i</w:t>
            </w:r>
            <w:r>
              <w:rPr>
                <w:rFonts w:eastAsia="Times New Roman" w:cstheme="minorHAnsi"/>
                <w:lang w:eastAsia="en-CA"/>
              </w:rPr>
              <w:t>i</w:t>
            </w:r>
            <w:r w:rsidRPr="00C67939">
              <w:rPr>
                <w:rFonts w:eastAsia="Times New Roman" w:cstheme="minorHAnsi"/>
                <w:lang w:eastAsia="en-CA"/>
              </w:rPr>
              <w:t>)</w:t>
            </w:r>
            <w:r>
              <w:t xml:space="preserve"> </w:t>
            </w:r>
            <w:r w:rsidRPr="00853DDF">
              <w:rPr>
                <w:rFonts w:eastAsia="Times New Roman" w:cstheme="minorHAnsi"/>
                <w:lang w:eastAsia="en-CA"/>
              </w:rPr>
              <w:t>the purpose of the pipeline alteration, relocation or addition and the reason the applicant considers it to be in the public interest,</w:t>
            </w:r>
          </w:p>
        </w:tc>
        <w:tc>
          <w:tcPr>
            <w:tcW w:w="4536" w:type="dxa"/>
          </w:tcPr>
          <w:p w14:paraId="48B4A898" w14:textId="77777777" w:rsidR="009246A4" w:rsidRPr="00F428BE" w:rsidRDefault="009246A4" w:rsidP="009246A4">
            <w:pPr>
              <w:rPr>
                <w:rFonts w:cstheme="minorHAnsi"/>
              </w:rPr>
            </w:pPr>
          </w:p>
        </w:tc>
        <w:tc>
          <w:tcPr>
            <w:tcW w:w="4182" w:type="dxa"/>
          </w:tcPr>
          <w:p w14:paraId="10C75143" w14:textId="77777777" w:rsidR="009246A4" w:rsidRPr="00F428BE" w:rsidRDefault="009246A4" w:rsidP="009246A4">
            <w:pPr>
              <w:rPr>
                <w:rFonts w:cstheme="minorHAnsi"/>
              </w:rPr>
            </w:pPr>
          </w:p>
        </w:tc>
      </w:tr>
      <w:tr w:rsidR="009246A4" w:rsidRPr="000972B0" w14:paraId="27FE47C4" w14:textId="49852246" w:rsidTr="00165581">
        <w:tc>
          <w:tcPr>
            <w:tcW w:w="8225" w:type="dxa"/>
          </w:tcPr>
          <w:p w14:paraId="0C4E1294" w14:textId="77777777" w:rsidR="009246A4" w:rsidRPr="00D97064" w:rsidRDefault="009246A4" w:rsidP="009246A4">
            <w:pPr>
              <w:ind w:left="1440"/>
              <w:rPr>
                <w:rFonts w:eastAsia="Times New Roman" w:cstheme="minorHAnsi"/>
                <w:lang w:eastAsia="en-CA"/>
              </w:rPr>
            </w:pPr>
          </w:p>
        </w:tc>
        <w:tc>
          <w:tcPr>
            <w:tcW w:w="6087" w:type="dxa"/>
          </w:tcPr>
          <w:p w14:paraId="2A2B5CB5" w14:textId="77777777" w:rsidR="009246A4" w:rsidRPr="00F428BE" w:rsidRDefault="009246A4" w:rsidP="009246A4">
            <w:pPr>
              <w:ind w:left="720"/>
              <w:rPr>
                <w:rFonts w:eastAsia="Times New Roman" w:cstheme="minorHAnsi"/>
                <w:lang w:eastAsia="en-CA"/>
              </w:rPr>
            </w:pPr>
            <w:r w:rsidRPr="00F428BE">
              <w:rPr>
                <w:rFonts w:eastAsia="Times New Roman" w:cstheme="minorHAnsi"/>
                <w:lang w:eastAsia="en-CA"/>
              </w:rPr>
              <w:t>(</w:t>
            </w:r>
            <w:r>
              <w:rPr>
                <w:rFonts w:eastAsia="Times New Roman" w:cstheme="minorHAnsi"/>
                <w:lang w:eastAsia="en-CA"/>
              </w:rPr>
              <w:t>iii)</w:t>
            </w:r>
            <w:r w:rsidRPr="009338AB">
              <w:rPr>
                <w:rFonts w:eastAsia="Times New Roman" w:cstheme="minorHAnsi"/>
                <w:lang w:eastAsia="en-CA"/>
              </w:rPr>
              <w:t xml:space="preserve"> the opinion of the applicant about allocation of costs necessary to complete the pipeline alteration, relocation or addition and the reasons for it;</w:t>
            </w:r>
          </w:p>
        </w:tc>
        <w:tc>
          <w:tcPr>
            <w:tcW w:w="4536" w:type="dxa"/>
          </w:tcPr>
          <w:p w14:paraId="5C905448" w14:textId="77777777" w:rsidR="009246A4" w:rsidRPr="00853DDF" w:rsidRDefault="009246A4" w:rsidP="009246A4">
            <w:pPr>
              <w:rPr>
                <w:rFonts w:cstheme="minorHAnsi"/>
              </w:rPr>
            </w:pPr>
          </w:p>
        </w:tc>
        <w:tc>
          <w:tcPr>
            <w:tcW w:w="4182" w:type="dxa"/>
          </w:tcPr>
          <w:p w14:paraId="1380B458" w14:textId="77777777" w:rsidR="009246A4" w:rsidRPr="00853DDF" w:rsidRDefault="009246A4" w:rsidP="009246A4">
            <w:pPr>
              <w:rPr>
                <w:rFonts w:cstheme="minorHAnsi"/>
              </w:rPr>
            </w:pPr>
          </w:p>
        </w:tc>
      </w:tr>
      <w:tr w:rsidR="009246A4" w:rsidRPr="000972B0" w14:paraId="6AAF4355" w14:textId="4B93506F" w:rsidTr="00165581">
        <w:tc>
          <w:tcPr>
            <w:tcW w:w="8225" w:type="dxa"/>
          </w:tcPr>
          <w:p w14:paraId="6113FC79" w14:textId="77777777" w:rsidR="009246A4" w:rsidRPr="00F428BE" w:rsidRDefault="009246A4" w:rsidP="009246A4">
            <w:pPr>
              <w:ind w:left="720"/>
              <w:rPr>
                <w:rFonts w:cstheme="minorHAnsi"/>
                <w:lang w:eastAsia="en-CA"/>
              </w:rPr>
            </w:pPr>
            <w:r w:rsidRPr="00F428BE">
              <w:rPr>
                <w:rFonts w:eastAsia="Times New Roman" w:cstheme="minorHAnsi"/>
                <w:lang w:eastAsia="en-CA"/>
              </w:rPr>
              <w:t>(d) an estimate of total costs for the alteration, relocation or addition</w:t>
            </w:r>
            <w:r>
              <w:rPr>
                <w:rFonts w:eastAsia="Times New Roman" w:cstheme="minorHAnsi"/>
                <w:lang w:eastAsia="en-CA"/>
              </w:rPr>
              <w:t xml:space="preserve"> </w:t>
            </w:r>
            <w:r w:rsidRPr="007013D5">
              <w:rPr>
                <w:rFonts w:eastAsia="Times New Roman" w:cstheme="minorHAnsi"/>
                <w:color w:val="FF0000"/>
                <w:lang w:eastAsia="en-CA"/>
              </w:rPr>
              <w:t>if known</w:t>
            </w:r>
            <w:r w:rsidRPr="00F428BE">
              <w:rPr>
                <w:rFonts w:eastAsia="Times New Roman" w:cstheme="minorHAnsi"/>
                <w:lang w:eastAsia="en-CA"/>
              </w:rPr>
              <w:t>;</w:t>
            </w:r>
          </w:p>
        </w:tc>
        <w:tc>
          <w:tcPr>
            <w:tcW w:w="6087" w:type="dxa"/>
          </w:tcPr>
          <w:p w14:paraId="56C998BB" w14:textId="77777777" w:rsidR="009246A4" w:rsidRPr="00F428BE" w:rsidRDefault="009246A4" w:rsidP="009246A4">
            <w:pPr>
              <w:rPr>
                <w:rFonts w:eastAsia="Times New Roman" w:cstheme="minorHAnsi"/>
                <w:lang w:eastAsia="en-CA"/>
              </w:rPr>
            </w:pPr>
            <w:r>
              <w:rPr>
                <w:rFonts w:eastAsia="Times New Roman" w:cstheme="minorHAnsi"/>
                <w:lang w:eastAsia="en-CA"/>
              </w:rPr>
              <w:t>80(1)</w:t>
            </w:r>
            <w:r w:rsidRPr="00F428BE">
              <w:rPr>
                <w:rFonts w:eastAsia="Times New Roman" w:cstheme="minorHAnsi"/>
                <w:lang w:eastAsia="en-CA"/>
              </w:rPr>
              <w:t>(</w:t>
            </w:r>
            <w:r>
              <w:rPr>
                <w:rFonts w:eastAsia="Times New Roman" w:cstheme="minorHAnsi"/>
                <w:lang w:eastAsia="en-CA"/>
              </w:rPr>
              <w:t xml:space="preserve">d) </w:t>
            </w:r>
            <w:r w:rsidRPr="00F428BE">
              <w:rPr>
                <w:rFonts w:eastAsia="Times New Roman" w:cstheme="minorHAnsi"/>
                <w:lang w:eastAsia="en-CA"/>
              </w:rPr>
              <w:t>an estimate of total costs for the alteration, relocation or addition</w:t>
            </w:r>
            <w:r>
              <w:rPr>
                <w:rFonts w:eastAsia="Times New Roman" w:cstheme="minorHAnsi"/>
                <w:lang w:eastAsia="en-CA"/>
              </w:rPr>
              <w:t>;</w:t>
            </w:r>
          </w:p>
        </w:tc>
        <w:tc>
          <w:tcPr>
            <w:tcW w:w="4536" w:type="dxa"/>
          </w:tcPr>
          <w:p w14:paraId="0EF5118F" w14:textId="77777777" w:rsidR="009246A4" w:rsidRPr="00F428BE" w:rsidRDefault="009246A4" w:rsidP="009246A4">
            <w:pPr>
              <w:rPr>
                <w:rFonts w:cstheme="minorHAnsi"/>
              </w:rPr>
            </w:pPr>
            <w:r>
              <w:rPr>
                <w:rFonts w:cstheme="minorHAnsi"/>
              </w:rPr>
              <w:t xml:space="preserve">Proposed change to clarify that this is not mandatory. </w:t>
            </w:r>
          </w:p>
        </w:tc>
        <w:tc>
          <w:tcPr>
            <w:tcW w:w="4182" w:type="dxa"/>
          </w:tcPr>
          <w:p w14:paraId="6D81A290" w14:textId="77777777" w:rsidR="009246A4" w:rsidRDefault="009246A4" w:rsidP="009246A4">
            <w:pPr>
              <w:rPr>
                <w:rFonts w:cstheme="minorHAnsi"/>
              </w:rPr>
            </w:pPr>
          </w:p>
        </w:tc>
      </w:tr>
      <w:tr w:rsidR="009246A4" w:rsidRPr="000972B0" w14:paraId="7F36EDC2" w14:textId="21467243" w:rsidTr="00165581">
        <w:tc>
          <w:tcPr>
            <w:tcW w:w="8225" w:type="dxa"/>
          </w:tcPr>
          <w:p w14:paraId="60B71068" w14:textId="77777777" w:rsidR="009246A4" w:rsidRPr="007013D5" w:rsidRDefault="009246A4" w:rsidP="009246A4">
            <w:pPr>
              <w:ind w:left="720"/>
              <w:rPr>
                <w:rFonts w:eastAsia="Times New Roman" w:cstheme="minorHAnsi"/>
                <w:lang w:eastAsia="en-CA"/>
              </w:rPr>
            </w:pPr>
            <w:r>
              <w:rPr>
                <w:rFonts w:eastAsia="Times New Roman" w:cstheme="minorHAnsi"/>
                <w:lang w:eastAsia="en-CA"/>
              </w:rPr>
              <w:t>(e)</w:t>
            </w:r>
            <w:r w:rsidRPr="007013D5">
              <w:rPr>
                <w:rFonts w:eastAsia="Times New Roman" w:cstheme="minorHAnsi"/>
                <w:lang w:eastAsia="en-CA"/>
              </w:rPr>
              <w:t xml:space="preserve">a list of </w:t>
            </w:r>
            <w:r w:rsidRPr="00162093">
              <w:rPr>
                <w:rFonts w:eastAsia="Times New Roman" w:cstheme="minorHAnsi"/>
                <w:color w:val="FF0000"/>
                <w:lang w:eastAsia="en-CA"/>
              </w:rPr>
              <w:t>landowners</w:t>
            </w:r>
            <w:r w:rsidRPr="007013D5">
              <w:rPr>
                <w:rFonts w:eastAsia="Times New Roman" w:cstheme="minorHAnsi"/>
                <w:lang w:eastAsia="en-CA"/>
              </w:rPr>
              <w:t xml:space="preserve"> and occupants of property affected by the </w:t>
            </w:r>
            <w:r w:rsidRPr="007013D5">
              <w:rPr>
                <w:rFonts w:eastAsia="Times New Roman" w:cstheme="minorHAnsi"/>
                <w:color w:val="FF0000"/>
                <w:lang w:eastAsia="en-CA"/>
              </w:rPr>
              <w:t xml:space="preserve">proposed </w:t>
            </w:r>
            <w:r w:rsidRPr="007013D5">
              <w:rPr>
                <w:rFonts w:eastAsia="Times New Roman" w:cstheme="minorHAnsi"/>
                <w:lang w:eastAsia="en-CA"/>
              </w:rPr>
              <w:t>pipeline alteration, relocation or addition and</w:t>
            </w:r>
          </w:p>
          <w:p w14:paraId="69FD61A3" w14:textId="77777777" w:rsidR="009246A4" w:rsidRPr="007013D5" w:rsidRDefault="009246A4" w:rsidP="009246A4">
            <w:pPr>
              <w:rPr>
                <w:rFonts w:cstheme="minorHAnsi"/>
                <w:lang w:eastAsia="en-CA"/>
              </w:rPr>
            </w:pPr>
          </w:p>
        </w:tc>
        <w:tc>
          <w:tcPr>
            <w:tcW w:w="6087" w:type="dxa"/>
            <w:vMerge w:val="restart"/>
          </w:tcPr>
          <w:p w14:paraId="38978DB8" w14:textId="77777777" w:rsidR="009246A4" w:rsidRPr="00F428BE" w:rsidRDefault="009246A4" w:rsidP="009246A4">
            <w:pPr>
              <w:rPr>
                <w:rFonts w:eastAsia="Times New Roman" w:cstheme="minorHAnsi"/>
                <w:lang w:eastAsia="en-CA"/>
              </w:rPr>
            </w:pPr>
            <w:r>
              <w:rPr>
                <w:rFonts w:eastAsia="Times New Roman" w:cstheme="minorHAnsi"/>
                <w:lang w:eastAsia="en-CA"/>
              </w:rPr>
              <w:t>80(</w:t>
            </w:r>
            <w:proofErr w:type="gramStart"/>
            <w:r>
              <w:rPr>
                <w:rFonts w:eastAsia="Times New Roman" w:cstheme="minorHAnsi"/>
                <w:lang w:eastAsia="en-CA"/>
              </w:rPr>
              <w:t>1)(</w:t>
            </w:r>
            <w:proofErr w:type="gramEnd"/>
            <w:r>
              <w:rPr>
                <w:rFonts w:eastAsia="Times New Roman" w:cstheme="minorHAnsi"/>
                <w:lang w:eastAsia="en-CA"/>
              </w:rPr>
              <w:t xml:space="preserve">e ) </w:t>
            </w:r>
            <w:r w:rsidRPr="007013D5">
              <w:rPr>
                <w:rFonts w:eastAsia="Times New Roman" w:cstheme="minorHAnsi"/>
                <w:lang w:eastAsia="en-CA"/>
              </w:rPr>
              <w:t>a list of owners and occupants of property affected by the</w:t>
            </w:r>
            <w:r>
              <w:rPr>
                <w:rFonts w:eastAsia="Times New Roman" w:cstheme="minorHAnsi"/>
                <w:lang w:eastAsia="en-CA"/>
              </w:rPr>
              <w:t xml:space="preserve"> </w:t>
            </w:r>
            <w:r w:rsidRPr="007013D5">
              <w:rPr>
                <w:rFonts w:eastAsia="Times New Roman" w:cstheme="minorHAnsi"/>
                <w:lang w:eastAsia="en-CA"/>
              </w:rPr>
              <w:t>pipeline alteration, relocation or addition and the status of</w:t>
            </w:r>
            <w:r>
              <w:rPr>
                <w:rFonts w:eastAsia="Times New Roman" w:cstheme="minorHAnsi"/>
                <w:lang w:eastAsia="en-CA"/>
              </w:rPr>
              <w:t xml:space="preserve"> </w:t>
            </w:r>
            <w:r w:rsidRPr="007013D5">
              <w:rPr>
                <w:rFonts w:eastAsia="Times New Roman" w:cstheme="minorHAnsi"/>
                <w:lang w:eastAsia="en-CA"/>
              </w:rPr>
              <w:t>acquisition of right of way, working space and consents of</w:t>
            </w:r>
            <w:r>
              <w:rPr>
                <w:rFonts w:eastAsia="Times New Roman" w:cstheme="minorHAnsi"/>
                <w:lang w:eastAsia="en-CA"/>
              </w:rPr>
              <w:t xml:space="preserve"> </w:t>
            </w:r>
            <w:r w:rsidRPr="007013D5">
              <w:rPr>
                <w:rFonts w:eastAsia="Times New Roman" w:cstheme="minorHAnsi"/>
                <w:lang w:eastAsia="en-CA"/>
              </w:rPr>
              <w:t>owners and occupants.</w:t>
            </w:r>
          </w:p>
        </w:tc>
        <w:tc>
          <w:tcPr>
            <w:tcW w:w="4536" w:type="dxa"/>
            <w:vMerge w:val="restart"/>
          </w:tcPr>
          <w:p w14:paraId="2924AE14" w14:textId="77777777" w:rsidR="009246A4" w:rsidRPr="00F428BE" w:rsidRDefault="009246A4" w:rsidP="009246A4">
            <w:pPr>
              <w:rPr>
                <w:rFonts w:cstheme="minorHAnsi"/>
              </w:rPr>
            </w:pPr>
            <w:r>
              <w:rPr>
                <w:rFonts w:cstheme="minorHAnsi"/>
              </w:rPr>
              <w:t xml:space="preserve">Proposed change to match the use of ‘landowner’ in D056 and clarify requirements for land approval. </w:t>
            </w:r>
          </w:p>
        </w:tc>
        <w:tc>
          <w:tcPr>
            <w:tcW w:w="4182" w:type="dxa"/>
          </w:tcPr>
          <w:p w14:paraId="269A493C" w14:textId="77777777" w:rsidR="009246A4" w:rsidRDefault="009246A4" w:rsidP="009246A4">
            <w:pPr>
              <w:rPr>
                <w:rFonts w:cstheme="minorHAnsi"/>
              </w:rPr>
            </w:pPr>
          </w:p>
        </w:tc>
      </w:tr>
      <w:tr w:rsidR="009246A4" w:rsidRPr="000972B0" w14:paraId="04EE6B61" w14:textId="07F854EC" w:rsidTr="00165581">
        <w:tc>
          <w:tcPr>
            <w:tcW w:w="8225" w:type="dxa"/>
          </w:tcPr>
          <w:p w14:paraId="794C2A07" w14:textId="77777777" w:rsidR="009246A4" w:rsidRDefault="009246A4" w:rsidP="009246A4">
            <w:pPr>
              <w:ind w:left="720"/>
              <w:rPr>
                <w:rFonts w:eastAsia="Times New Roman" w:cstheme="minorHAnsi"/>
                <w:lang w:eastAsia="en-CA"/>
              </w:rPr>
            </w:pPr>
            <w:r>
              <w:rPr>
                <w:rFonts w:eastAsia="Times New Roman" w:cstheme="minorHAnsi"/>
                <w:lang w:eastAsia="en-CA"/>
              </w:rPr>
              <w:t>(f)</w:t>
            </w:r>
            <w:r w:rsidRPr="007013D5">
              <w:rPr>
                <w:rFonts w:eastAsia="Times New Roman" w:cstheme="minorHAnsi"/>
                <w:color w:val="FF0000"/>
                <w:lang w:eastAsia="en-CA"/>
              </w:rPr>
              <w:t xml:space="preserve">a list of </w:t>
            </w:r>
            <w:r w:rsidRPr="007013D5">
              <w:rPr>
                <w:rFonts w:eastAsia="Times New Roman" w:cstheme="minorHAnsi"/>
                <w:lang w:eastAsia="en-CA"/>
              </w:rPr>
              <w:t>the status of acquisition of right of way, working space and consents of owners and occupants</w:t>
            </w:r>
            <w:r>
              <w:rPr>
                <w:rFonts w:eastAsia="Times New Roman" w:cstheme="minorHAnsi"/>
                <w:lang w:eastAsia="en-CA"/>
              </w:rPr>
              <w:t xml:space="preserve"> </w:t>
            </w:r>
            <w:r w:rsidRPr="007013D5">
              <w:rPr>
                <w:rFonts w:eastAsia="Times New Roman" w:cstheme="minorHAnsi"/>
                <w:color w:val="FF0000"/>
                <w:lang w:eastAsia="en-CA"/>
              </w:rPr>
              <w:t xml:space="preserve">for any </w:t>
            </w:r>
            <w:r>
              <w:rPr>
                <w:rFonts w:eastAsia="Times New Roman" w:cstheme="minorHAnsi"/>
                <w:color w:val="FF0000"/>
                <w:lang w:eastAsia="en-CA"/>
              </w:rPr>
              <w:t xml:space="preserve">proposed pipeline </w:t>
            </w:r>
            <w:r w:rsidRPr="007013D5">
              <w:rPr>
                <w:rFonts w:eastAsia="Times New Roman" w:cstheme="minorHAnsi"/>
                <w:color w:val="FF0000"/>
                <w:lang w:eastAsia="en-CA"/>
              </w:rPr>
              <w:t>alterations, relocation or additions.</w:t>
            </w:r>
          </w:p>
        </w:tc>
        <w:tc>
          <w:tcPr>
            <w:tcW w:w="6087" w:type="dxa"/>
            <w:vMerge/>
          </w:tcPr>
          <w:p w14:paraId="79F546CD" w14:textId="77777777" w:rsidR="009246A4" w:rsidRDefault="009246A4" w:rsidP="009246A4">
            <w:pPr>
              <w:rPr>
                <w:rFonts w:eastAsia="Times New Roman" w:cstheme="minorHAnsi"/>
                <w:lang w:eastAsia="en-CA"/>
              </w:rPr>
            </w:pPr>
          </w:p>
        </w:tc>
        <w:tc>
          <w:tcPr>
            <w:tcW w:w="4536" w:type="dxa"/>
            <w:vMerge/>
          </w:tcPr>
          <w:p w14:paraId="51AA14D7" w14:textId="77777777" w:rsidR="009246A4" w:rsidRDefault="009246A4" w:rsidP="009246A4">
            <w:pPr>
              <w:rPr>
                <w:rFonts w:cstheme="minorHAnsi"/>
              </w:rPr>
            </w:pPr>
          </w:p>
        </w:tc>
        <w:tc>
          <w:tcPr>
            <w:tcW w:w="4182" w:type="dxa"/>
          </w:tcPr>
          <w:p w14:paraId="5CDE9835" w14:textId="77777777" w:rsidR="009246A4" w:rsidRDefault="009246A4" w:rsidP="009246A4">
            <w:pPr>
              <w:rPr>
                <w:rFonts w:cstheme="minorHAnsi"/>
              </w:rPr>
            </w:pPr>
          </w:p>
        </w:tc>
      </w:tr>
      <w:tr w:rsidR="009246A4" w:rsidRPr="000972B0" w14:paraId="33D9FD5D" w14:textId="6282051D" w:rsidTr="00165581">
        <w:tc>
          <w:tcPr>
            <w:tcW w:w="8225" w:type="dxa"/>
            <w:shd w:val="clear" w:color="auto" w:fill="D9D9D9" w:themeFill="background1" w:themeFillShade="D9"/>
          </w:tcPr>
          <w:p w14:paraId="499A1199" w14:textId="77777777" w:rsidR="009246A4" w:rsidRPr="00F428BE" w:rsidRDefault="009246A4" w:rsidP="009246A4">
            <w:pPr>
              <w:rPr>
                <w:lang w:eastAsia="en-CA"/>
              </w:rPr>
            </w:pPr>
            <w:r w:rsidRPr="00853DDF">
              <w:rPr>
                <w:color w:val="FF0000"/>
                <w:lang w:eastAsia="en-CA"/>
              </w:rPr>
              <w:t>DELETE</w:t>
            </w:r>
          </w:p>
        </w:tc>
        <w:tc>
          <w:tcPr>
            <w:tcW w:w="6087" w:type="dxa"/>
            <w:shd w:val="clear" w:color="auto" w:fill="D9D9D9" w:themeFill="background1" w:themeFillShade="D9"/>
          </w:tcPr>
          <w:p w14:paraId="36A1FE9D" w14:textId="77777777" w:rsidR="009246A4" w:rsidRPr="00800AB7" w:rsidRDefault="009246A4" w:rsidP="009246A4">
            <w:pPr>
              <w:rPr>
                <w:rFonts w:eastAsia="Times New Roman" w:cstheme="minorHAnsi"/>
                <w:lang w:eastAsia="en-CA"/>
              </w:rPr>
            </w:pPr>
            <w:r>
              <w:rPr>
                <w:rFonts w:eastAsia="Times New Roman" w:cstheme="minorHAnsi"/>
                <w:lang w:eastAsia="en-CA"/>
              </w:rPr>
              <w:t xml:space="preserve">80(2) </w:t>
            </w:r>
            <w:r w:rsidRPr="00800AB7">
              <w:rPr>
                <w:rFonts w:eastAsia="Times New Roman" w:cstheme="minorHAnsi"/>
                <w:lang w:eastAsia="en-CA"/>
              </w:rPr>
              <w:t>On receipt of the application referred to in subsection (1), the</w:t>
            </w:r>
            <w:r>
              <w:rPr>
                <w:rFonts w:eastAsia="Times New Roman" w:cstheme="minorHAnsi"/>
                <w:lang w:eastAsia="en-CA"/>
              </w:rPr>
              <w:t xml:space="preserve"> </w:t>
            </w:r>
            <w:r w:rsidRPr="00800AB7">
              <w:rPr>
                <w:rFonts w:eastAsia="Times New Roman" w:cstheme="minorHAnsi"/>
                <w:lang w:eastAsia="en-CA"/>
              </w:rPr>
              <w:t>Regulator may require written comments from the persons affected</w:t>
            </w:r>
          </w:p>
          <w:p w14:paraId="7FB19350" w14:textId="77777777" w:rsidR="009246A4" w:rsidRPr="00AB65D5" w:rsidRDefault="009246A4" w:rsidP="009246A4">
            <w:pPr>
              <w:rPr>
                <w:rFonts w:eastAsia="Times New Roman" w:cstheme="minorHAnsi"/>
                <w:sz w:val="20"/>
                <w:szCs w:val="20"/>
                <w:lang w:eastAsia="en-CA"/>
              </w:rPr>
            </w:pPr>
            <w:r w:rsidRPr="00800AB7">
              <w:rPr>
                <w:rFonts w:eastAsia="Times New Roman" w:cstheme="minorHAnsi"/>
                <w:lang w:eastAsia="en-CA"/>
              </w:rPr>
              <w:t>by the pipeline alteration, relocation or addition.</w:t>
            </w:r>
          </w:p>
        </w:tc>
        <w:tc>
          <w:tcPr>
            <w:tcW w:w="4536" w:type="dxa"/>
            <w:shd w:val="clear" w:color="auto" w:fill="D9D9D9" w:themeFill="background1" w:themeFillShade="D9"/>
          </w:tcPr>
          <w:p w14:paraId="5A6D72CD" w14:textId="3256E15A" w:rsidR="009246A4" w:rsidRPr="000972B0" w:rsidRDefault="009246A4" w:rsidP="009246A4">
            <w:pPr>
              <w:rPr>
                <w:rFonts w:cstheme="minorHAnsi"/>
              </w:rPr>
            </w:pPr>
            <w:r>
              <w:rPr>
                <w:rFonts w:cstheme="minorHAnsi"/>
              </w:rPr>
              <w:t>Proposed removal as the process under the Rules of Practice with Public Notice of Application (</w:t>
            </w:r>
            <w:proofErr w:type="spellStart"/>
            <w:r>
              <w:rPr>
                <w:rFonts w:cstheme="minorHAnsi"/>
              </w:rPr>
              <w:t>PNoA</w:t>
            </w:r>
            <w:proofErr w:type="spellEnd"/>
            <w:r>
              <w:rPr>
                <w:rFonts w:cstheme="minorHAnsi"/>
              </w:rPr>
              <w:t xml:space="preserve">) and Statement of Concern (SOC) would apply. This process requirement confuses things.  </w:t>
            </w:r>
          </w:p>
        </w:tc>
        <w:tc>
          <w:tcPr>
            <w:tcW w:w="4182" w:type="dxa"/>
            <w:shd w:val="clear" w:color="auto" w:fill="D9D9D9" w:themeFill="background1" w:themeFillShade="D9"/>
          </w:tcPr>
          <w:p w14:paraId="310B1DE6" w14:textId="77777777" w:rsidR="009246A4" w:rsidRDefault="009246A4" w:rsidP="009246A4">
            <w:pPr>
              <w:rPr>
                <w:rFonts w:cstheme="minorHAnsi"/>
              </w:rPr>
            </w:pPr>
          </w:p>
        </w:tc>
      </w:tr>
      <w:tr w:rsidR="009246A4" w:rsidRPr="000972B0" w14:paraId="389B432D" w14:textId="1286DDC5" w:rsidTr="00165581">
        <w:tc>
          <w:tcPr>
            <w:tcW w:w="8225" w:type="dxa"/>
          </w:tcPr>
          <w:p w14:paraId="4CD998EC" w14:textId="77777777" w:rsidR="009246A4" w:rsidRPr="00F428BE" w:rsidRDefault="009246A4" w:rsidP="009246A4">
            <w:pPr>
              <w:rPr>
                <w:lang w:eastAsia="en-CA"/>
              </w:rPr>
            </w:pPr>
            <w:r w:rsidRPr="006B6225">
              <w:rPr>
                <w:color w:val="FF0000"/>
                <w:lang w:eastAsia="en-CA"/>
              </w:rPr>
              <w:t>(2)</w:t>
            </w:r>
            <w:r w:rsidRPr="006B6225">
              <w:rPr>
                <w:rFonts w:eastAsia="Times New Roman" w:cstheme="minorHAnsi"/>
                <w:color w:val="FF0000"/>
                <w:lang w:eastAsia="en-CA"/>
              </w:rPr>
              <w:t xml:space="preserve"> </w:t>
            </w:r>
            <w:r w:rsidRPr="00F428BE">
              <w:rPr>
                <w:rFonts w:eastAsia="Times New Roman" w:cstheme="minorHAnsi"/>
                <w:lang w:eastAsia="en-CA"/>
              </w:rPr>
              <w:t>The Regulator may require the licensee to perform any testing that it considers necessary prior to making an order under section 33 of the Act.</w:t>
            </w:r>
          </w:p>
        </w:tc>
        <w:tc>
          <w:tcPr>
            <w:tcW w:w="6087" w:type="dxa"/>
          </w:tcPr>
          <w:p w14:paraId="52CC8228" w14:textId="77777777" w:rsidR="009246A4" w:rsidRPr="00AB65D5" w:rsidRDefault="009246A4" w:rsidP="009246A4">
            <w:pPr>
              <w:rPr>
                <w:rFonts w:eastAsia="Times New Roman" w:cstheme="minorHAnsi"/>
                <w:sz w:val="20"/>
                <w:szCs w:val="20"/>
                <w:lang w:eastAsia="en-CA"/>
              </w:rPr>
            </w:pPr>
            <w:r>
              <w:rPr>
                <w:rFonts w:eastAsia="Times New Roman" w:cstheme="minorHAnsi"/>
                <w:lang w:eastAsia="en-CA"/>
              </w:rPr>
              <w:t>80(3)</w:t>
            </w:r>
            <w:r w:rsidRPr="00F428BE">
              <w:rPr>
                <w:rFonts w:eastAsia="Times New Roman" w:cstheme="minorHAnsi"/>
                <w:lang w:eastAsia="en-CA"/>
              </w:rPr>
              <w:t xml:space="preserve"> The Regulator may require the licensee to perform any testing that it considers necessary prior to making an order under section 33 of the Act.</w:t>
            </w:r>
          </w:p>
        </w:tc>
        <w:tc>
          <w:tcPr>
            <w:tcW w:w="4536" w:type="dxa"/>
          </w:tcPr>
          <w:p w14:paraId="0AAA0C01" w14:textId="77777777" w:rsidR="009246A4" w:rsidRPr="000972B0" w:rsidRDefault="009246A4" w:rsidP="009246A4">
            <w:pPr>
              <w:rPr>
                <w:rFonts w:cstheme="minorHAnsi"/>
              </w:rPr>
            </w:pPr>
          </w:p>
        </w:tc>
        <w:tc>
          <w:tcPr>
            <w:tcW w:w="4182" w:type="dxa"/>
          </w:tcPr>
          <w:p w14:paraId="5AF6808B" w14:textId="77777777" w:rsidR="009246A4" w:rsidRPr="000972B0" w:rsidRDefault="009246A4" w:rsidP="009246A4">
            <w:pPr>
              <w:rPr>
                <w:rFonts w:cstheme="minorHAnsi"/>
              </w:rPr>
            </w:pPr>
          </w:p>
        </w:tc>
      </w:tr>
      <w:tr w:rsidR="009246A4" w:rsidRPr="000972B0" w14:paraId="33EA83E8" w14:textId="3DAE3441" w:rsidTr="00165581">
        <w:trPr>
          <w:trHeight w:val="402"/>
        </w:trPr>
        <w:tc>
          <w:tcPr>
            <w:tcW w:w="8225" w:type="dxa"/>
          </w:tcPr>
          <w:p w14:paraId="376CF3C2" w14:textId="77777777" w:rsidR="009246A4" w:rsidRDefault="009246A4" w:rsidP="009246A4">
            <w:pPr>
              <w:pStyle w:val="Heading2"/>
              <w:outlineLvl w:val="1"/>
              <w:rPr>
                <w:lang w:eastAsia="en-CA"/>
              </w:rPr>
            </w:pPr>
          </w:p>
        </w:tc>
        <w:tc>
          <w:tcPr>
            <w:tcW w:w="6087" w:type="dxa"/>
          </w:tcPr>
          <w:p w14:paraId="69D02E38" w14:textId="77777777" w:rsidR="009246A4" w:rsidRPr="00BC4000" w:rsidRDefault="009246A4" w:rsidP="009246A4">
            <w:pPr>
              <w:rPr>
                <w:rFonts w:eastAsia="Times New Roman" w:cstheme="minorHAnsi"/>
                <w:b/>
                <w:lang w:eastAsia="en-CA"/>
              </w:rPr>
            </w:pPr>
            <w:r w:rsidRPr="00BC4000">
              <w:rPr>
                <w:rStyle w:val="Heading2Char"/>
                <w:rFonts w:asciiTheme="minorHAnsi" w:hAnsiTheme="minorHAnsi" w:cstheme="minorHAnsi"/>
                <w:b/>
                <w:color w:val="auto"/>
                <w:sz w:val="22"/>
                <w:szCs w:val="22"/>
              </w:rPr>
              <w:t>Notice to Regulator</w:t>
            </w:r>
          </w:p>
        </w:tc>
        <w:tc>
          <w:tcPr>
            <w:tcW w:w="4536" w:type="dxa"/>
          </w:tcPr>
          <w:p w14:paraId="728A04E4" w14:textId="77777777" w:rsidR="009246A4" w:rsidRPr="000972B0" w:rsidRDefault="009246A4" w:rsidP="009246A4">
            <w:pPr>
              <w:rPr>
                <w:rFonts w:cstheme="minorHAnsi"/>
              </w:rPr>
            </w:pPr>
          </w:p>
        </w:tc>
        <w:tc>
          <w:tcPr>
            <w:tcW w:w="4182" w:type="dxa"/>
          </w:tcPr>
          <w:p w14:paraId="5F1780B2" w14:textId="77777777" w:rsidR="009246A4" w:rsidRPr="000972B0" w:rsidRDefault="009246A4" w:rsidP="009246A4">
            <w:pPr>
              <w:rPr>
                <w:rFonts w:cstheme="minorHAnsi"/>
              </w:rPr>
            </w:pPr>
          </w:p>
        </w:tc>
      </w:tr>
      <w:tr w:rsidR="009246A4" w:rsidRPr="000972B0" w14:paraId="7FD14AA5" w14:textId="23B119C3" w:rsidTr="00165581">
        <w:tc>
          <w:tcPr>
            <w:tcW w:w="8225" w:type="dxa"/>
          </w:tcPr>
          <w:p w14:paraId="46D33678" w14:textId="77777777" w:rsidR="009246A4" w:rsidRPr="00F428BE" w:rsidRDefault="009246A4" w:rsidP="009246A4">
            <w:pPr>
              <w:rPr>
                <w:lang w:eastAsia="en-CA"/>
              </w:rPr>
            </w:pPr>
            <w:r w:rsidRPr="00EF0402">
              <w:rPr>
                <w:rFonts w:eastAsia="Times New Roman" w:cstheme="minorHAnsi"/>
                <w:color w:val="FF0000"/>
                <w:lang w:eastAsia="en-CA"/>
              </w:rPr>
              <w:t>71</w:t>
            </w:r>
            <w:r w:rsidRPr="00F428BE">
              <w:rPr>
                <w:rFonts w:eastAsia="Times New Roman" w:cstheme="minorHAnsi"/>
                <w:lang w:eastAsia="en-CA"/>
              </w:rPr>
              <w:t>(1) A licensee shall notify the Regulator when the work pursuant to a direction under this Part has been completed.</w:t>
            </w:r>
          </w:p>
        </w:tc>
        <w:tc>
          <w:tcPr>
            <w:tcW w:w="6087" w:type="dxa"/>
          </w:tcPr>
          <w:p w14:paraId="2FDD759B" w14:textId="77777777" w:rsidR="009246A4" w:rsidRDefault="009246A4" w:rsidP="009246A4">
            <w:pPr>
              <w:rPr>
                <w:rFonts w:eastAsia="Times New Roman" w:cstheme="minorHAnsi"/>
                <w:sz w:val="20"/>
                <w:szCs w:val="20"/>
                <w:lang w:eastAsia="en-CA"/>
              </w:rPr>
            </w:pPr>
            <w:r>
              <w:rPr>
                <w:rFonts w:eastAsia="Times New Roman" w:cstheme="minorHAnsi"/>
                <w:sz w:val="20"/>
                <w:szCs w:val="20"/>
                <w:lang w:eastAsia="en-CA"/>
              </w:rPr>
              <w:t>81(1</w:t>
            </w:r>
            <w:proofErr w:type="gramStart"/>
            <w:r>
              <w:rPr>
                <w:rFonts w:eastAsia="Times New Roman" w:cstheme="minorHAnsi"/>
                <w:sz w:val="20"/>
                <w:szCs w:val="20"/>
                <w:lang w:eastAsia="en-CA"/>
              </w:rPr>
              <w:t>)</w:t>
            </w:r>
            <w:r w:rsidRPr="00F428BE">
              <w:rPr>
                <w:rFonts w:eastAsia="Times New Roman" w:cstheme="minorHAnsi"/>
                <w:lang w:eastAsia="en-CA"/>
              </w:rPr>
              <w:t xml:space="preserve"> )</w:t>
            </w:r>
            <w:proofErr w:type="gramEnd"/>
            <w:r w:rsidRPr="00F428BE">
              <w:rPr>
                <w:rFonts w:eastAsia="Times New Roman" w:cstheme="minorHAnsi"/>
                <w:lang w:eastAsia="en-CA"/>
              </w:rPr>
              <w:t xml:space="preserve"> A licensee shall notify the Regulator when the work pursuant to a direction under this Part has been completed.</w:t>
            </w:r>
          </w:p>
          <w:p w14:paraId="5DF5973E" w14:textId="77777777" w:rsidR="009246A4" w:rsidRPr="00AB65D5" w:rsidRDefault="009246A4" w:rsidP="009246A4">
            <w:pPr>
              <w:rPr>
                <w:rFonts w:eastAsia="Times New Roman" w:cstheme="minorHAnsi"/>
                <w:sz w:val="20"/>
                <w:szCs w:val="20"/>
                <w:lang w:eastAsia="en-CA"/>
              </w:rPr>
            </w:pPr>
          </w:p>
        </w:tc>
        <w:tc>
          <w:tcPr>
            <w:tcW w:w="4536" w:type="dxa"/>
          </w:tcPr>
          <w:p w14:paraId="31B820DB" w14:textId="77777777" w:rsidR="009246A4" w:rsidRPr="000972B0" w:rsidRDefault="009246A4" w:rsidP="009246A4">
            <w:pPr>
              <w:rPr>
                <w:rFonts w:cstheme="minorHAnsi"/>
              </w:rPr>
            </w:pPr>
          </w:p>
        </w:tc>
        <w:tc>
          <w:tcPr>
            <w:tcW w:w="4182" w:type="dxa"/>
          </w:tcPr>
          <w:p w14:paraId="5C36134C" w14:textId="77777777" w:rsidR="009246A4" w:rsidRPr="000972B0" w:rsidRDefault="009246A4" w:rsidP="009246A4">
            <w:pPr>
              <w:rPr>
                <w:rFonts w:cstheme="minorHAnsi"/>
              </w:rPr>
            </w:pPr>
          </w:p>
        </w:tc>
      </w:tr>
      <w:tr w:rsidR="009246A4" w:rsidRPr="000972B0" w14:paraId="1D007D49" w14:textId="218F3310" w:rsidTr="00165581">
        <w:tc>
          <w:tcPr>
            <w:tcW w:w="8225" w:type="dxa"/>
          </w:tcPr>
          <w:p w14:paraId="1B299B06" w14:textId="77777777" w:rsidR="009246A4" w:rsidRPr="00F428BE" w:rsidRDefault="009246A4" w:rsidP="009246A4">
            <w:pPr>
              <w:rPr>
                <w:lang w:eastAsia="en-CA"/>
              </w:rPr>
            </w:pPr>
          </w:p>
        </w:tc>
        <w:tc>
          <w:tcPr>
            <w:tcW w:w="6087" w:type="dxa"/>
          </w:tcPr>
          <w:p w14:paraId="262CEB0E" w14:textId="77777777" w:rsidR="009246A4" w:rsidRPr="00AB65D5" w:rsidRDefault="009246A4" w:rsidP="009246A4">
            <w:pPr>
              <w:rPr>
                <w:rFonts w:eastAsia="Times New Roman" w:cstheme="minorHAnsi"/>
                <w:sz w:val="20"/>
                <w:szCs w:val="20"/>
                <w:lang w:eastAsia="en-CA"/>
              </w:rPr>
            </w:pPr>
            <w:r>
              <w:rPr>
                <w:rFonts w:eastAsia="Times New Roman" w:cstheme="minorHAnsi"/>
                <w:sz w:val="20"/>
                <w:szCs w:val="20"/>
                <w:lang w:eastAsia="en-CA"/>
              </w:rPr>
              <w:t>(2)</w:t>
            </w:r>
            <w:r w:rsidRPr="00F428BE">
              <w:rPr>
                <w:rFonts w:eastAsia="Times New Roman" w:cstheme="minorHAnsi"/>
                <w:lang w:eastAsia="en-CA"/>
              </w:rPr>
              <w:t xml:space="preserve"> After receiving a notice referred to in subsection (1), the Regulator may amend the licence.</w:t>
            </w:r>
          </w:p>
        </w:tc>
        <w:tc>
          <w:tcPr>
            <w:tcW w:w="4536" w:type="dxa"/>
          </w:tcPr>
          <w:p w14:paraId="24424291" w14:textId="77777777" w:rsidR="009246A4" w:rsidRPr="000972B0" w:rsidRDefault="009246A4" w:rsidP="009246A4">
            <w:pPr>
              <w:rPr>
                <w:rFonts w:cstheme="minorHAnsi"/>
              </w:rPr>
            </w:pPr>
          </w:p>
        </w:tc>
        <w:tc>
          <w:tcPr>
            <w:tcW w:w="4182" w:type="dxa"/>
          </w:tcPr>
          <w:p w14:paraId="0DA6A83C" w14:textId="77777777" w:rsidR="009246A4" w:rsidRPr="000972B0" w:rsidRDefault="009246A4" w:rsidP="009246A4">
            <w:pPr>
              <w:rPr>
                <w:rFonts w:cstheme="minorHAnsi"/>
              </w:rPr>
            </w:pPr>
          </w:p>
        </w:tc>
      </w:tr>
      <w:tr w:rsidR="009246A4" w:rsidRPr="000972B0" w14:paraId="051E4599" w14:textId="4D90BAD8" w:rsidTr="00165581">
        <w:tc>
          <w:tcPr>
            <w:tcW w:w="8225" w:type="dxa"/>
            <w:shd w:val="clear" w:color="auto" w:fill="7F7F7F" w:themeFill="text1" w:themeFillTint="80"/>
          </w:tcPr>
          <w:p w14:paraId="36D30D5F" w14:textId="77777777" w:rsidR="009246A4" w:rsidRDefault="009246A4" w:rsidP="009246A4">
            <w:pPr>
              <w:rPr>
                <w:lang w:eastAsia="en-CA"/>
              </w:rPr>
            </w:pPr>
          </w:p>
        </w:tc>
        <w:tc>
          <w:tcPr>
            <w:tcW w:w="6087" w:type="dxa"/>
            <w:shd w:val="clear" w:color="auto" w:fill="7F7F7F" w:themeFill="text1" w:themeFillTint="80"/>
          </w:tcPr>
          <w:p w14:paraId="59B4C3A9" w14:textId="77777777" w:rsidR="009246A4" w:rsidRPr="00AB65D5" w:rsidRDefault="009246A4" w:rsidP="009246A4">
            <w:pPr>
              <w:rPr>
                <w:rFonts w:eastAsia="Times New Roman" w:cstheme="minorHAnsi"/>
                <w:sz w:val="20"/>
                <w:szCs w:val="20"/>
                <w:lang w:eastAsia="en-CA"/>
              </w:rPr>
            </w:pPr>
          </w:p>
        </w:tc>
        <w:tc>
          <w:tcPr>
            <w:tcW w:w="4536" w:type="dxa"/>
            <w:shd w:val="clear" w:color="auto" w:fill="7F7F7F" w:themeFill="text1" w:themeFillTint="80"/>
          </w:tcPr>
          <w:p w14:paraId="06C3158C" w14:textId="77777777" w:rsidR="009246A4" w:rsidRPr="000972B0" w:rsidRDefault="009246A4" w:rsidP="009246A4">
            <w:pPr>
              <w:rPr>
                <w:rFonts w:cstheme="minorHAnsi"/>
              </w:rPr>
            </w:pPr>
          </w:p>
        </w:tc>
        <w:tc>
          <w:tcPr>
            <w:tcW w:w="4182" w:type="dxa"/>
            <w:shd w:val="clear" w:color="auto" w:fill="7F7F7F" w:themeFill="text1" w:themeFillTint="80"/>
          </w:tcPr>
          <w:p w14:paraId="445CE163" w14:textId="77777777" w:rsidR="009246A4" w:rsidRPr="000972B0" w:rsidRDefault="009246A4" w:rsidP="009246A4">
            <w:pPr>
              <w:rPr>
                <w:rFonts w:cstheme="minorHAnsi"/>
              </w:rPr>
            </w:pPr>
          </w:p>
        </w:tc>
      </w:tr>
      <w:tr w:rsidR="009246A4" w:rsidRPr="000972B0" w14:paraId="48142FCF" w14:textId="3A3F628A" w:rsidTr="00165581">
        <w:tc>
          <w:tcPr>
            <w:tcW w:w="8225" w:type="dxa"/>
          </w:tcPr>
          <w:p w14:paraId="7560B8B9" w14:textId="77777777" w:rsidR="009246A4" w:rsidRPr="00BC4000" w:rsidRDefault="009246A4" w:rsidP="009246A4">
            <w:pPr>
              <w:pStyle w:val="Heading1"/>
              <w:spacing w:before="0"/>
              <w:outlineLvl w:val="0"/>
              <w:rPr>
                <w:b/>
                <w:sz w:val="28"/>
                <w:szCs w:val="28"/>
                <w:lang w:eastAsia="en-CA"/>
              </w:rPr>
            </w:pPr>
          </w:p>
        </w:tc>
        <w:tc>
          <w:tcPr>
            <w:tcW w:w="6087" w:type="dxa"/>
          </w:tcPr>
          <w:p w14:paraId="1A9B8F9D" w14:textId="77777777" w:rsidR="009246A4" w:rsidRPr="00BC4000" w:rsidRDefault="009246A4" w:rsidP="009246A4">
            <w:pPr>
              <w:rPr>
                <w:rFonts w:eastAsia="Times New Roman" w:cstheme="minorHAnsi"/>
                <w:b/>
                <w:sz w:val="28"/>
                <w:szCs w:val="28"/>
                <w:lang w:eastAsia="en-CA"/>
              </w:rPr>
            </w:pPr>
            <w:r w:rsidRPr="00BC4000">
              <w:rPr>
                <w:b/>
                <w:sz w:val="28"/>
                <w:szCs w:val="28"/>
              </w:rPr>
              <w:t>Part 10 Discontinuance, Abandonment, Removal or Resumption</w:t>
            </w:r>
          </w:p>
        </w:tc>
        <w:tc>
          <w:tcPr>
            <w:tcW w:w="4536" w:type="dxa"/>
          </w:tcPr>
          <w:p w14:paraId="5CE13DFE" w14:textId="77777777" w:rsidR="009246A4" w:rsidRPr="000972B0" w:rsidRDefault="009246A4" w:rsidP="009246A4">
            <w:pPr>
              <w:rPr>
                <w:rFonts w:cstheme="minorHAnsi"/>
              </w:rPr>
            </w:pPr>
          </w:p>
        </w:tc>
        <w:tc>
          <w:tcPr>
            <w:tcW w:w="4182" w:type="dxa"/>
          </w:tcPr>
          <w:p w14:paraId="2CB41E3A" w14:textId="77777777" w:rsidR="009246A4" w:rsidRPr="000972B0" w:rsidRDefault="009246A4" w:rsidP="009246A4">
            <w:pPr>
              <w:rPr>
                <w:rFonts w:cstheme="minorHAnsi"/>
              </w:rPr>
            </w:pPr>
          </w:p>
        </w:tc>
      </w:tr>
      <w:tr w:rsidR="009246A4" w:rsidRPr="000972B0" w14:paraId="212ACAB3" w14:textId="14F86599" w:rsidTr="00165581">
        <w:tc>
          <w:tcPr>
            <w:tcW w:w="8225" w:type="dxa"/>
          </w:tcPr>
          <w:p w14:paraId="497AFFAD" w14:textId="77777777" w:rsidR="009246A4" w:rsidRPr="00BC4000" w:rsidRDefault="009246A4" w:rsidP="009246A4">
            <w:pPr>
              <w:pStyle w:val="Heading2"/>
              <w:outlineLvl w:val="1"/>
              <w:rPr>
                <w:rFonts w:asciiTheme="minorHAnsi" w:hAnsiTheme="minorHAnsi" w:cstheme="minorHAnsi"/>
                <w:b/>
                <w:sz w:val="22"/>
                <w:szCs w:val="22"/>
                <w:lang w:eastAsia="en-CA"/>
              </w:rPr>
            </w:pPr>
            <w:r w:rsidRPr="0064656F">
              <w:rPr>
                <w:rFonts w:asciiTheme="minorHAnsi" w:hAnsiTheme="minorHAnsi" w:cstheme="minorHAnsi"/>
                <w:b/>
                <w:color w:val="FF0000"/>
                <w:sz w:val="22"/>
                <w:szCs w:val="22"/>
              </w:rPr>
              <w:t>General</w:t>
            </w:r>
          </w:p>
        </w:tc>
        <w:tc>
          <w:tcPr>
            <w:tcW w:w="6087" w:type="dxa"/>
          </w:tcPr>
          <w:p w14:paraId="0EAF63C5" w14:textId="77777777" w:rsidR="009246A4" w:rsidRPr="00F428BE" w:rsidRDefault="009246A4" w:rsidP="009246A4">
            <w:pPr>
              <w:rPr>
                <w:rFonts w:eastAsia="Times New Roman" w:cstheme="minorHAnsi"/>
                <w:color w:val="FF0000"/>
                <w:lang w:eastAsia="en-CA"/>
              </w:rPr>
            </w:pPr>
            <w:r w:rsidRPr="00F428BE">
              <w:rPr>
                <w:rFonts w:eastAsia="Times New Roman" w:cstheme="minorHAnsi"/>
                <w:color w:val="FF0000"/>
                <w:lang w:eastAsia="en-CA"/>
              </w:rPr>
              <w:t>NEW</w:t>
            </w:r>
          </w:p>
        </w:tc>
        <w:tc>
          <w:tcPr>
            <w:tcW w:w="4536" w:type="dxa"/>
          </w:tcPr>
          <w:p w14:paraId="799340D3" w14:textId="77777777" w:rsidR="009246A4" w:rsidRPr="000972B0" w:rsidRDefault="009246A4" w:rsidP="009246A4">
            <w:pPr>
              <w:rPr>
                <w:rFonts w:cstheme="minorHAnsi"/>
              </w:rPr>
            </w:pPr>
            <w:r>
              <w:rPr>
                <w:rFonts w:cstheme="minorHAnsi"/>
              </w:rPr>
              <w:t xml:space="preserve"> </w:t>
            </w:r>
          </w:p>
        </w:tc>
        <w:tc>
          <w:tcPr>
            <w:tcW w:w="4182" w:type="dxa"/>
          </w:tcPr>
          <w:p w14:paraId="185E5FD9" w14:textId="77777777" w:rsidR="009246A4" w:rsidRDefault="009246A4" w:rsidP="009246A4">
            <w:pPr>
              <w:rPr>
                <w:rFonts w:cstheme="minorHAnsi"/>
              </w:rPr>
            </w:pPr>
          </w:p>
        </w:tc>
      </w:tr>
      <w:tr w:rsidR="009246A4" w:rsidRPr="000972B0" w14:paraId="5474C5A3" w14:textId="778FC352" w:rsidTr="00165581">
        <w:tc>
          <w:tcPr>
            <w:tcW w:w="8225" w:type="dxa"/>
          </w:tcPr>
          <w:p w14:paraId="01AF0C2C" w14:textId="77777777" w:rsidR="009246A4" w:rsidRPr="003666FE" w:rsidRDefault="009246A4" w:rsidP="009246A4">
            <w:pPr>
              <w:rPr>
                <w:rFonts w:cstheme="minorHAnsi"/>
              </w:rPr>
            </w:pPr>
            <w:r>
              <w:rPr>
                <w:rFonts w:cstheme="minorHAnsi"/>
                <w:color w:val="FF0000"/>
              </w:rPr>
              <w:t>72</w:t>
            </w:r>
            <w:r w:rsidRPr="003666FE">
              <w:rPr>
                <w:rFonts w:cstheme="minorHAnsi"/>
              </w:rPr>
              <w:t xml:space="preserve">(1) </w:t>
            </w:r>
            <w:r w:rsidRPr="00653A7F">
              <w:rPr>
                <w:rFonts w:cstheme="minorHAnsi"/>
                <w:color w:val="FF0000"/>
              </w:rPr>
              <w:t xml:space="preserve">Licensees shall maintain pipelines that are not in active flowing service and which have not been discontinued or abandoned in accordance with this Part </w:t>
            </w:r>
            <w:r>
              <w:rPr>
                <w:rFonts w:cstheme="minorHAnsi"/>
                <w:color w:val="FF0000"/>
              </w:rPr>
              <w:t xml:space="preserve">and </w:t>
            </w:r>
            <w:r w:rsidRPr="00653A7F">
              <w:rPr>
                <w:rFonts w:cstheme="minorHAnsi"/>
                <w:color w:val="FF0000"/>
              </w:rPr>
              <w:t xml:space="preserve">according to the requirements specified within the licensee’s </w:t>
            </w:r>
            <w:r>
              <w:rPr>
                <w:rFonts w:cstheme="minorHAnsi"/>
                <w:color w:val="FF0000"/>
              </w:rPr>
              <w:t>I</w:t>
            </w:r>
            <w:r w:rsidRPr="00653A7F">
              <w:rPr>
                <w:rFonts w:cstheme="minorHAnsi"/>
                <w:color w:val="FF0000"/>
              </w:rPr>
              <w:t xml:space="preserve">ntegrity </w:t>
            </w:r>
            <w:r>
              <w:rPr>
                <w:rFonts w:cstheme="minorHAnsi"/>
                <w:color w:val="FF0000"/>
              </w:rPr>
              <w:t>M</w:t>
            </w:r>
            <w:r w:rsidRPr="00653A7F">
              <w:rPr>
                <w:rFonts w:cstheme="minorHAnsi"/>
                <w:color w:val="FF0000"/>
              </w:rPr>
              <w:t xml:space="preserve">anagement </w:t>
            </w:r>
            <w:r>
              <w:rPr>
                <w:rFonts w:cstheme="minorHAnsi"/>
                <w:color w:val="FF0000"/>
              </w:rPr>
              <w:t>P</w:t>
            </w:r>
            <w:r w:rsidRPr="00653A7F">
              <w:rPr>
                <w:rFonts w:cstheme="minorHAnsi"/>
                <w:color w:val="FF0000"/>
              </w:rPr>
              <w:t>rogram.</w:t>
            </w:r>
          </w:p>
        </w:tc>
        <w:tc>
          <w:tcPr>
            <w:tcW w:w="6087" w:type="dxa"/>
          </w:tcPr>
          <w:p w14:paraId="3372B0FA" w14:textId="77777777" w:rsidR="009246A4" w:rsidRPr="003666FE" w:rsidRDefault="009246A4" w:rsidP="009246A4">
            <w:pPr>
              <w:rPr>
                <w:rFonts w:cstheme="minorHAnsi"/>
              </w:rPr>
            </w:pPr>
            <w:r w:rsidRPr="003666FE">
              <w:rPr>
                <w:rFonts w:eastAsia="Times New Roman" w:cstheme="minorHAnsi"/>
                <w:lang w:eastAsia="en-CA"/>
              </w:rPr>
              <w:t>82(1) Unless otherwise authorized by the Regulator, a licensee shall discontinue, abandon or return to active flowing service a pipeline that has not seen active flowing service within the last 12 months.</w:t>
            </w:r>
          </w:p>
        </w:tc>
        <w:tc>
          <w:tcPr>
            <w:tcW w:w="4536" w:type="dxa"/>
          </w:tcPr>
          <w:p w14:paraId="51FC3B1E" w14:textId="77777777" w:rsidR="009246A4" w:rsidRPr="003E293D" w:rsidRDefault="009246A4" w:rsidP="009246A4">
            <w:pPr>
              <w:rPr>
                <w:rFonts w:cstheme="minorHAnsi"/>
                <w:color w:val="0070C0"/>
              </w:rPr>
            </w:pPr>
            <w:r>
              <w:rPr>
                <w:rFonts w:cstheme="minorHAnsi"/>
              </w:rPr>
              <w:t xml:space="preserve">Proposed change would </w:t>
            </w:r>
            <w:r w:rsidRPr="00653A7F">
              <w:rPr>
                <w:rFonts w:cstheme="minorHAnsi"/>
              </w:rPr>
              <w:t>move</w:t>
            </w:r>
            <w:r>
              <w:rPr>
                <w:rFonts w:cstheme="minorHAnsi"/>
              </w:rPr>
              <w:t xml:space="preserve"> </w:t>
            </w:r>
            <w:r w:rsidRPr="00653A7F">
              <w:rPr>
                <w:rFonts w:cstheme="minorHAnsi"/>
              </w:rPr>
              <w:t>away from mandating a prescribed timeframe for pipeline discontinuation or abandonment and instead the licensee</w:t>
            </w:r>
            <w:r>
              <w:rPr>
                <w:rFonts w:cstheme="minorHAnsi"/>
              </w:rPr>
              <w:t xml:space="preserve"> would</w:t>
            </w:r>
            <w:r w:rsidRPr="00653A7F">
              <w:rPr>
                <w:rFonts w:cstheme="minorHAnsi"/>
              </w:rPr>
              <w:t xml:space="preserve"> manage this within the parameters of the licensee’s </w:t>
            </w:r>
            <w:r>
              <w:rPr>
                <w:rFonts w:cstheme="minorHAnsi"/>
              </w:rPr>
              <w:t>Integrity Management Program (IMP)</w:t>
            </w:r>
            <w:r w:rsidRPr="00653A7F">
              <w:rPr>
                <w:rFonts w:cstheme="minorHAnsi"/>
              </w:rPr>
              <w:t xml:space="preserve">.  This </w:t>
            </w:r>
            <w:r>
              <w:rPr>
                <w:rFonts w:cstheme="minorHAnsi"/>
              </w:rPr>
              <w:t>would</w:t>
            </w:r>
            <w:r w:rsidRPr="00653A7F">
              <w:rPr>
                <w:rFonts w:cstheme="minorHAnsi"/>
              </w:rPr>
              <w:t xml:space="preserve"> provide much greater flexibility to the licensee, as this is an outcome-based requirement.</w:t>
            </w:r>
          </w:p>
        </w:tc>
        <w:tc>
          <w:tcPr>
            <w:tcW w:w="4182" w:type="dxa"/>
          </w:tcPr>
          <w:p w14:paraId="61452988" w14:textId="77777777" w:rsidR="009246A4" w:rsidRDefault="009246A4" w:rsidP="009246A4">
            <w:pPr>
              <w:rPr>
                <w:rFonts w:cstheme="minorHAnsi"/>
              </w:rPr>
            </w:pPr>
          </w:p>
        </w:tc>
      </w:tr>
      <w:tr w:rsidR="009246A4" w:rsidRPr="000972B0" w14:paraId="6490DCAA" w14:textId="35573347" w:rsidTr="00165581">
        <w:tc>
          <w:tcPr>
            <w:tcW w:w="8225" w:type="dxa"/>
          </w:tcPr>
          <w:p w14:paraId="1ECEF2F5" w14:textId="77777777" w:rsidR="009246A4" w:rsidRPr="003666FE" w:rsidRDefault="009246A4" w:rsidP="009246A4">
            <w:pPr>
              <w:rPr>
                <w:rFonts w:cstheme="minorHAnsi"/>
                <w:color w:val="FF0000"/>
              </w:rPr>
            </w:pPr>
            <w:r w:rsidRPr="003666FE">
              <w:rPr>
                <w:rFonts w:cstheme="minorHAnsi"/>
                <w:color w:val="FF0000"/>
              </w:rPr>
              <w:t xml:space="preserve">(2) Temporarily passing fluids or gases through the pipeline for short periods of time that are not part of </w:t>
            </w:r>
            <w:r w:rsidRPr="0064656F">
              <w:rPr>
                <w:rFonts w:cstheme="minorHAnsi"/>
                <w:color w:val="FF0000"/>
              </w:rPr>
              <w:t>active flowing service</w:t>
            </w:r>
            <w:r w:rsidRPr="003666FE">
              <w:rPr>
                <w:rFonts w:cstheme="minorHAnsi"/>
                <w:color w:val="FF0000"/>
              </w:rPr>
              <w:t xml:space="preserve"> will not relieve the licensee of the requirement in </w:t>
            </w:r>
            <w:r>
              <w:rPr>
                <w:rFonts w:cstheme="minorHAnsi"/>
                <w:color w:val="FF0000"/>
              </w:rPr>
              <w:t>subsection</w:t>
            </w:r>
            <w:r w:rsidRPr="003666FE">
              <w:rPr>
                <w:rFonts w:cstheme="minorHAnsi"/>
                <w:color w:val="FF0000"/>
              </w:rPr>
              <w:t xml:space="preserve"> (3).</w:t>
            </w:r>
          </w:p>
        </w:tc>
        <w:tc>
          <w:tcPr>
            <w:tcW w:w="6087" w:type="dxa"/>
          </w:tcPr>
          <w:p w14:paraId="044B5455" w14:textId="77777777" w:rsidR="009246A4" w:rsidRPr="003666FE" w:rsidRDefault="009246A4" w:rsidP="009246A4">
            <w:pPr>
              <w:rPr>
                <w:rFonts w:cstheme="minorHAnsi"/>
                <w:color w:val="FF0000"/>
              </w:rPr>
            </w:pPr>
            <w:r w:rsidRPr="003666FE">
              <w:rPr>
                <w:rFonts w:cstheme="minorHAnsi"/>
                <w:color w:val="FF0000"/>
              </w:rPr>
              <w:t>NEW</w:t>
            </w:r>
          </w:p>
        </w:tc>
        <w:tc>
          <w:tcPr>
            <w:tcW w:w="4536" w:type="dxa"/>
          </w:tcPr>
          <w:p w14:paraId="58EF049D" w14:textId="77777777" w:rsidR="009246A4" w:rsidRPr="003E293D" w:rsidRDefault="009246A4" w:rsidP="009246A4">
            <w:pPr>
              <w:rPr>
                <w:rFonts w:cstheme="minorHAnsi"/>
                <w:color w:val="0070C0"/>
              </w:rPr>
            </w:pPr>
            <w:r>
              <w:rPr>
                <w:rFonts w:cstheme="minorHAnsi"/>
              </w:rPr>
              <w:t>Proposed addition would p</w:t>
            </w:r>
            <w:r w:rsidRPr="00653A7F">
              <w:rPr>
                <w:rFonts w:cstheme="minorHAnsi"/>
              </w:rPr>
              <w:t xml:space="preserve">rohibit the practice of short-term temporary flow in order to avoid </w:t>
            </w:r>
            <w:r>
              <w:rPr>
                <w:rFonts w:cstheme="minorHAnsi"/>
              </w:rPr>
              <w:t>im</w:t>
            </w:r>
            <w:r w:rsidRPr="00653A7F">
              <w:rPr>
                <w:rFonts w:cstheme="minorHAnsi"/>
              </w:rPr>
              <w:t>proper</w:t>
            </w:r>
            <w:r>
              <w:rPr>
                <w:rFonts w:cstheme="minorHAnsi"/>
              </w:rPr>
              <w:t>ly</w:t>
            </w:r>
            <w:r w:rsidRPr="00653A7F">
              <w:rPr>
                <w:rFonts w:cstheme="minorHAnsi"/>
              </w:rPr>
              <w:t xml:space="preserve"> disposition</w:t>
            </w:r>
            <w:r>
              <w:rPr>
                <w:rFonts w:cstheme="minorHAnsi"/>
              </w:rPr>
              <w:t>ing</w:t>
            </w:r>
            <w:r w:rsidRPr="00653A7F">
              <w:rPr>
                <w:rFonts w:cstheme="minorHAnsi"/>
              </w:rPr>
              <w:t xml:space="preserve"> suspended pipelines.</w:t>
            </w:r>
          </w:p>
        </w:tc>
        <w:tc>
          <w:tcPr>
            <w:tcW w:w="4182" w:type="dxa"/>
          </w:tcPr>
          <w:p w14:paraId="6D5701B5" w14:textId="77777777" w:rsidR="009246A4" w:rsidRDefault="009246A4" w:rsidP="009246A4">
            <w:pPr>
              <w:rPr>
                <w:rFonts w:cstheme="minorHAnsi"/>
              </w:rPr>
            </w:pPr>
          </w:p>
        </w:tc>
      </w:tr>
      <w:tr w:rsidR="009246A4" w:rsidRPr="000972B0" w14:paraId="3D8FB7F3" w14:textId="3DE97191" w:rsidTr="00165581">
        <w:tc>
          <w:tcPr>
            <w:tcW w:w="8225" w:type="dxa"/>
          </w:tcPr>
          <w:p w14:paraId="246E5999" w14:textId="77777777" w:rsidR="009246A4" w:rsidRPr="003666FE" w:rsidRDefault="009246A4" w:rsidP="009246A4">
            <w:pPr>
              <w:rPr>
                <w:rFonts w:cstheme="minorHAnsi"/>
                <w:color w:val="FF0000"/>
              </w:rPr>
            </w:pPr>
            <w:r w:rsidRPr="003666FE">
              <w:rPr>
                <w:rFonts w:cstheme="minorHAnsi"/>
                <w:color w:val="FF0000"/>
              </w:rPr>
              <w:t xml:space="preserve">(3) Once a pipeline ceases to be in active flowing service, the licensee shall either discontinue or abandon the pipeline, or alternatively, </w:t>
            </w:r>
            <w:r w:rsidRPr="00653A7F">
              <w:rPr>
                <w:rFonts w:cstheme="minorHAnsi"/>
                <w:color w:val="FF0000"/>
              </w:rPr>
              <w:t xml:space="preserve">purge the </w:t>
            </w:r>
            <w:r w:rsidRPr="003666FE">
              <w:rPr>
                <w:rFonts w:cstheme="minorHAnsi"/>
                <w:color w:val="FF0000"/>
              </w:rPr>
              <w:t>pipeline of production fluids or gases</w:t>
            </w:r>
            <w:r>
              <w:rPr>
                <w:rFonts w:cstheme="minorHAnsi"/>
                <w:color w:val="FF0000"/>
              </w:rPr>
              <w:t xml:space="preserve"> and physically isolate or disconnect it </w:t>
            </w:r>
            <w:r w:rsidRPr="003666FE">
              <w:rPr>
                <w:rFonts w:cstheme="minorHAnsi"/>
                <w:color w:val="FF0000"/>
              </w:rPr>
              <w:t>as soon as is reasonably practicable, but also within a period</w:t>
            </w:r>
            <w:r>
              <w:rPr>
                <w:rFonts w:cstheme="minorHAnsi"/>
                <w:color w:val="FF0000"/>
              </w:rPr>
              <w:t xml:space="preserve"> not to exceed</w:t>
            </w:r>
          </w:p>
        </w:tc>
        <w:tc>
          <w:tcPr>
            <w:tcW w:w="6087" w:type="dxa"/>
          </w:tcPr>
          <w:p w14:paraId="38701561" w14:textId="77777777" w:rsidR="009246A4" w:rsidRPr="003666FE" w:rsidRDefault="009246A4" w:rsidP="009246A4">
            <w:pPr>
              <w:rPr>
                <w:rFonts w:cstheme="minorHAnsi"/>
                <w:color w:val="FF0000"/>
              </w:rPr>
            </w:pPr>
            <w:r w:rsidRPr="003666FE">
              <w:rPr>
                <w:rFonts w:cstheme="minorHAnsi"/>
                <w:color w:val="FF0000"/>
              </w:rPr>
              <w:t>NEW</w:t>
            </w:r>
          </w:p>
        </w:tc>
        <w:tc>
          <w:tcPr>
            <w:tcW w:w="4536" w:type="dxa"/>
          </w:tcPr>
          <w:p w14:paraId="3EF0F910" w14:textId="77777777" w:rsidR="009246A4" w:rsidRPr="003E293D" w:rsidRDefault="009246A4" w:rsidP="009246A4">
            <w:pPr>
              <w:rPr>
                <w:rFonts w:cstheme="minorHAnsi"/>
                <w:color w:val="0070C0"/>
              </w:rPr>
            </w:pPr>
            <w:r>
              <w:rPr>
                <w:rFonts w:cstheme="minorHAnsi"/>
              </w:rPr>
              <w:t xml:space="preserve">Proposed addition would </w:t>
            </w:r>
            <w:r w:rsidRPr="00372C20">
              <w:rPr>
                <w:rFonts w:cstheme="minorHAnsi"/>
              </w:rPr>
              <w:t>ensure that suspended pipelines are addressed in a timely manner to prevent potential corrosion issues</w:t>
            </w:r>
            <w:r>
              <w:rPr>
                <w:rFonts w:cstheme="minorHAnsi"/>
              </w:rPr>
              <w:t>. L</w:t>
            </w:r>
            <w:r w:rsidRPr="00372C20">
              <w:rPr>
                <w:rFonts w:cstheme="minorHAnsi"/>
              </w:rPr>
              <w:t>icensee</w:t>
            </w:r>
            <w:r>
              <w:rPr>
                <w:rFonts w:cstheme="minorHAnsi"/>
              </w:rPr>
              <w:t xml:space="preserve"> would</w:t>
            </w:r>
            <w:r w:rsidRPr="00372C20">
              <w:rPr>
                <w:rFonts w:cstheme="minorHAnsi"/>
              </w:rPr>
              <w:t xml:space="preserve"> have either 60 days or apply its </w:t>
            </w:r>
            <w:r>
              <w:rPr>
                <w:rFonts w:cstheme="minorHAnsi"/>
              </w:rPr>
              <w:t>Integrity Management Program (</w:t>
            </w:r>
            <w:r w:rsidRPr="00372C20">
              <w:rPr>
                <w:rFonts w:cstheme="minorHAnsi"/>
              </w:rPr>
              <w:t>IMP</w:t>
            </w:r>
            <w:r>
              <w:rPr>
                <w:rFonts w:cstheme="minorHAnsi"/>
              </w:rPr>
              <w:t>)</w:t>
            </w:r>
            <w:r w:rsidRPr="00372C20">
              <w:rPr>
                <w:rFonts w:cstheme="minorHAnsi"/>
              </w:rPr>
              <w:t xml:space="preserve"> protocols. </w:t>
            </w:r>
          </w:p>
        </w:tc>
        <w:tc>
          <w:tcPr>
            <w:tcW w:w="4182" w:type="dxa"/>
          </w:tcPr>
          <w:p w14:paraId="3FB6A869" w14:textId="77777777" w:rsidR="009246A4" w:rsidRDefault="009246A4" w:rsidP="009246A4">
            <w:pPr>
              <w:rPr>
                <w:rFonts w:cstheme="minorHAnsi"/>
              </w:rPr>
            </w:pPr>
          </w:p>
        </w:tc>
      </w:tr>
      <w:tr w:rsidR="009246A4" w:rsidRPr="000972B0" w14:paraId="685B0045" w14:textId="5D678ABA" w:rsidTr="00165581">
        <w:tc>
          <w:tcPr>
            <w:tcW w:w="8225" w:type="dxa"/>
          </w:tcPr>
          <w:p w14:paraId="4D90B6A6" w14:textId="77777777" w:rsidR="009246A4" w:rsidRPr="00BC4000" w:rsidRDefault="009246A4" w:rsidP="009246A4">
            <w:pPr>
              <w:ind w:left="720"/>
              <w:rPr>
                <w:rFonts w:cstheme="minorHAnsi"/>
                <w:color w:val="FF0000"/>
              </w:rPr>
            </w:pPr>
            <w:r>
              <w:rPr>
                <w:rFonts w:cstheme="minorHAnsi"/>
                <w:color w:val="FF0000"/>
              </w:rPr>
              <w:t xml:space="preserve">(a) </w:t>
            </w:r>
            <w:r w:rsidRPr="00BC4000">
              <w:rPr>
                <w:rFonts w:cstheme="minorHAnsi"/>
                <w:color w:val="FF0000"/>
              </w:rPr>
              <w:t>60 days, or</w:t>
            </w:r>
          </w:p>
        </w:tc>
        <w:tc>
          <w:tcPr>
            <w:tcW w:w="6087" w:type="dxa"/>
          </w:tcPr>
          <w:p w14:paraId="43BBE22F" w14:textId="77777777" w:rsidR="009246A4" w:rsidRPr="003666FE" w:rsidRDefault="009246A4" w:rsidP="009246A4">
            <w:pPr>
              <w:rPr>
                <w:rFonts w:cstheme="minorHAnsi"/>
                <w:color w:val="FF0000"/>
              </w:rPr>
            </w:pPr>
            <w:r w:rsidRPr="003666FE">
              <w:rPr>
                <w:rFonts w:cstheme="minorHAnsi"/>
                <w:color w:val="FF0000"/>
              </w:rPr>
              <w:t>NEW</w:t>
            </w:r>
          </w:p>
        </w:tc>
        <w:tc>
          <w:tcPr>
            <w:tcW w:w="4536" w:type="dxa"/>
          </w:tcPr>
          <w:p w14:paraId="19E103C9" w14:textId="77777777" w:rsidR="009246A4" w:rsidRPr="003E293D" w:rsidRDefault="009246A4" w:rsidP="009246A4">
            <w:pPr>
              <w:rPr>
                <w:rFonts w:cstheme="minorHAnsi"/>
                <w:color w:val="0070C0"/>
              </w:rPr>
            </w:pPr>
            <w:r>
              <w:rPr>
                <w:rFonts w:cstheme="minorHAnsi"/>
              </w:rPr>
              <w:t>Proposed addition would a</w:t>
            </w:r>
            <w:r w:rsidRPr="00372C20">
              <w:rPr>
                <w:rFonts w:cstheme="minorHAnsi"/>
              </w:rPr>
              <w:t>llo</w:t>
            </w:r>
            <w:r>
              <w:rPr>
                <w:rFonts w:cstheme="minorHAnsi"/>
              </w:rPr>
              <w:t>w</w:t>
            </w:r>
            <w:r w:rsidRPr="00372C20">
              <w:rPr>
                <w:rFonts w:cstheme="minorHAnsi"/>
              </w:rPr>
              <w:t xml:space="preserve"> for a reasonable timeframe for industry to respond appropriately. </w:t>
            </w:r>
          </w:p>
        </w:tc>
        <w:tc>
          <w:tcPr>
            <w:tcW w:w="4182" w:type="dxa"/>
          </w:tcPr>
          <w:p w14:paraId="6841DF74" w14:textId="77777777" w:rsidR="009246A4" w:rsidRDefault="009246A4" w:rsidP="009246A4">
            <w:pPr>
              <w:rPr>
                <w:rFonts w:cstheme="minorHAnsi"/>
              </w:rPr>
            </w:pPr>
          </w:p>
        </w:tc>
      </w:tr>
      <w:tr w:rsidR="009246A4" w:rsidRPr="000972B0" w14:paraId="3090DE73" w14:textId="422655D5" w:rsidTr="00165581">
        <w:tc>
          <w:tcPr>
            <w:tcW w:w="8225" w:type="dxa"/>
          </w:tcPr>
          <w:p w14:paraId="0626577F" w14:textId="77777777" w:rsidR="009246A4" w:rsidRPr="00BC4000" w:rsidRDefault="009246A4" w:rsidP="009246A4">
            <w:pPr>
              <w:ind w:left="720"/>
              <w:rPr>
                <w:rFonts w:cstheme="minorHAnsi"/>
                <w:color w:val="FF0000"/>
              </w:rPr>
            </w:pPr>
            <w:r>
              <w:rPr>
                <w:rFonts w:cstheme="minorHAnsi"/>
                <w:color w:val="FF0000"/>
              </w:rPr>
              <w:t>(b) an</w:t>
            </w:r>
            <w:r w:rsidRPr="00BC4000">
              <w:rPr>
                <w:rFonts w:cstheme="minorHAnsi"/>
                <w:color w:val="FF0000"/>
              </w:rPr>
              <w:t xml:space="preserve"> interval that has been determined as suitable </w:t>
            </w:r>
            <w:r>
              <w:rPr>
                <w:rFonts w:cstheme="minorHAnsi"/>
                <w:color w:val="FF0000"/>
              </w:rPr>
              <w:t xml:space="preserve">by the licensee’s Integrity Management Program and </w:t>
            </w:r>
            <w:r w:rsidRPr="00BC4000">
              <w:rPr>
                <w:rFonts w:cstheme="minorHAnsi"/>
                <w:color w:val="FF0000"/>
              </w:rPr>
              <w:t>consider</w:t>
            </w:r>
            <w:r>
              <w:rPr>
                <w:rFonts w:cstheme="minorHAnsi"/>
                <w:color w:val="FF0000"/>
              </w:rPr>
              <w:t xml:space="preserve">s pipeline materials, </w:t>
            </w:r>
            <w:r w:rsidRPr="00BC4000">
              <w:rPr>
                <w:rFonts w:cstheme="minorHAnsi"/>
                <w:color w:val="FF0000"/>
              </w:rPr>
              <w:t>the substances and conditions contained in the pipeline</w:t>
            </w:r>
            <w:r>
              <w:rPr>
                <w:rFonts w:cstheme="minorHAnsi"/>
                <w:color w:val="FF0000"/>
              </w:rPr>
              <w:t xml:space="preserve"> but does not exceed 24 months.</w:t>
            </w:r>
            <w:r w:rsidRPr="00BC4000">
              <w:rPr>
                <w:rFonts w:cstheme="minorHAnsi"/>
                <w:color w:val="FF0000"/>
              </w:rPr>
              <w:t xml:space="preserve"> </w:t>
            </w:r>
          </w:p>
        </w:tc>
        <w:tc>
          <w:tcPr>
            <w:tcW w:w="6087" w:type="dxa"/>
          </w:tcPr>
          <w:p w14:paraId="07F7635B" w14:textId="77777777" w:rsidR="009246A4" w:rsidRPr="003666FE" w:rsidRDefault="009246A4" w:rsidP="009246A4">
            <w:pPr>
              <w:rPr>
                <w:rFonts w:cstheme="minorHAnsi"/>
                <w:color w:val="FF0000"/>
              </w:rPr>
            </w:pPr>
            <w:r w:rsidRPr="003666FE">
              <w:rPr>
                <w:rFonts w:cstheme="minorHAnsi"/>
                <w:color w:val="FF0000"/>
              </w:rPr>
              <w:t>NEW</w:t>
            </w:r>
          </w:p>
          <w:p w14:paraId="38AB40B9" w14:textId="77777777" w:rsidR="009246A4" w:rsidRPr="003666FE" w:rsidRDefault="009246A4" w:rsidP="009246A4">
            <w:pPr>
              <w:rPr>
                <w:rFonts w:cstheme="minorHAnsi"/>
                <w:color w:val="FF0000"/>
              </w:rPr>
            </w:pPr>
          </w:p>
        </w:tc>
        <w:tc>
          <w:tcPr>
            <w:tcW w:w="4536" w:type="dxa"/>
          </w:tcPr>
          <w:p w14:paraId="1CDEC88F" w14:textId="77777777" w:rsidR="009246A4" w:rsidRPr="00372C20" w:rsidRDefault="009246A4" w:rsidP="009246A4">
            <w:pPr>
              <w:rPr>
                <w:rFonts w:cstheme="minorHAnsi"/>
              </w:rPr>
            </w:pPr>
            <w:r>
              <w:rPr>
                <w:rFonts w:cstheme="minorHAnsi"/>
              </w:rPr>
              <w:t xml:space="preserve">Proposed addition would </w:t>
            </w:r>
            <w:r w:rsidRPr="00372C20">
              <w:rPr>
                <w:rFonts w:cstheme="minorHAnsi"/>
              </w:rPr>
              <w:t xml:space="preserve">allow activities to be scheduled in accordance with established </w:t>
            </w:r>
            <w:r>
              <w:rPr>
                <w:rFonts w:cstheme="minorHAnsi"/>
              </w:rPr>
              <w:t>Integrity Management Program (</w:t>
            </w:r>
            <w:r w:rsidRPr="00372C20">
              <w:rPr>
                <w:rFonts w:cstheme="minorHAnsi"/>
              </w:rPr>
              <w:t>IMP</w:t>
            </w:r>
            <w:r>
              <w:rPr>
                <w:rFonts w:cstheme="minorHAnsi"/>
              </w:rPr>
              <w:t>)</w:t>
            </w:r>
            <w:r w:rsidRPr="00372C20">
              <w:rPr>
                <w:rFonts w:cstheme="minorHAnsi"/>
              </w:rPr>
              <w:t xml:space="preserve"> protocols.   </w:t>
            </w:r>
          </w:p>
          <w:p w14:paraId="29C0D723" w14:textId="77777777" w:rsidR="009246A4" w:rsidRPr="003E293D" w:rsidRDefault="009246A4" w:rsidP="009246A4">
            <w:pPr>
              <w:rPr>
                <w:rFonts w:cstheme="minorHAnsi"/>
                <w:color w:val="0070C0"/>
              </w:rPr>
            </w:pPr>
          </w:p>
          <w:p w14:paraId="660A349A" w14:textId="77777777" w:rsidR="009246A4" w:rsidRPr="003E293D" w:rsidRDefault="009246A4" w:rsidP="009246A4">
            <w:pPr>
              <w:rPr>
                <w:rFonts w:cstheme="minorHAnsi"/>
                <w:color w:val="0070C0"/>
              </w:rPr>
            </w:pPr>
          </w:p>
        </w:tc>
        <w:tc>
          <w:tcPr>
            <w:tcW w:w="4182" w:type="dxa"/>
          </w:tcPr>
          <w:p w14:paraId="53B7AD69" w14:textId="77777777" w:rsidR="009246A4" w:rsidRDefault="009246A4" w:rsidP="009246A4">
            <w:pPr>
              <w:rPr>
                <w:rFonts w:cstheme="minorHAnsi"/>
              </w:rPr>
            </w:pPr>
          </w:p>
        </w:tc>
      </w:tr>
      <w:tr w:rsidR="009246A4" w:rsidRPr="000972B0" w14:paraId="60C5A027" w14:textId="4884779A" w:rsidTr="00165581">
        <w:tc>
          <w:tcPr>
            <w:tcW w:w="8225" w:type="dxa"/>
          </w:tcPr>
          <w:p w14:paraId="40B2A7D6" w14:textId="77777777" w:rsidR="009246A4" w:rsidRPr="007A0C4A" w:rsidRDefault="009246A4" w:rsidP="009246A4">
            <w:pPr>
              <w:pStyle w:val="ListParagraph"/>
              <w:ind w:left="0"/>
              <w:rPr>
                <w:rFonts w:cstheme="minorHAnsi"/>
                <w:color w:val="FF0000"/>
              </w:rPr>
            </w:pPr>
            <w:r>
              <w:rPr>
                <w:rFonts w:cstheme="minorHAnsi"/>
                <w:color w:val="FF0000"/>
              </w:rPr>
              <w:t>(4)</w:t>
            </w:r>
            <w:r w:rsidRPr="007A0C4A">
              <w:rPr>
                <w:rFonts w:cstheme="minorHAnsi"/>
                <w:color w:val="FF0000"/>
              </w:rPr>
              <w:t>A pipeline that is</w:t>
            </w:r>
            <w:r>
              <w:rPr>
                <w:rFonts w:cstheme="minorHAnsi"/>
                <w:color w:val="FF0000"/>
              </w:rPr>
              <w:t xml:space="preserve"> purged, and physically isolated or disconnected in</w:t>
            </w:r>
            <w:r w:rsidRPr="007A0C4A">
              <w:rPr>
                <w:rFonts w:cstheme="minorHAnsi"/>
                <w:color w:val="FF0000"/>
              </w:rPr>
              <w:t xml:space="preserve"> accordance with </w:t>
            </w:r>
            <w:r>
              <w:rPr>
                <w:rFonts w:cstheme="minorHAnsi"/>
                <w:color w:val="FF0000"/>
              </w:rPr>
              <w:t>subsection</w:t>
            </w:r>
            <w:r w:rsidRPr="007A0C4A">
              <w:rPr>
                <w:rFonts w:cstheme="minorHAnsi"/>
                <w:color w:val="FF0000"/>
              </w:rPr>
              <w:t xml:space="preserve"> (3), shall be subject to the licensee’s Integrity Management Program and may remain licensed as “operating” for a period not to exceed 24 months, during which the licensee may return the pipeline to service without application</w:t>
            </w:r>
            <w:r>
              <w:rPr>
                <w:rFonts w:cstheme="minorHAnsi"/>
                <w:color w:val="FF0000"/>
              </w:rPr>
              <w:t>.</w:t>
            </w:r>
            <w:r w:rsidRPr="007A0C4A">
              <w:rPr>
                <w:rFonts w:cstheme="minorHAnsi"/>
                <w:color w:val="FF0000"/>
              </w:rPr>
              <w:t xml:space="preserve"> </w:t>
            </w:r>
          </w:p>
        </w:tc>
        <w:tc>
          <w:tcPr>
            <w:tcW w:w="6087" w:type="dxa"/>
          </w:tcPr>
          <w:p w14:paraId="20DD9037" w14:textId="77777777" w:rsidR="009246A4" w:rsidRPr="003666FE" w:rsidRDefault="009246A4" w:rsidP="009246A4">
            <w:pPr>
              <w:rPr>
                <w:rFonts w:cstheme="minorHAnsi"/>
                <w:color w:val="FF0000"/>
              </w:rPr>
            </w:pPr>
            <w:r>
              <w:rPr>
                <w:rFonts w:cstheme="minorHAnsi"/>
                <w:color w:val="FF0000"/>
              </w:rPr>
              <w:t>NEW</w:t>
            </w:r>
          </w:p>
        </w:tc>
        <w:tc>
          <w:tcPr>
            <w:tcW w:w="4536" w:type="dxa"/>
          </w:tcPr>
          <w:p w14:paraId="6EF24ECA" w14:textId="77777777" w:rsidR="009246A4" w:rsidRPr="003E293D" w:rsidRDefault="009246A4" w:rsidP="009246A4">
            <w:pPr>
              <w:rPr>
                <w:rFonts w:cstheme="minorHAnsi"/>
                <w:color w:val="0070C0"/>
              </w:rPr>
            </w:pPr>
            <w:r>
              <w:rPr>
                <w:rFonts w:cstheme="minorHAnsi"/>
              </w:rPr>
              <w:t>Proposed addition to c</w:t>
            </w:r>
            <w:r w:rsidRPr="00A45467">
              <w:rPr>
                <w:rFonts w:cstheme="minorHAnsi"/>
              </w:rPr>
              <w:t xml:space="preserve">larify that the pipeline </w:t>
            </w:r>
            <w:r>
              <w:rPr>
                <w:rFonts w:cstheme="minorHAnsi"/>
              </w:rPr>
              <w:t xml:space="preserve">would </w:t>
            </w:r>
            <w:r w:rsidRPr="00A45467">
              <w:rPr>
                <w:rFonts w:cstheme="minorHAnsi"/>
              </w:rPr>
              <w:t xml:space="preserve">remain licensed as ‘operating’. Necessary activities to preserve the pipeline </w:t>
            </w:r>
            <w:r>
              <w:rPr>
                <w:rFonts w:cstheme="minorHAnsi"/>
              </w:rPr>
              <w:t>would</w:t>
            </w:r>
            <w:r w:rsidRPr="00A45467">
              <w:rPr>
                <w:rFonts w:cstheme="minorHAnsi"/>
              </w:rPr>
              <w:t xml:space="preserve"> continue during the 24 months. The licensee c</w:t>
            </w:r>
            <w:r>
              <w:rPr>
                <w:rFonts w:cstheme="minorHAnsi"/>
              </w:rPr>
              <w:t xml:space="preserve">ould </w:t>
            </w:r>
            <w:r w:rsidRPr="00A45467">
              <w:rPr>
                <w:rFonts w:cstheme="minorHAnsi"/>
              </w:rPr>
              <w:t xml:space="preserve">decide to return to service </w:t>
            </w:r>
            <w:r>
              <w:rPr>
                <w:rFonts w:cstheme="minorHAnsi"/>
              </w:rPr>
              <w:t xml:space="preserve">without an application. </w:t>
            </w:r>
            <w:r w:rsidRPr="00A45467">
              <w:rPr>
                <w:rFonts w:cstheme="minorHAnsi"/>
              </w:rPr>
              <w:t xml:space="preserve"> </w:t>
            </w:r>
          </w:p>
        </w:tc>
        <w:tc>
          <w:tcPr>
            <w:tcW w:w="4182" w:type="dxa"/>
          </w:tcPr>
          <w:p w14:paraId="1CED1C59" w14:textId="77777777" w:rsidR="009246A4" w:rsidRDefault="009246A4" w:rsidP="009246A4">
            <w:pPr>
              <w:rPr>
                <w:rFonts w:cstheme="minorHAnsi"/>
              </w:rPr>
            </w:pPr>
          </w:p>
        </w:tc>
      </w:tr>
      <w:tr w:rsidR="009246A4" w:rsidRPr="000972B0" w14:paraId="1B81C6CD" w14:textId="4F654E29" w:rsidTr="00165581">
        <w:tc>
          <w:tcPr>
            <w:tcW w:w="8225" w:type="dxa"/>
          </w:tcPr>
          <w:p w14:paraId="189DF347" w14:textId="77777777" w:rsidR="009246A4" w:rsidRDefault="009246A4" w:rsidP="009246A4">
            <w:pPr>
              <w:rPr>
                <w:rFonts w:cstheme="minorHAnsi"/>
                <w:color w:val="FF0000"/>
              </w:rPr>
            </w:pPr>
            <w:r w:rsidRPr="001D7B78">
              <w:rPr>
                <w:rFonts w:cstheme="minorHAnsi"/>
                <w:color w:val="FF0000"/>
              </w:rPr>
              <w:t xml:space="preserve">(5) </w:t>
            </w:r>
            <w:r>
              <w:rPr>
                <w:rFonts w:cstheme="minorHAnsi"/>
                <w:color w:val="FF0000"/>
              </w:rPr>
              <w:t>licensee shall immediately discontinue, abandon or apply to return to service a pipeline that:</w:t>
            </w:r>
          </w:p>
          <w:p w14:paraId="7E8AAEF9" w14:textId="77777777" w:rsidR="009246A4" w:rsidRDefault="009246A4" w:rsidP="009246A4">
            <w:pPr>
              <w:pStyle w:val="ListParagraph"/>
              <w:numPr>
                <w:ilvl w:val="0"/>
                <w:numId w:val="49"/>
              </w:numPr>
              <w:rPr>
                <w:rFonts w:cstheme="minorHAnsi"/>
                <w:color w:val="FF0000"/>
              </w:rPr>
            </w:pPr>
            <w:r>
              <w:rPr>
                <w:rFonts w:cstheme="minorHAnsi"/>
                <w:color w:val="FF0000"/>
              </w:rPr>
              <w:t>Was not purged, physically isolated or disconnected in accordance with subsection (3) or,</w:t>
            </w:r>
          </w:p>
          <w:p w14:paraId="296791E6" w14:textId="77777777" w:rsidR="009246A4" w:rsidRPr="00C37DC8" w:rsidRDefault="009246A4" w:rsidP="009246A4">
            <w:pPr>
              <w:pStyle w:val="ListParagraph"/>
              <w:numPr>
                <w:ilvl w:val="0"/>
                <w:numId w:val="49"/>
              </w:numPr>
              <w:rPr>
                <w:rFonts w:cstheme="minorHAnsi"/>
                <w:color w:val="FF0000"/>
              </w:rPr>
            </w:pPr>
            <w:r w:rsidRPr="00C37DC8">
              <w:rPr>
                <w:rFonts w:cstheme="minorHAnsi"/>
                <w:color w:val="FF0000"/>
              </w:rPr>
              <w:t xml:space="preserve">Has exceed the </w:t>
            </w:r>
            <w:proofErr w:type="gramStart"/>
            <w:r w:rsidRPr="00C37DC8">
              <w:rPr>
                <w:rFonts w:cstheme="minorHAnsi"/>
                <w:color w:val="FF0000"/>
              </w:rPr>
              <w:t>24 month</w:t>
            </w:r>
            <w:proofErr w:type="gramEnd"/>
            <w:r w:rsidRPr="00C37DC8">
              <w:rPr>
                <w:rFonts w:cstheme="minorHAnsi"/>
                <w:color w:val="FF0000"/>
              </w:rPr>
              <w:t xml:space="preserve"> period in subsection(3)(b)</w:t>
            </w:r>
          </w:p>
        </w:tc>
        <w:tc>
          <w:tcPr>
            <w:tcW w:w="6087" w:type="dxa"/>
          </w:tcPr>
          <w:p w14:paraId="0554FFBF" w14:textId="77777777" w:rsidR="009246A4" w:rsidRDefault="009246A4" w:rsidP="009246A4">
            <w:pPr>
              <w:rPr>
                <w:rFonts w:cstheme="minorHAnsi"/>
                <w:color w:val="FF0000"/>
              </w:rPr>
            </w:pPr>
            <w:r>
              <w:rPr>
                <w:rFonts w:cstheme="minorHAnsi"/>
                <w:color w:val="FF0000"/>
              </w:rPr>
              <w:t xml:space="preserve">NEW </w:t>
            </w:r>
          </w:p>
        </w:tc>
        <w:tc>
          <w:tcPr>
            <w:tcW w:w="4536" w:type="dxa"/>
          </w:tcPr>
          <w:p w14:paraId="28E3F80A" w14:textId="77777777" w:rsidR="009246A4" w:rsidRDefault="009246A4" w:rsidP="009246A4">
            <w:pPr>
              <w:rPr>
                <w:rFonts w:cstheme="minorHAnsi"/>
              </w:rPr>
            </w:pPr>
            <w:r>
              <w:rPr>
                <w:rFonts w:cstheme="minorHAnsi"/>
              </w:rPr>
              <w:t xml:space="preserve">Proposed addition to clarify that once the 24 months has been exceeded the licensee would need to either discontinue, abandon or apply for resumption. </w:t>
            </w:r>
          </w:p>
          <w:p w14:paraId="4CAF4D35" w14:textId="77777777" w:rsidR="009246A4" w:rsidRDefault="009246A4" w:rsidP="009246A4">
            <w:pPr>
              <w:rPr>
                <w:rFonts w:cstheme="minorHAnsi"/>
              </w:rPr>
            </w:pPr>
          </w:p>
          <w:p w14:paraId="7C31BF38" w14:textId="77777777" w:rsidR="009246A4" w:rsidRPr="00A45467" w:rsidRDefault="009246A4" w:rsidP="009246A4">
            <w:pPr>
              <w:rPr>
                <w:rFonts w:cstheme="minorHAnsi"/>
              </w:rPr>
            </w:pPr>
            <w:r>
              <w:rPr>
                <w:rFonts w:cstheme="minorHAnsi"/>
              </w:rPr>
              <w:t xml:space="preserve">If the licensee does not comply then the pipeline would need to be discontinued, abandoned or put back into service. </w:t>
            </w:r>
          </w:p>
        </w:tc>
        <w:tc>
          <w:tcPr>
            <w:tcW w:w="4182" w:type="dxa"/>
          </w:tcPr>
          <w:p w14:paraId="7C744DD6" w14:textId="77777777" w:rsidR="009246A4" w:rsidRDefault="009246A4" w:rsidP="009246A4">
            <w:pPr>
              <w:rPr>
                <w:rFonts w:cstheme="minorHAnsi"/>
              </w:rPr>
            </w:pPr>
          </w:p>
        </w:tc>
      </w:tr>
      <w:tr w:rsidR="009246A4" w:rsidRPr="000972B0" w14:paraId="65157281" w14:textId="14DB0DDF" w:rsidTr="00165581">
        <w:tc>
          <w:tcPr>
            <w:tcW w:w="8225" w:type="dxa"/>
          </w:tcPr>
          <w:p w14:paraId="5CB458E6" w14:textId="77777777" w:rsidR="009246A4" w:rsidRPr="003666FE" w:rsidRDefault="009246A4" w:rsidP="009246A4">
            <w:pPr>
              <w:rPr>
                <w:rFonts w:cstheme="minorHAnsi"/>
                <w:color w:val="FF0000"/>
              </w:rPr>
            </w:pPr>
            <w:r w:rsidRPr="003666FE">
              <w:rPr>
                <w:rFonts w:cstheme="minorHAnsi"/>
                <w:color w:val="FF0000"/>
              </w:rPr>
              <w:t>(</w:t>
            </w:r>
            <w:r>
              <w:rPr>
                <w:rFonts w:cstheme="minorHAnsi"/>
                <w:color w:val="FF0000"/>
              </w:rPr>
              <w:t>6</w:t>
            </w:r>
            <w:r w:rsidRPr="003666FE">
              <w:rPr>
                <w:rFonts w:cstheme="minorHAnsi"/>
                <w:color w:val="FF0000"/>
              </w:rPr>
              <w:t xml:space="preserve">) </w:t>
            </w:r>
            <w:r>
              <w:rPr>
                <w:rFonts w:cstheme="minorHAnsi"/>
                <w:color w:val="FF0000"/>
              </w:rPr>
              <w:t xml:space="preserve">The licensee shall provide documents of </w:t>
            </w:r>
            <w:r w:rsidRPr="003666FE">
              <w:rPr>
                <w:rFonts w:cstheme="minorHAnsi"/>
                <w:color w:val="FF0000"/>
              </w:rPr>
              <w:t xml:space="preserve">the evaluation done within the </w:t>
            </w:r>
            <w:r>
              <w:rPr>
                <w:rFonts w:cstheme="minorHAnsi"/>
                <w:color w:val="FF0000"/>
              </w:rPr>
              <w:t>I</w:t>
            </w:r>
            <w:r w:rsidRPr="003666FE">
              <w:rPr>
                <w:rFonts w:cstheme="minorHAnsi"/>
                <w:color w:val="FF0000"/>
              </w:rPr>
              <w:t xml:space="preserve">ntegrity </w:t>
            </w:r>
            <w:r>
              <w:rPr>
                <w:rFonts w:cstheme="minorHAnsi"/>
                <w:color w:val="FF0000"/>
              </w:rPr>
              <w:t>M</w:t>
            </w:r>
            <w:r w:rsidRPr="003666FE">
              <w:rPr>
                <w:rFonts w:cstheme="minorHAnsi"/>
                <w:color w:val="FF0000"/>
              </w:rPr>
              <w:t xml:space="preserve">anagement </w:t>
            </w:r>
            <w:r>
              <w:rPr>
                <w:rFonts w:cstheme="minorHAnsi"/>
                <w:color w:val="FF0000"/>
              </w:rPr>
              <w:t>P</w:t>
            </w:r>
            <w:r w:rsidRPr="003666FE">
              <w:rPr>
                <w:rFonts w:cstheme="minorHAnsi"/>
                <w:color w:val="FF0000"/>
              </w:rPr>
              <w:t xml:space="preserve">rogram which validates the licensee’s choice of time interval specified in </w:t>
            </w:r>
            <w:r>
              <w:rPr>
                <w:rFonts w:cstheme="minorHAnsi"/>
                <w:color w:val="FF0000"/>
              </w:rPr>
              <w:t>subsection</w:t>
            </w:r>
            <w:r w:rsidRPr="003666FE">
              <w:rPr>
                <w:rFonts w:cstheme="minorHAnsi"/>
                <w:color w:val="FF0000"/>
              </w:rPr>
              <w:t>(3)(</w:t>
            </w:r>
            <w:r>
              <w:rPr>
                <w:rFonts w:cstheme="minorHAnsi"/>
                <w:color w:val="FF0000"/>
              </w:rPr>
              <w:t>b</w:t>
            </w:r>
            <w:r w:rsidRPr="003666FE">
              <w:rPr>
                <w:rFonts w:cstheme="minorHAnsi"/>
                <w:color w:val="FF0000"/>
              </w:rPr>
              <w:t>)</w:t>
            </w:r>
            <w:r>
              <w:rPr>
                <w:rFonts w:cstheme="minorHAnsi"/>
                <w:color w:val="FF0000"/>
              </w:rPr>
              <w:t xml:space="preserve"> to the Regulator when requested</w:t>
            </w:r>
            <w:r w:rsidRPr="003666FE">
              <w:rPr>
                <w:rFonts w:cstheme="minorHAnsi"/>
                <w:color w:val="FF0000"/>
              </w:rPr>
              <w:t xml:space="preserve">. </w:t>
            </w:r>
          </w:p>
        </w:tc>
        <w:tc>
          <w:tcPr>
            <w:tcW w:w="6087" w:type="dxa"/>
          </w:tcPr>
          <w:p w14:paraId="0DC352C3" w14:textId="77777777" w:rsidR="009246A4" w:rsidRPr="003666FE" w:rsidRDefault="009246A4" w:rsidP="009246A4">
            <w:pPr>
              <w:rPr>
                <w:rFonts w:cstheme="minorHAnsi"/>
                <w:color w:val="FF0000"/>
              </w:rPr>
            </w:pPr>
            <w:r w:rsidRPr="003666FE">
              <w:rPr>
                <w:rFonts w:cstheme="minorHAnsi"/>
                <w:color w:val="FF0000"/>
              </w:rPr>
              <w:t>NEW</w:t>
            </w:r>
          </w:p>
        </w:tc>
        <w:tc>
          <w:tcPr>
            <w:tcW w:w="4536" w:type="dxa"/>
          </w:tcPr>
          <w:p w14:paraId="194AC933" w14:textId="77777777" w:rsidR="009246A4" w:rsidRPr="00BF3CE5" w:rsidRDefault="009246A4" w:rsidP="009246A4">
            <w:pPr>
              <w:rPr>
                <w:rFonts w:cstheme="minorHAnsi"/>
              </w:rPr>
            </w:pPr>
            <w:r>
              <w:rPr>
                <w:rFonts w:cstheme="minorHAnsi"/>
              </w:rPr>
              <w:t>Proposed addition to ensure l</w:t>
            </w:r>
            <w:r w:rsidRPr="00BF3CE5">
              <w:rPr>
                <w:rFonts w:cstheme="minorHAnsi"/>
              </w:rPr>
              <w:t xml:space="preserve">icensees adopting the </w:t>
            </w:r>
            <w:r>
              <w:rPr>
                <w:rFonts w:cstheme="minorHAnsi"/>
              </w:rPr>
              <w:t>IMP</w:t>
            </w:r>
            <w:r w:rsidRPr="00BF3CE5">
              <w:rPr>
                <w:rFonts w:cstheme="minorHAnsi"/>
              </w:rPr>
              <w:t xml:space="preserve"> approach must have a documented program meeting the requirements of CSA Z662.</w:t>
            </w:r>
          </w:p>
        </w:tc>
        <w:tc>
          <w:tcPr>
            <w:tcW w:w="4182" w:type="dxa"/>
          </w:tcPr>
          <w:p w14:paraId="32AFD2B1" w14:textId="77777777" w:rsidR="009246A4" w:rsidRDefault="009246A4" w:rsidP="009246A4">
            <w:pPr>
              <w:rPr>
                <w:rFonts w:cstheme="minorHAnsi"/>
              </w:rPr>
            </w:pPr>
          </w:p>
        </w:tc>
      </w:tr>
      <w:tr w:rsidR="009246A4" w:rsidRPr="000972B0" w14:paraId="66222D6A" w14:textId="1E32B05C" w:rsidTr="00165581">
        <w:tc>
          <w:tcPr>
            <w:tcW w:w="8225" w:type="dxa"/>
          </w:tcPr>
          <w:p w14:paraId="02D6BBEC" w14:textId="77777777" w:rsidR="009246A4" w:rsidRDefault="009246A4" w:rsidP="009246A4">
            <w:pPr>
              <w:pStyle w:val="Heading2"/>
              <w:outlineLvl w:val="1"/>
              <w:rPr>
                <w:lang w:eastAsia="en-CA"/>
              </w:rPr>
            </w:pPr>
          </w:p>
        </w:tc>
        <w:tc>
          <w:tcPr>
            <w:tcW w:w="6087" w:type="dxa"/>
          </w:tcPr>
          <w:p w14:paraId="02F40649" w14:textId="77777777" w:rsidR="009246A4" w:rsidRPr="0084737B" w:rsidRDefault="009246A4" w:rsidP="009246A4">
            <w:pPr>
              <w:rPr>
                <w:rFonts w:eastAsia="Times New Roman" w:cstheme="minorHAnsi"/>
                <w:b/>
                <w:sz w:val="20"/>
                <w:szCs w:val="20"/>
                <w:lang w:eastAsia="en-CA"/>
              </w:rPr>
            </w:pPr>
            <w:r w:rsidRPr="0084737B">
              <w:rPr>
                <w:b/>
              </w:rPr>
              <w:t>Maintain as operating</w:t>
            </w:r>
          </w:p>
        </w:tc>
        <w:tc>
          <w:tcPr>
            <w:tcW w:w="4536" w:type="dxa"/>
          </w:tcPr>
          <w:p w14:paraId="66A1BED0" w14:textId="77777777" w:rsidR="009246A4" w:rsidRPr="00C67939" w:rsidRDefault="009246A4" w:rsidP="009246A4">
            <w:pPr>
              <w:rPr>
                <w:rFonts w:cstheme="minorHAnsi"/>
              </w:rPr>
            </w:pPr>
          </w:p>
        </w:tc>
        <w:tc>
          <w:tcPr>
            <w:tcW w:w="4182" w:type="dxa"/>
          </w:tcPr>
          <w:p w14:paraId="19A48E05" w14:textId="77777777" w:rsidR="009246A4" w:rsidRPr="00C67939" w:rsidRDefault="009246A4" w:rsidP="009246A4">
            <w:pPr>
              <w:rPr>
                <w:rFonts w:cstheme="minorHAnsi"/>
              </w:rPr>
            </w:pPr>
          </w:p>
        </w:tc>
      </w:tr>
      <w:tr w:rsidR="009246A4" w:rsidRPr="000972B0" w14:paraId="707522DF" w14:textId="58E90C10" w:rsidTr="00165581">
        <w:tc>
          <w:tcPr>
            <w:tcW w:w="8225" w:type="dxa"/>
          </w:tcPr>
          <w:p w14:paraId="4835175F" w14:textId="77777777" w:rsidR="009246A4" w:rsidRPr="003666FE" w:rsidRDefault="009246A4" w:rsidP="009246A4">
            <w:pPr>
              <w:rPr>
                <w:rFonts w:cstheme="minorHAnsi"/>
              </w:rPr>
            </w:pPr>
            <w:r>
              <w:rPr>
                <w:rFonts w:cstheme="minorHAnsi"/>
                <w:color w:val="FF0000"/>
              </w:rPr>
              <w:t>73</w:t>
            </w:r>
            <w:r>
              <w:rPr>
                <w:rFonts w:cstheme="minorHAnsi"/>
              </w:rPr>
              <w:t xml:space="preserve"> </w:t>
            </w:r>
            <w:r w:rsidRPr="002E77E8">
              <w:rPr>
                <w:rFonts w:cstheme="minorHAnsi"/>
                <w:color w:val="FF0000"/>
              </w:rPr>
              <w:t>Notwithstanding s</w:t>
            </w:r>
            <w:r>
              <w:rPr>
                <w:rFonts w:cstheme="minorHAnsi"/>
                <w:color w:val="FF0000"/>
              </w:rPr>
              <w:t>ection</w:t>
            </w:r>
            <w:r w:rsidRPr="002E77E8">
              <w:rPr>
                <w:rFonts w:cstheme="minorHAnsi"/>
                <w:color w:val="FF0000"/>
              </w:rPr>
              <w:t xml:space="preserve"> </w:t>
            </w:r>
            <w:r>
              <w:rPr>
                <w:rFonts w:cstheme="minorHAnsi"/>
                <w:color w:val="FF0000"/>
              </w:rPr>
              <w:t>72</w:t>
            </w:r>
            <w:r>
              <w:rPr>
                <w:rFonts w:cstheme="minorHAnsi"/>
              </w:rPr>
              <w:t xml:space="preserve">, </w:t>
            </w:r>
            <w:r w:rsidRPr="003666FE">
              <w:rPr>
                <w:rFonts w:cstheme="minorHAnsi"/>
              </w:rPr>
              <w:t xml:space="preserve">If a pipeline or part of a pipeline cannot be physically isolated or disconnected from an operating </w:t>
            </w:r>
            <w:r w:rsidRPr="003666FE">
              <w:rPr>
                <w:rFonts w:cstheme="minorHAnsi"/>
                <w:color w:val="FF0000"/>
              </w:rPr>
              <w:t xml:space="preserve">well, </w:t>
            </w:r>
            <w:r w:rsidRPr="003666FE">
              <w:rPr>
                <w:rFonts w:cstheme="minorHAnsi"/>
              </w:rPr>
              <w:t xml:space="preserve">facility or pipeline, it shall not be discontinued or abandoned but </w:t>
            </w:r>
            <w:r w:rsidRPr="008758D8">
              <w:rPr>
                <w:rFonts w:cstheme="minorHAnsi"/>
                <w:color w:val="FF0000"/>
              </w:rPr>
              <w:t>shall</w:t>
            </w:r>
            <w:r w:rsidRPr="003666FE">
              <w:rPr>
                <w:rFonts w:cstheme="minorHAnsi"/>
              </w:rPr>
              <w:t xml:space="preserve"> be maintained as an operating pipeline</w:t>
            </w:r>
            <w:r>
              <w:rPr>
                <w:rFonts w:cstheme="minorHAnsi"/>
              </w:rPr>
              <w:t xml:space="preserve"> </w:t>
            </w:r>
            <w:r w:rsidRPr="0044744D">
              <w:rPr>
                <w:rFonts w:eastAsia="Times New Roman" w:cstheme="minorHAnsi"/>
                <w:strike/>
                <w:color w:val="FF0000"/>
                <w:lang w:eastAsia="en-CA"/>
              </w:rPr>
              <w:t xml:space="preserve">and its integrity must be </w:t>
            </w:r>
            <w:proofErr w:type="gramStart"/>
            <w:r w:rsidRPr="0044744D">
              <w:rPr>
                <w:rFonts w:eastAsia="Times New Roman" w:cstheme="minorHAnsi"/>
                <w:strike/>
                <w:color w:val="FF0000"/>
                <w:lang w:eastAsia="en-CA"/>
              </w:rPr>
              <w:t>taken into account</w:t>
            </w:r>
            <w:proofErr w:type="gramEnd"/>
            <w:r w:rsidRPr="0044744D">
              <w:rPr>
                <w:rFonts w:eastAsia="Times New Roman" w:cstheme="minorHAnsi"/>
                <w:strike/>
                <w:color w:val="FF0000"/>
                <w:lang w:eastAsia="en-CA"/>
              </w:rPr>
              <w:t xml:space="preserve"> in</w:t>
            </w:r>
            <w:r w:rsidRPr="0044744D">
              <w:rPr>
                <w:rFonts w:cstheme="minorHAnsi"/>
                <w:color w:val="FF0000"/>
              </w:rPr>
              <w:t xml:space="preserve"> </w:t>
            </w:r>
            <w:r w:rsidRPr="003666FE">
              <w:rPr>
                <w:rFonts w:cstheme="minorHAnsi"/>
              </w:rPr>
              <w:t xml:space="preserve">under the licensee’s pipeline </w:t>
            </w:r>
            <w:r>
              <w:rPr>
                <w:rFonts w:cstheme="minorHAnsi"/>
              </w:rPr>
              <w:t>In</w:t>
            </w:r>
            <w:r w:rsidRPr="003666FE">
              <w:rPr>
                <w:rFonts w:cstheme="minorHAnsi"/>
              </w:rPr>
              <w:t xml:space="preserve">tegrity </w:t>
            </w:r>
            <w:r>
              <w:rPr>
                <w:rFonts w:cstheme="minorHAnsi"/>
              </w:rPr>
              <w:t>M</w:t>
            </w:r>
            <w:r w:rsidRPr="003666FE">
              <w:rPr>
                <w:rFonts w:cstheme="minorHAnsi"/>
              </w:rPr>
              <w:t xml:space="preserve">anagement </w:t>
            </w:r>
            <w:r>
              <w:rPr>
                <w:rFonts w:cstheme="minorHAnsi"/>
              </w:rPr>
              <w:t>P</w:t>
            </w:r>
            <w:r w:rsidRPr="003666FE">
              <w:rPr>
                <w:rFonts w:cstheme="minorHAnsi"/>
              </w:rPr>
              <w:t>rogram.</w:t>
            </w:r>
          </w:p>
          <w:p w14:paraId="37CE6583" w14:textId="77777777" w:rsidR="009246A4" w:rsidRPr="003666FE" w:rsidRDefault="009246A4" w:rsidP="009246A4">
            <w:pPr>
              <w:rPr>
                <w:rFonts w:cstheme="minorHAnsi"/>
              </w:rPr>
            </w:pPr>
          </w:p>
        </w:tc>
        <w:tc>
          <w:tcPr>
            <w:tcW w:w="6087" w:type="dxa"/>
          </w:tcPr>
          <w:p w14:paraId="04192FCE" w14:textId="77777777" w:rsidR="009246A4" w:rsidRPr="003666FE" w:rsidRDefault="009246A4" w:rsidP="009246A4">
            <w:pPr>
              <w:rPr>
                <w:rFonts w:cstheme="minorHAnsi"/>
              </w:rPr>
            </w:pPr>
            <w:r w:rsidRPr="008758D8">
              <w:rPr>
                <w:rFonts w:eastAsia="Times New Roman" w:cstheme="minorHAnsi"/>
                <w:lang w:eastAsia="en-CA"/>
              </w:rPr>
              <w:t xml:space="preserve">82(4) If a pipeline or part of a pipeline cannot be physically isolated or disconnected from an operating facility or pipeline, it must not be discontinued or abandoned but must be maintained as an operating pipeline and its integrity must be </w:t>
            </w:r>
            <w:proofErr w:type="gramStart"/>
            <w:r w:rsidRPr="008758D8">
              <w:rPr>
                <w:rFonts w:eastAsia="Times New Roman" w:cstheme="minorHAnsi"/>
                <w:lang w:eastAsia="en-CA"/>
              </w:rPr>
              <w:t>taken into account</w:t>
            </w:r>
            <w:proofErr w:type="gramEnd"/>
            <w:r w:rsidRPr="008758D8">
              <w:rPr>
                <w:rFonts w:eastAsia="Times New Roman" w:cstheme="minorHAnsi"/>
                <w:lang w:eastAsia="en-CA"/>
              </w:rPr>
              <w:t xml:space="preserve"> in the licensee’s overall pipeline integrity management program.</w:t>
            </w:r>
          </w:p>
        </w:tc>
        <w:tc>
          <w:tcPr>
            <w:tcW w:w="4536" w:type="dxa"/>
          </w:tcPr>
          <w:p w14:paraId="554BA3D0" w14:textId="77777777" w:rsidR="009246A4" w:rsidRPr="008758D8" w:rsidRDefault="009246A4" w:rsidP="009246A4">
            <w:pPr>
              <w:rPr>
                <w:rFonts w:cstheme="minorHAnsi"/>
              </w:rPr>
            </w:pPr>
            <w:r>
              <w:rPr>
                <w:rFonts w:cstheme="minorHAnsi"/>
              </w:rPr>
              <w:t>Proposed change to c</w:t>
            </w:r>
            <w:r w:rsidRPr="008758D8">
              <w:rPr>
                <w:rFonts w:cstheme="minorHAnsi"/>
              </w:rPr>
              <w:t xml:space="preserve">larify that any pipeline connected to an operating system without isolation </w:t>
            </w:r>
            <w:r>
              <w:rPr>
                <w:rFonts w:cstheme="minorHAnsi"/>
              </w:rPr>
              <w:t>must be</w:t>
            </w:r>
            <w:r w:rsidRPr="008758D8">
              <w:rPr>
                <w:rFonts w:cstheme="minorHAnsi"/>
              </w:rPr>
              <w:t xml:space="preserve"> managed as if operating. </w:t>
            </w:r>
          </w:p>
          <w:p w14:paraId="51D84252" w14:textId="77777777" w:rsidR="009246A4" w:rsidRPr="00C327F4" w:rsidRDefault="009246A4" w:rsidP="009246A4">
            <w:pPr>
              <w:rPr>
                <w:rFonts w:cstheme="minorHAnsi"/>
                <w:color w:val="0070C0"/>
              </w:rPr>
            </w:pPr>
          </w:p>
        </w:tc>
        <w:tc>
          <w:tcPr>
            <w:tcW w:w="4182" w:type="dxa"/>
          </w:tcPr>
          <w:p w14:paraId="7F80AF21" w14:textId="77777777" w:rsidR="009246A4" w:rsidRDefault="009246A4" w:rsidP="009246A4">
            <w:pPr>
              <w:rPr>
                <w:rFonts w:cstheme="minorHAnsi"/>
              </w:rPr>
            </w:pPr>
          </w:p>
        </w:tc>
      </w:tr>
      <w:tr w:rsidR="009246A4" w:rsidRPr="000972B0" w14:paraId="7B7829F8" w14:textId="06CB85B8" w:rsidTr="00165581">
        <w:tc>
          <w:tcPr>
            <w:tcW w:w="8225" w:type="dxa"/>
          </w:tcPr>
          <w:p w14:paraId="58C7B21B" w14:textId="77777777" w:rsidR="009246A4" w:rsidRPr="0084737B" w:rsidRDefault="009246A4" w:rsidP="009246A4">
            <w:pPr>
              <w:pStyle w:val="Heading2"/>
              <w:outlineLvl w:val="1"/>
              <w:rPr>
                <w:b/>
                <w:lang w:eastAsia="en-CA"/>
              </w:rPr>
            </w:pPr>
          </w:p>
        </w:tc>
        <w:tc>
          <w:tcPr>
            <w:tcW w:w="6087" w:type="dxa"/>
          </w:tcPr>
          <w:p w14:paraId="0008A1A2" w14:textId="77777777" w:rsidR="009246A4" w:rsidRPr="0084737B" w:rsidRDefault="009246A4" w:rsidP="009246A4">
            <w:pPr>
              <w:rPr>
                <w:rFonts w:eastAsia="Times New Roman" w:cstheme="minorHAnsi"/>
                <w:b/>
                <w:sz w:val="20"/>
                <w:szCs w:val="20"/>
                <w:lang w:eastAsia="en-CA"/>
              </w:rPr>
            </w:pPr>
            <w:r w:rsidRPr="0084737B">
              <w:rPr>
                <w:b/>
              </w:rPr>
              <w:t>Discontinuance or abandonment of a pipeline system</w:t>
            </w:r>
          </w:p>
        </w:tc>
        <w:tc>
          <w:tcPr>
            <w:tcW w:w="4536" w:type="dxa"/>
          </w:tcPr>
          <w:p w14:paraId="662D85F0" w14:textId="77777777" w:rsidR="009246A4" w:rsidRPr="006E0EE7" w:rsidRDefault="009246A4" w:rsidP="009246A4">
            <w:pPr>
              <w:rPr>
                <w:rFonts w:cstheme="minorHAnsi"/>
                <w:color w:val="0070C0"/>
              </w:rPr>
            </w:pPr>
          </w:p>
        </w:tc>
        <w:tc>
          <w:tcPr>
            <w:tcW w:w="4182" w:type="dxa"/>
          </w:tcPr>
          <w:p w14:paraId="48D599B8" w14:textId="77777777" w:rsidR="009246A4" w:rsidRPr="006E0EE7" w:rsidRDefault="009246A4" w:rsidP="009246A4">
            <w:pPr>
              <w:rPr>
                <w:rFonts w:cstheme="minorHAnsi"/>
                <w:color w:val="0070C0"/>
              </w:rPr>
            </w:pPr>
          </w:p>
        </w:tc>
      </w:tr>
      <w:tr w:rsidR="009246A4" w:rsidRPr="000972B0" w14:paraId="22DFED37" w14:textId="4576F253" w:rsidTr="00165581">
        <w:tc>
          <w:tcPr>
            <w:tcW w:w="8225" w:type="dxa"/>
          </w:tcPr>
          <w:p w14:paraId="4BEEF825" w14:textId="77777777" w:rsidR="009246A4" w:rsidRPr="003666FE" w:rsidRDefault="009246A4" w:rsidP="009246A4">
            <w:pPr>
              <w:rPr>
                <w:rFonts w:cstheme="minorHAnsi"/>
                <w:color w:val="FF0000"/>
              </w:rPr>
            </w:pPr>
            <w:r>
              <w:rPr>
                <w:rFonts w:cstheme="minorHAnsi"/>
                <w:color w:val="FF0000"/>
              </w:rPr>
              <w:t xml:space="preserve">74 </w:t>
            </w:r>
            <w:r w:rsidRPr="003666FE">
              <w:rPr>
                <w:rFonts w:cstheme="minorHAnsi"/>
                <w:color w:val="FF0000"/>
              </w:rPr>
              <w:t xml:space="preserve">Where a licensee intends to discontinue or abandon an entire pipeline system, by isolating or disconnecting all pipelines within that system from any </w:t>
            </w:r>
            <w:r>
              <w:rPr>
                <w:rFonts w:cstheme="minorHAnsi"/>
                <w:color w:val="FF0000"/>
              </w:rPr>
              <w:t xml:space="preserve">active </w:t>
            </w:r>
            <w:r w:rsidRPr="003666FE">
              <w:rPr>
                <w:rFonts w:cstheme="minorHAnsi"/>
                <w:color w:val="FF0000"/>
              </w:rPr>
              <w:t>well, facilit</w:t>
            </w:r>
            <w:r>
              <w:rPr>
                <w:rFonts w:cstheme="minorHAnsi"/>
                <w:color w:val="FF0000"/>
              </w:rPr>
              <w:t>y</w:t>
            </w:r>
            <w:r w:rsidRPr="003666FE">
              <w:rPr>
                <w:rFonts w:cstheme="minorHAnsi"/>
                <w:color w:val="FF0000"/>
              </w:rPr>
              <w:t xml:space="preserve"> or other pipeline, discontinuance or abandonment may take place without the removal of underground tie-ins subject to the following:</w:t>
            </w:r>
          </w:p>
        </w:tc>
        <w:tc>
          <w:tcPr>
            <w:tcW w:w="6087" w:type="dxa"/>
          </w:tcPr>
          <w:p w14:paraId="29B27065" w14:textId="77777777" w:rsidR="009246A4" w:rsidRPr="003666FE" w:rsidRDefault="009246A4" w:rsidP="009246A4">
            <w:pPr>
              <w:rPr>
                <w:rFonts w:cstheme="minorHAnsi"/>
                <w:color w:val="FF0000"/>
              </w:rPr>
            </w:pPr>
            <w:r w:rsidRPr="003666FE">
              <w:rPr>
                <w:rFonts w:cstheme="minorHAnsi"/>
                <w:color w:val="FF0000"/>
              </w:rPr>
              <w:t>NEW</w:t>
            </w:r>
          </w:p>
        </w:tc>
        <w:tc>
          <w:tcPr>
            <w:tcW w:w="4536" w:type="dxa"/>
          </w:tcPr>
          <w:p w14:paraId="3D8E9B13" w14:textId="77777777" w:rsidR="009246A4" w:rsidRPr="006E0EE7" w:rsidRDefault="009246A4" w:rsidP="009246A4">
            <w:pPr>
              <w:rPr>
                <w:rFonts w:cstheme="minorHAnsi"/>
                <w:color w:val="0070C0"/>
              </w:rPr>
            </w:pPr>
            <w:r>
              <w:rPr>
                <w:rFonts w:cstheme="minorHAnsi"/>
              </w:rPr>
              <w:t>Proposed addition to a</w:t>
            </w:r>
            <w:r w:rsidRPr="00F77213">
              <w:rPr>
                <w:rFonts w:cstheme="minorHAnsi"/>
              </w:rPr>
              <w:t xml:space="preserve">llow interconnected pipeline systems </w:t>
            </w:r>
            <w:r>
              <w:rPr>
                <w:rFonts w:cstheme="minorHAnsi"/>
              </w:rPr>
              <w:t>to be</w:t>
            </w:r>
            <w:r w:rsidRPr="00F77213">
              <w:rPr>
                <w:rFonts w:cstheme="minorHAnsi"/>
              </w:rPr>
              <w:t xml:space="preserve"> abandoned as a unit or system</w:t>
            </w:r>
            <w:r>
              <w:rPr>
                <w:rFonts w:cstheme="minorHAnsi"/>
              </w:rPr>
              <w:t xml:space="preserve"> in order</w:t>
            </w:r>
            <w:r w:rsidRPr="00F77213">
              <w:rPr>
                <w:rFonts w:cstheme="minorHAnsi"/>
              </w:rPr>
              <w:t xml:space="preserve"> to avoid individual excavations to achieve isolation of individual segments.  </w:t>
            </w:r>
          </w:p>
        </w:tc>
        <w:tc>
          <w:tcPr>
            <w:tcW w:w="4182" w:type="dxa"/>
          </w:tcPr>
          <w:p w14:paraId="7F3B22C1" w14:textId="77777777" w:rsidR="009246A4" w:rsidRDefault="009246A4" w:rsidP="009246A4">
            <w:pPr>
              <w:rPr>
                <w:rFonts w:cstheme="minorHAnsi"/>
              </w:rPr>
            </w:pPr>
          </w:p>
        </w:tc>
      </w:tr>
      <w:tr w:rsidR="009246A4" w:rsidRPr="000972B0" w14:paraId="0882A9B7" w14:textId="1AB146B1" w:rsidTr="00165581">
        <w:tc>
          <w:tcPr>
            <w:tcW w:w="8225" w:type="dxa"/>
          </w:tcPr>
          <w:p w14:paraId="039C0B22" w14:textId="77777777" w:rsidR="009246A4" w:rsidRPr="003666FE" w:rsidRDefault="009246A4" w:rsidP="009246A4">
            <w:pPr>
              <w:rPr>
                <w:rFonts w:cstheme="minorHAnsi"/>
                <w:color w:val="FF0000"/>
              </w:rPr>
            </w:pPr>
            <w:r w:rsidRPr="003666FE">
              <w:rPr>
                <w:rFonts w:cstheme="minorHAnsi"/>
                <w:color w:val="FF0000"/>
              </w:rPr>
              <w:t>(</w:t>
            </w:r>
            <w:r>
              <w:rPr>
                <w:rFonts w:cstheme="minorHAnsi"/>
                <w:color w:val="FF0000"/>
              </w:rPr>
              <w:t>a</w:t>
            </w:r>
            <w:r w:rsidRPr="003666FE">
              <w:rPr>
                <w:rFonts w:cstheme="minorHAnsi"/>
                <w:color w:val="FF0000"/>
              </w:rPr>
              <w:t xml:space="preserve">) the locations of disconnection or isolation shall be permanently marked or tagged in the manner of </w:t>
            </w:r>
            <w:r>
              <w:rPr>
                <w:rFonts w:cstheme="minorHAnsi"/>
                <w:color w:val="FF0000"/>
              </w:rPr>
              <w:t>76</w:t>
            </w:r>
            <w:r w:rsidRPr="00216D9D">
              <w:rPr>
                <w:rFonts w:cstheme="minorHAnsi"/>
                <w:color w:val="FF0000"/>
              </w:rPr>
              <w:t>(</w:t>
            </w:r>
            <w:r>
              <w:rPr>
                <w:rFonts w:cstheme="minorHAnsi"/>
                <w:color w:val="FF0000"/>
              </w:rPr>
              <w:t>g</w:t>
            </w:r>
            <w:r w:rsidRPr="00216D9D">
              <w:rPr>
                <w:rFonts w:cstheme="minorHAnsi"/>
                <w:color w:val="FF0000"/>
              </w:rPr>
              <w:t xml:space="preserve">) or </w:t>
            </w:r>
            <w:r>
              <w:rPr>
                <w:rFonts w:cstheme="minorHAnsi"/>
                <w:color w:val="FF0000"/>
              </w:rPr>
              <w:t>77</w:t>
            </w:r>
            <w:r w:rsidRPr="00216D9D">
              <w:rPr>
                <w:rFonts w:cstheme="minorHAnsi"/>
                <w:color w:val="FF0000"/>
              </w:rPr>
              <w:t>(</w:t>
            </w:r>
            <w:r>
              <w:rPr>
                <w:rFonts w:cstheme="minorHAnsi"/>
                <w:color w:val="FF0000"/>
              </w:rPr>
              <w:t>k</w:t>
            </w:r>
            <w:r w:rsidRPr="00216D9D">
              <w:rPr>
                <w:rFonts w:cstheme="minorHAnsi"/>
                <w:color w:val="FF0000"/>
              </w:rPr>
              <w:t>)</w:t>
            </w:r>
            <w:r w:rsidRPr="003666FE">
              <w:rPr>
                <w:rFonts w:cstheme="minorHAnsi"/>
                <w:color w:val="FF0000"/>
              </w:rPr>
              <w:t xml:space="preserve"> but also include</w:t>
            </w:r>
            <w:r>
              <w:rPr>
                <w:rFonts w:cstheme="minorHAnsi"/>
                <w:color w:val="FF0000"/>
              </w:rPr>
              <w:t xml:space="preserve"> </w:t>
            </w:r>
            <w:r w:rsidRPr="0008016F">
              <w:rPr>
                <w:rFonts w:cstheme="minorHAnsi"/>
                <w:color w:val="FF0000"/>
              </w:rPr>
              <w:t xml:space="preserve">the license and line number </w:t>
            </w:r>
            <w:r w:rsidRPr="003666FE">
              <w:rPr>
                <w:rFonts w:cstheme="minorHAnsi"/>
                <w:color w:val="FF0000"/>
              </w:rPr>
              <w:t>of each interconnected pipeline segment,</w:t>
            </w:r>
          </w:p>
        </w:tc>
        <w:tc>
          <w:tcPr>
            <w:tcW w:w="6087" w:type="dxa"/>
          </w:tcPr>
          <w:p w14:paraId="1463DB04" w14:textId="77777777" w:rsidR="009246A4" w:rsidRPr="003666FE" w:rsidRDefault="009246A4" w:rsidP="009246A4">
            <w:pPr>
              <w:rPr>
                <w:rFonts w:cstheme="minorHAnsi"/>
                <w:color w:val="FF0000"/>
              </w:rPr>
            </w:pPr>
            <w:r w:rsidRPr="003666FE">
              <w:rPr>
                <w:rFonts w:cstheme="minorHAnsi"/>
                <w:color w:val="FF0000"/>
              </w:rPr>
              <w:t>NEW</w:t>
            </w:r>
          </w:p>
        </w:tc>
        <w:tc>
          <w:tcPr>
            <w:tcW w:w="4536" w:type="dxa"/>
          </w:tcPr>
          <w:p w14:paraId="55D5DCC1" w14:textId="77777777" w:rsidR="009246A4" w:rsidRPr="006E0EE7" w:rsidRDefault="009246A4" w:rsidP="009246A4">
            <w:pPr>
              <w:pStyle w:val="CommentText"/>
              <w:rPr>
                <w:rFonts w:cstheme="minorHAnsi"/>
                <w:color w:val="0070C0"/>
              </w:rPr>
            </w:pPr>
            <w:r>
              <w:rPr>
                <w:rFonts w:cstheme="minorHAnsi"/>
                <w:sz w:val="22"/>
                <w:szCs w:val="22"/>
              </w:rPr>
              <w:t xml:space="preserve">Proposed addition to </w:t>
            </w:r>
            <w:r w:rsidRPr="00FB5F05">
              <w:rPr>
                <w:rFonts w:cstheme="minorHAnsi"/>
                <w:sz w:val="22"/>
                <w:szCs w:val="22"/>
              </w:rPr>
              <w:t>underground tie-ins remaining in the system</w:t>
            </w:r>
            <w:r>
              <w:rPr>
                <w:rFonts w:cstheme="minorHAnsi"/>
                <w:sz w:val="22"/>
                <w:szCs w:val="22"/>
              </w:rPr>
              <w:t xml:space="preserve"> can be identified</w:t>
            </w:r>
            <w:r w:rsidRPr="00FB5F05">
              <w:rPr>
                <w:rFonts w:cstheme="minorHAnsi"/>
                <w:sz w:val="22"/>
                <w:szCs w:val="22"/>
              </w:rPr>
              <w:t xml:space="preserve">. </w:t>
            </w:r>
          </w:p>
        </w:tc>
        <w:tc>
          <w:tcPr>
            <w:tcW w:w="4182" w:type="dxa"/>
          </w:tcPr>
          <w:p w14:paraId="1DF1C274" w14:textId="77777777" w:rsidR="009246A4" w:rsidRDefault="009246A4" w:rsidP="009246A4">
            <w:pPr>
              <w:pStyle w:val="CommentText"/>
              <w:rPr>
                <w:rFonts w:cstheme="minorHAnsi"/>
                <w:sz w:val="22"/>
                <w:szCs w:val="22"/>
              </w:rPr>
            </w:pPr>
          </w:p>
        </w:tc>
      </w:tr>
      <w:tr w:rsidR="009246A4" w:rsidRPr="000972B0" w14:paraId="6804384F" w14:textId="5EBDA0EC" w:rsidTr="00165581">
        <w:tc>
          <w:tcPr>
            <w:tcW w:w="8225" w:type="dxa"/>
          </w:tcPr>
          <w:p w14:paraId="17B57D8B" w14:textId="77777777" w:rsidR="009246A4" w:rsidRPr="003666FE" w:rsidRDefault="009246A4" w:rsidP="009246A4">
            <w:pPr>
              <w:rPr>
                <w:rFonts w:cstheme="minorHAnsi"/>
                <w:color w:val="FF0000"/>
              </w:rPr>
            </w:pPr>
            <w:r w:rsidRPr="003666FE">
              <w:rPr>
                <w:rFonts w:cstheme="minorHAnsi"/>
                <w:color w:val="FF0000"/>
              </w:rPr>
              <w:t>(</w:t>
            </w:r>
            <w:r>
              <w:rPr>
                <w:rFonts w:cstheme="minorHAnsi"/>
                <w:color w:val="FF0000"/>
              </w:rPr>
              <w:t>b</w:t>
            </w:r>
            <w:r w:rsidRPr="003666FE">
              <w:rPr>
                <w:rFonts w:cstheme="minorHAnsi"/>
                <w:color w:val="FF0000"/>
              </w:rPr>
              <w:t xml:space="preserve">) Notification to the Regulator as per Section </w:t>
            </w:r>
            <w:r>
              <w:rPr>
                <w:rFonts w:cstheme="minorHAnsi"/>
                <w:color w:val="FF0000"/>
              </w:rPr>
              <w:t>71</w:t>
            </w:r>
            <w:r w:rsidRPr="003666FE">
              <w:rPr>
                <w:rFonts w:cstheme="minorHAnsi"/>
                <w:color w:val="FF0000"/>
              </w:rPr>
              <w:t xml:space="preserve"> shall include a cover letter of explanation of the scope and circumstances of the system abandonment,</w:t>
            </w:r>
            <w:r>
              <w:rPr>
                <w:rFonts w:cstheme="minorHAnsi"/>
                <w:color w:val="FF0000"/>
              </w:rPr>
              <w:t xml:space="preserve"> as well as a listing of all line segments,</w:t>
            </w:r>
          </w:p>
        </w:tc>
        <w:tc>
          <w:tcPr>
            <w:tcW w:w="6087" w:type="dxa"/>
          </w:tcPr>
          <w:p w14:paraId="289DE97B" w14:textId="77777777" w:rsidR="009246A4" w:rsidRPr="003666FE" w:rsidRDefault="009246A4" w:rsidP="009246A4">
            <w:pPr>
              <w:rPr>
                <w:rFonts w:cstheme="minorHAnsi"/>
                <w:color w:val="FF0000"/>
              </w:rPr>
            </w:pPr>
            <w:r w:rsidRPr="003666FE">
              <w:rPr>
                <w:rFonts w:cstheme="minorHAnsi"/>
                <w:color w:val="FF0000"/>
              </w:rPr>
              <w:t>NEW</w:t>
            </w:r>
          </w:p>
        </w:tc>
        <w:tc>
          <w:tcPr>
            <w:tcW w:w="4536" w:type="dxa"/>
          </w:tcPr>
          <w:p w14:paraId="4D12DF10" w14:textId="77777777" w:rsidR="009246A4" w:rsidRPr="007066BF" w:rsidRDefault="009246A4" w:rsidP="009246A4">
            <w:pPr>
              <w:rPr>
                <w:rFonts w:cstheme="minorHAnsi"/>
                <w:color w:val="0070C0"/>
              </w:rPr>
            </w:pPr>
            <w:r>
              <w:rPr>
                <w:rFonts w:cstheme="minorHAnsi"/>
              </w:rPr>
              <w:t xml:space="preserve">Proposed addition as the </w:t>
            </w:r>
            <w:r w:rsidRPr="00FB5F05">
              <w:rPr>
                <w:rFonts w:cstheme="minorHAnsi"/>
              </w:rPr>
              <w:t xml:space="preserve">Regulator requires this information as it is a system and not a single line segment. </w:t>
            </w:r>
          </w:p>
        </w:tc>
        <w:tc>
          <w:tcPr>
            <w:tcW w:w="4182" w:type="dxa"/>
          </w:tcPr>
          <w:p w14:paraId="2BD37433" w14:textId="77777777" w:rsidR="009246A4" w:rsidRDefault="009246A4" w:rsidP="009246A4">
            <w:pPr>
              <w:rPr>
                <w:rFonts w:cstheme="minorHAnsi"/>
              </w:rPr>
            </w:pPr>
          </w:p>
        </w:tc>
      </w:tr>
      <w:tr w:rsidR="009246A4" w:rsidRPr="000972B0" w14:paraId="25F8A53E" w14:textId="6A1D82AB" w:rsidTr="00165581">
        <w:tc>
          <w:tcPr>
            <w:tcW w:w="8225" w:type="dxa"/>
          </w:tcPr>
          <w:p w14:paraId="04F12431" w14:textId="77777777" w:rsidR="009246A4" w:rsidRDefault="009246A4" w:rsidP="009246A4">
            <w:pPr>
              <w:rPr>
                <w:rFonts w:cstheme="minorHAnsi"/>
                <w:color w:val="FF0000"/>
              </w:rPr>
            </w:pPr>
            <w:r w:rsidRPr="003666FE">
              <w:rPr>
                <w:rFonts w:cstheme="minorHAnsi"/>
                <w:color w:val="FF0000"/>
              </w:rPr>
              <w:t>(</w:t>
            </w:r>
            <w:r>
              <w:rPr>
                <w:rFonts w:cstheme="minorHAnsi"/>
                <w:color w:val="FF0000"/>
              </w:rPr>
              <w:t>c</w:t>
            </w:r>
            <w:r w:rsidRPr="003666FE">
              <w:rPr>
                <w:rFonts w:cstheme="minorHAnsi"/>
                <w:color w:val="FF0000"/>
              </w:rPr>
              <w:t>) All other requirements applicable to discontinuance or abandonment</w:t>
            </w:r>
          </w:p>
          <w:p w14:paraId="32061816" w14:textId="77777777" w:rsidR="009246A4" w:rsidRPr="003666FE" w:rsidRDefault="009246A4" w:rsidP="009246A4">
            <w:pPr>
              <w:rPr>
                <w:rFonts w:cstheme="minorHAnsi"/>
                <w:color w:val="FF0000"/>
              </w:rPr>
            </w:pPr>
            <w:r w:rsidRPr="003666FE">
              <w:rPr>
                <w:rFonts w:cstheme="minorHAnsi"/>
                <w:color w:val="FF0000"/>
              </w:rPr>
              <w:t xml:space="preserve"> </w:t>
            </w:r>
            <w:r>
              <w:rPr>
                <w:rFonts w:cstheme="minorHAnsi"/>
                <w:color w:val="FF0000"/>
              </w:rPr>
              <w:t xml:space="preserve">in </w:t>
            </w:r>
            <w:r w:rsidRPr="00216D9D">
              <w:rPr>
                <w:rFonts w:cstheme="minorHAnsi"/>
                <w:color w:val="FF0000"/>
              </w:rPr>
              <w:t>Part 10</w:t>
            </w:r>
            <w:r>
              <w:rPr>
                <w:rFonts w:cstheme="minorHAnsi"/>
                <w:color w:val="FF0000"/>
              </w:rPr>
              <w:t xml:space="preserve"> of the Rules </w:t>
            </w:r>
            <w:r w:rsidRPr="003666FE">
              <w:rPr>
                <w:rFonts w:cstheme="minorHAnsi"/>
                <w:color w:val="FF0000"/>
              </w:rPr>
              <w:t>apply.</w:t>
            </w:r>
          </w:p>
        </w:tc>
        <w:tc>
          <w:tcPr>
            <w:tcW w:w="6087" w:type="dxa"/>
          </w:tcPr>
          <w:p w14:paraId="2ED6C4E2" w14:textId="77777777" w:rsidR="009246A4" w:rsidRPr="003666FE" w:rsidRDefault="009246A4" w:rsidP="009246A4">
            <w:pPr>
              <w:rPr>
                <w:rFonts w:cstheme="minorHAnsi"/>
                <w:color w:val="FF0000"/>
              </w:rPr>
            </w:pPr>
            <w:r w:rsidRPr="003666FE">
              <w:rPr>
                <w:rFonts w:cstheme="minorHAnsi"/>
                <w:color w:val="FF0000"/>
              </w:rPr>
              <w:t>NEW</w:t>
            </w:r>
          </w:p>
        </w:tc>
        <w:tc>
          <w:tcPr>
            <w:tcW w:w="4536" w:type="dxa"/>
          </w:tcPr>
          <w:p w14:paraId="004BD11F" w14:textId="77777777" w:rsidR="009246A4" w:rsidRPr="00F554EB" w:rsidRDefault="009246A4" w:rsidP="009246A4">
            <w:pPr>
              <w:rPr>
                <w:rFonts w:cstheme="minorHAnsi"/>
              </w:rPr>
            </w:pPr>
            <w:r>
              <w:rPr>
                <w:rFonts w:cstheme="minorHAnsi"/>
              </w:rPr>
              <w:t>Proposed addition to c</w:t>
            </w:r>
            <w:r w:rsidRPr="00F554EB">
              <w:rPr>
                <w:rFonts w:cstheme="minorHAnsi"/>
              </w:rPr>
              <w:t xml:space="preserve">larify that the usual requirements applicable to discontinuance or abandonment still apply. </w:t>
            </w:r>
          </w:p>
          <w:p w14:paraId="77A23C85" w14:textId="77777777" w:rsidR="009246A4" w:rsidRPr="007066BF" w:rsidRDefault="009246A4" w:rsidP="009246A4">
            <w:pPr>
              <w:rPr>
                <w:rFonts w:cstheme="minorHAnsi"/>
                <w:color w:val="0070C0"/>
              </w:rPr>
            </w:pPr>
          </w:p>
        </w:tc>
        <w:tc>
          <w:tcPr>
            <w:tcW w:w="4182" w:type="dxa"/>
          </w:tcPr>
          <w:p w14:paraId="092AD887" w14:textId="77777777" w:rsidR="009246A4" w:rsidRDefault="009246A4" w:rsidP="009246A4">
            <w:pPr>
              <w:rPr>
                <w:rFonts w:cstheme="minorHAnsi"/>
              </w:rPr>
            </w:pPr>
          </w:p>
        </w:tc>
      </w:tr>
      <w:tr w:rsidR="009246A4" w:rsidRPr="000972B0" w14:paraId="60A9A29E" w14:textId="4BC176ED" w:rsidTr="00165581">
        <w:tc>
          <w:tcPr>
            <w:tcW w:w="8225" w:type="dxa"/>
          </w:tcPr>
          <w:p w14:paraId="4EE8052D" w14:textId="77777777" w:rsidR="009246A4" w:rsidRPr="0084737B" w:rsidRDefault="009246A4" w:rsidP="009246A4">
            <w:pPr>
              <w:pStyle w:val="Heading2"/>
              <w:outlineLvl w:val="1"/>
              <w:rPr>
                <w:rFonts w:asciiTheme="minorHAnsi" w:hAnsiTheme="minorHAnsi" w:cstheme="minorHAnsi"/>
                <w:b/>
                <w:sz w:val="22"/>
                <w:szCs w:val="22"/>
                <w:lang w:eastAsia="en-CA"/>
              </w:rPr>
            </w:pPr>
            <w:r w:rsidRPr="0084737B">
              <w:rPr>
                <w:rFonts w:asciiTheme="minorHAnsi" w:hAnsiTheme="minorHAnsi" w:cstheme="minorHAnsi"/>
                <w:b/>
                <w:color w:val="FF0000"/>
                <w:sz w:val="22"/>
                <w:szCs w:val="22"/>
              </w:rPr>
              <w:t xml:space="preserve">Notice of </w:t>
            </w:r>
            <w:r w:rsidRPr="0084737B">
              <w:rPr>
                <w:rFonts w:asciiTheme="minorHAnsi" w:hAnsiTheme="minorHAnsi" w:cstheme="minorHAnsi"/>
                <w:b/>
                <w:color w:val="auto"/>
                <w:sz w:val="22"/>
                <w:szCs w:val="22"/>
              </w:rPr>
              <w:t xml:space="preserve">discontinuance, abandonment, or </w:t>
            </w:r>
            <w:r w:rsidRPr="0084737B">
              <w:rPr>
                <w:rFonts w:asciiTheme="minorHAnsi" w:hAnsiTheme="minorHAnsi" w:cstheme="minorHAnsi"/>
                <w:b/>
                <w:color w:val="FF0000"/>
                <w:sz w:val="22"/>
                <w:szCs w:val="22"/>
              </w:rPr>
              <w:t>removal</w:t>
            </w:r>
          </w:p>
        </w:tc>
        <w:tc>
          <w:tcPr>
            <w:tcW w:w="6087" w:type="dxa"/>
          </w:tcPr>
          <w:p w14:paraId="361B7E64" w14:textId="77777777" w:rsidR="009246A4" w:rsidRPr="0084737B" w:rsidRDefault="009246A4" w:rsidP="009246A4">
            <w:pPr>
              <w:rPr>
                <w:rFonts w:eastAsia="Times New Roman" w:cstheme="minorHAnsi"/>
                <w:b/>
                <w:sz w:val="20"/>
                <w:szCs w:val="20"/>
                <w:lang w:eastAsia="en-CA"/>
              </w:rPr>
            </w:pPr>
            <w:r w:rsidRPr="0084737B">
              <w:rPr>
                <w:b/>
              </w:rPr>
              <w:t>Application for discontinuance or abandonment</w:t>
            </w:r>
          </w:p>
        </w:tc>
        <w:tc>
          <w:tcPr>
            <w:tcW w:w="4536" w:type="dxa"/>
          </w:tcPr>
          <w:p w14:paraId="57CCA382" w14:textId="77777777" w:rsidR="009246A4" w:rsidRPr="00936083" w:rsidRDefault="009246A4" w:rsidP="009246A4">
            <w:pPr>
              <w:rPr>
                <w:rFonts w:cstheme="minorHAnsi"/>
              </w:rPr>
            </w:pPr>
            <w:r>
              <w:rPr>
                <w:rFonts w:cstheme="minorHAnsi"/>
              </w:rPr>
              <w:t>Proposed change to a</w:t>
            </w:r>
            <w:r w:rsidRPr="00936083">
              <w:rPr>
                <w:rFonts w:cstheme="minorHAnsi"/>
              </w:rPr>
              <w:t xml:space="preserve">llow removal activities to use the same application process as discontinuation and abandonment.  </w:t>
            </w:r>
          </w:p>
        </w:tc>
        <w:tc>
          <w:tcPr>
            <w:tcW w:w="4182" w:type="dxa"/>
          </w:tcPr>
          <w:p w14:paraId="57FC51AA" w14:textId="77777777" w:rsidR="009246A4" w:rsidRDefault="009246A4" w:rsidP="009246A4">
            <w:pPr>
              <w:rPr>
                <w:rFonts w:cstheme="minorHAnsi"/>
              </w:rPr>
            </w:pPr>
          </w:p>
        </w:tc>
      </w:tr>
      <w:tr w:rsidR="009246A4" w:rsidRPr="000972B0" w14:paraId="01F9C796" w14:textId="05D5D25C" w:rsidTr="00165581">
        <w:tc>
          <w:tcPr>
            <w:tcW w:w="8225" w:type="dxa"/>
          </w:tcPr>
          <w:p w14:paraId="66D072EB" w14:textId="77777777" w:rsidR="009246A4" w:rsidRPr="003666FE" w:rsidRDefault="009246A4" w:rsidP="009246A4">
            <w:pPr>
              <w:rPr>
                <w:rFonts w:cstheme="minorHAnsi"/>
              </w:rPr>
            </w:pPr>
            <w:r w:rsidRPr="00FC2543">
              <w:rPr>
                <w:rFonts w:cstheme="minorHAnsi"/>
                <w:color w:val="FF0000"/>
              </w:rPr>
              <w:t>7</w:t>
            </w:r>
            <w:r>
              <w:rPr>
                <w:rFonts w:cstheme="minorHAnsi"/>
                <w:color w:val="FF0000"/>
              </w:rPr>
              <w:t>5</w:t>
            </w:r>
            <w:r>
              <w:rPr>
                <w:rFonts w:cstheme="minorHAnsi"/>
              </w:rPr>
              <w:t xml:space="preserve"> </w:t>
            </w:r>
            <w:r w:rsidRPr="003666FE">
              <w:rPr>
                <w:rFonts w:cstheme="minorHAnsi"/>
              </w:rPr>
              <w:t>Unless otherwise authorized by the Regulator, a licensee discontinuing</w:t>
            </w:r>
            <w:r>
              <w:rPr>
                <w:rFonts w:cstheme="minorHAnsi"/>
              </w:rPr>
              <w:t xml:space="preserve">, </w:t>
            </w:r>
            <w:r w:rsidRPr="003666FE">
              <w:rPr>
                <w:rFonts w:cstheme="minorHAnsi"/>
              </w:rPr>
              <w:t>abandoning</w:t>
            </w:r>
            <w:r>
              <w:rPr>
                <w:rFonts w:cstheme="minorHAnsi"/>
              </w:rPr>
              <w:t xml:space="preserve"> </w:t>
            </w:r>
            <w:r w:rsidRPr="00AE451F">
              <w:rPr>
                <w:rFonts w:cstheme="minorHAnsi"/>
                <w:color w:val="FF0000"/>
              </w:rPr>
              <w:t xml:space="preserve">or removing </w:t>
            </w:r>
            <w:r w:rsidRPr="003666FE">
              <w:rPr>
                <w:rFonts w:cstheme="minorHAnsi"/>
              </w:rPr>
              <w:t>a pipeline shall notify the Regulator in accordance with the requirements of Directive 056 within 90 days of the completion of discontinuance</w:t>
            </w:r>
            <w:r>
              <w:rPr>
                <w:rFonts w:cstheme="minorHAnsi"/>
              </w:rPr>
              <w:t>,</w:t>
            </w:r>
            <w:r w:rsidRPr="003666FE">
              <w:rPr>
                <w:rFonts w:cstheme="minorHAnsi"/>
              </w:rPr>
              <w:t xml:space="preserve"> </w:t>
            </w:r>
            <w:r w:rsidRPr="00663955">
              <w:rPr>
                <w:rFonts w:cstheme="minorHAnsi"/>
                <w:strike/>
              </w:rPr>
              <w:t>or</w:t>
            </w:r>
            <w:r w:rsidRPr="003666FE">
              <w:rPr>
                <w:rFonts w:cstheme="minorHAnsi"/>
              </w:rPr>
              <w:t xml:space="preserve"> abandonment</w:t>
            </w:r>
            <w:r w:rsidRPr="00663955">
              <w:rPr>
                <w:rFonts w:cstheme="minorHAnsi"/>
                <w:color w:val="0070C0"/>
              </w:rPr>
              <w:t xml:space="preserve">, </w:t>
            </w:r>
            <w:r w:rsidRPr="00A5592B">
              <w:rPr>
                <w:rFonts w:cstheme="minorHAnsi"/>
                <w:color w:val="FF0000"/>
              </w:rPr>
              <w:t xml:space="preserve">or removal </w:t>
            </w:r>
            <w:r w:rsidRPr="003666FE">
              <w:rPr>
                <w:rFonts w:cstheme="minorHAnsi"/>
              </w:rPr>
              <w:t>operations</w:t>
            </w:r>
            <w:r>
              <w:rPr>
                <w:rFonts w:cstheme="minorHAnsi"/>
              </w:rPr>
              <w:t>.</w:t>
            </w:r>
          </w:p>
        </w:tc>
        <w:tc>
          <w:tcPr>
            <w:tcW w:w="6087" w:type="dxa"/>
          </w:tcPr>
          <w:p w14:paraId="65D5944F" w14:textId="77777777" w:rsidR="009246A4" w:rsidRPr="003666FE" w:rsidRDefault="009246A4" w:rsidP="009246A4">
            <w:pPr>
              <w:rPr>
                <w:rFonts w:cstheme="minorHAnsi"/>
              </w:rPr>
            </w:pPr>
            <w:r w:rsidRPr="003666FE">
              <w:rPr>
                <w:rFonts w:cstheme="minorHAnsi"/>
              </w:rPr>
              <w:t xml:space="preserve">82(2) </w:t>
            </w:r>
            <w:r w:rsidRPr="003666FE">
              <w:rPr>
                <w:rFonts w:eastAsia="Times New Roman" w:cstheme="minorHAnsi"/>
                <w:lang w:eastAsia="en-CA"/>
              </w:rPr>
              <w:t>Unless otherwise authorized by the Regulator, a licensee required under subsection (1) to discontinue or abandon a pipeline or part of a pipeline shall do so in accordance with the requirements of Directive 056 and notify the Regulator in accordance with the requirements of Directive 056 within 90 days of the completion of the discontinuance or abandonment operations.</w:t>
            </w:r>
          </w:p>
        </w:tc>
        <w:tc>
          <w:tcPr>
            <w:tcW w:w="4536" w:type="dxa"/>
          </w:tcPr>
          <w:p w14:paraId="4DA78CF7" w14:textId="77777777" w:rsidR="009246A4" w:rsidRPr="00936083" w:rsidRDefault="009246A4" w:rsidP="009246A4">
            <w:pPr>
              <w:rPr>
                <w:rFonts w:cstheme="minorHAnsi"/>
              </w:rPr>
            </w:pPr>
            <w:r>
              <w:rPr>
                <w:rFonts w:cstheme="minorHAnsi"/>
              </w:rPr>
              <w:t xml:space="preserve">Proposed change to ensure </w:t>
            </w:r>
            <w:r w:rsidRPr="00936083">
              <w:rPr>
                <w:rFonts w:cstheme="minorHAnsi"/>
              </w:rPr>
              <w:t xml:space="preserve">notification process is consistent for discontinuation, abandonment and removal of pipeline activities. </w:t>
            </w:r>
          </w:p>
          <w:p w14:paraId="2FD7B9A5" w14:textId="77777777" w:rsidR="009246A4" w:rsidRPr="007066BF" w:rsidRDefault="009246A4" w:rsidP="009246A4">
            <w:pPr>
              <w:rPr>
                <w:rFonts w:cstheme="minorHAnsi"/>
                <w:color w:val="0070C0"/>
              </w:rPr>
            </w:pPr>
            <w:r w:rsidRPr="00936083">
              <w:rPr>
                <w:rFonts w:cstheme="minorHAnsi"/>
              </w:rPr>
              <w:t xml:space="preserve"> </w:t>
            </w:r>
          </w:p>
        </w:tc>
        <w:tc>
          <w:tcPr>
            <w:tcW w:w="4182" w:type="dxa"/>
          </w:tcPr>
          <w:p w14:paraId="76F3C09A" w14:textId="77777777" w:rsidR="009246A4" w:rsidRDefault="009246A4" w:rsidP="009246A4">
            <w:pPr>
              <w:rPr>
                <w:rFonts w:cstheme="minorHAnsi"/>
              </w:rPr>
            </w:pPr>
          </w:p>
        </w:tc>
      </w:tr>
      <w:tr w:rsidR="009246A4" w:rsidRPr="000972B0" w14:paraId="136EB460" w14:textId="0030C218" w:rsidTr="00165581">
        <w:tc>
          <w:tcPr>
            <w:tcW w:w="8225" w:type="dxa"/>
          </w:tcPr>
          <w:p w14:paraId="666A7465" w14:textId="77777777" w:rsidR="009246A4" w:rsidRDefault="009246A4" w:rsidP="009246A4">
            <w:pPr>
              <w:pStyle w:val="Heading2"/>
              <w:outlineLvl w:val="1"/>
              <w:rPr>
                <w:lang w:eastAsia="en-CA"/>
              </w:rPr>
            </w:pPr>
          </w:p>
        </w:tc>
        <w:tc>
          <w:tcPr>
            <w:tcW w:w="6087" w:type="dxa"/>
          </w:tcPr>
          <w:p w14:paraId="1D003BA9" w14:textId="77777777" w:rsidR="009246A4" w:rsidRPr="00216D9D" w:rsidRDefault="009246A4" w:rsidP="009246A4">
            <w:pPr>
              <w:rPr>
                <w:rFonts w:eastAsia="Times New Roman" w:cstheme="minorHAnsi"/>
                <w:b/>
                <w:sz w:val="20"/>
                <w:szCs w:val="20"/>
                <w:lang w:eastAsia="en-CA"/>
              </w:rPr>
            </w:pPr>
            <w:r w:rsidRPr="00216D9D">
              <w:rPr>
                <w:b/>
              </w:rPr>
              <w:t>Conducting discontinuance</w:t>
            </w:r>
          </w:p>
        </w:tc>
        <w:tc>
          <w:tcPr>
            <w:tcW w:w="4536" w:type="dxa"/>
          </w:tcPr>
          <w:p w14:paraId="2CFD7B44" w14:textId="77777777" w:rsidR="009246A4" w:rsidRPr="007066BF" w:rsidRDefault="009246A4" w:rsidP="009246A4">
            <w:pPr>
              <w:rPr>
                <w:rFonts w:cstheme="minorHAnsi"/>
                <w:color w:val="0070C0"/>
              </w:rPr>
            </w:pPr>
          </w:p>
        </w:tc>
        <w:tc>
          <w:tcPr>
            <w:tcW w:w="4182" w:type="dxa"/>
          </w:tcPr>
          <w:p w14:paraId="6992C6CB" w14:textId="77777777" w:rsidR="009246A4" w:rsidRPr="007066BF" w:rsidRDefault="009246A4" w:rsidP="009246A4">
            <w:pPr>
              <w:rPr>
                <w:rFonts w:cstheme="minorHAnsi"/>
                <w:color w:val="0070C0"/>
              </w:rPr>
            </w:pPr>
          </w:p>
        </w:tc>
      </w:tr>
      <w:tr w:rsidR="009246A4" w:rsidRPr="000972B0" w14:paraId="3FE6A9B8" w14:textId="3EE13CCE" w:rsidTr="00165581">
        <w:tc>
          <w:tcPr>
            <w:tcW w:w="8225" w:type="dxa"/>
          </w:tcPr>
          <w:p w14:paraId="190A8418" w14:textId="77777777" w:rsidR="009246A4" w:rsidRPr="003666FE" w:rsidRDefault="009246A4" w:rsidP="009246A4">
            <w:pPr>
              <w:rPr>
                <w:rFonts w:cstheme="minorHAnsi"/>
              </w:rPr>
            </w:pPr>
            <w:r>
              <w:rPr>
                <w:rFonts w:cstheme="minorHAnsi"/>
              </w:rPr>
              <w:t xml:space="preserve">76 </w:t>
            </w:r>
            <w:r w:rsidRPr="00490A0A">
              <w:rPr>
                <w:rFonts w:cstheme="minorHAnsi"/>
                <w:color w:val="FF0000"/>
              </w:rPr>
              <w:t xml:space="preserve">Unless otherwise authorized by the Regulator, </w:t>
            </w:r>
            <w:r>
              <w:rPr>
                <w:rFonts w:cstheme="minorHAnsi"/>
              </w:rPr>
              <w:t>t</w:t>
            </w:r>
            <w:r w:rsidRPr="003666FE">
              <w:rPr>
                <w:rFonts w:cstheme="minorHAnsi"/>
              </w:rPr>
              <w:t>he licensee shall ensure that any pipeline or part of a pipeline being discontinued is:</w:t>
            </w:r>
          </w:p>
        </w:tc>
        <w:tc>
          <w:tcPr>
            <w:tcW w:w="6087" w:type="dxa"/>
          </w:tcPr>
          <w:p w14:paraId="437A4F8E" w14:textId="77777777" w:rsidR="009246A4" w:rsidRPr="003666FE" w:rsidRDefault="009246A4" w:rsidP="009246A4">
            <w:pPr>
              <w:rPr>
                <w:rFonts w:cstheme="minorHAnsi"/>
              </w:rPr>
            </w:pPr>
            <w:r w:rsidRPr="003666FE">
              <w:rPr>
                <w:rFonts w:cstheme="minorHAnsi"/>
              </w:rPr>
              <w:t xml:space="preserve">82(3) </w:t>
            </w:r>
            <w:r w:rsidRPr="003666FE">
              <w:rPr>
                <w:rFonts w:eastAsia="Times New Roman" w:cstheme="minorHAnsi"/>
                <w:lang w:eastAsia="en-CA"/>
              </w:rPr>
              <w:t>When a pipeline or part of a pipeline is discontinued, the licensee shall ensure that the pipeline or the part of the pipeline that is discontinued is</w:t>
            </w:r>
          </w:p>
        </w:tc>
        <w:tc>
          <w:tcPr>
            <w:tcW w:w="4536" w:type="dxa"/>
          </w:tcPr>
          <w:p w14:paraId="464AD553" w14:textId="77777777" w:rsidR="009246A4" w:rsidRPr="00C91148" w:rsidRDefault="009246A4" w:rsidP="009246A4">
            <w:pPr>
              <w:rPr>
                <w:rFonts w:cstheme="minorHAnsi"/>
              </w:rPr>
            </w:pPr>
          </w:p>
        </w:tc>
        <w:tc>
          <w:tcPr>
            <w:tcW w:w="4182" w:type="dxa"/>
          </w:tcPr>
          <w:p w14:paraId="61E671A4" w14:textId="77777777" w:rsidR="009246A4" w:rsidRPr="00C91148" w:rsidRDefault="009246A4" w:rsidP="009246A4">
            <w:pPr>
              <w:rPr>
                <w:rFonts w:cstheme="minorHAnsi"/>
              </w:rPr>
            </w:pPr>
          </w:p>
        </w:tc>
      </w:tr>
      <w:tr w:rsidR="009246A4" w:rsidRPr="000972B0" w14:paraId="5883CCCA" w14:textId="60A2935E" w:rsidTr="00165581">
        <w:tc>
          <w:tcPr>
            <w:tcW w:w="8225" w:type="dxa"/>
          </w:tcPr>
          <w:p w14:paraId="0F09C626" w14:textId="77777777" w:rsidR="009246A4" w:rsidRPr="003666FE" w:rsidRDefault="009246A4" w:rsidP="009246A4">
            <w:pPr>
              <w:rPr>
                <w:rFonts w:cstheme="minorHAnsi"/>
                <w:color w:val="FF0000"/>
              </w:rPr>
            </w:pPr>
            <w:r>
              <w:rPr>
                <w:rFonts w:cstheme="minorHAnsi"/>
                <w:color w:val="FF0000"/>
              </w:rPr>
              <w:t>(a)</w:t>
            </w:r>
            <w:r w:rsidRPr="003666FE">
              <w:rPr>
                <w:rFonts w:cstheme="minorHAnsi"/>
                <w:color w:val="FF0000"/>
              </w:rPr>
              <w:t xml:space="preserve"> individually identified by its own line number on the licence,</w:t>
            </w:r>
          </w:p>
        </w:tc>
        <w:tc>
          <w:tcPr>
            <w:tcW w:w="6087" w:type="dxa"/>
          </w:tcPr>
          <w:p w14:paraId="05034C2B" w14:textId="77777777" w:rsidR="009246A4" w:rsidRPr="003666FE" w:rsidRDefault="009246A4" w:rsidP="009246A4">
            <w:pPr>
              <w:rPr>
                <w:rFonts w:cstheme="minorHAnsi"/>
                <w:color w:val="FF0000"/>
              </w:rPr>
            </w:pPr>
            <w:r w:rsidRPr="003666FE">
              <w:rPr>
                <w:rFonts w:cstheme="minorHAnsi"/>
                <w:color w:val="FF0000"/>
              </w:rPr>
              <w:t>NEW</w:t>
            </w:r>
          </w:p>
        </w:tc>
        <w:tc>
          <w:tcPr>
            <w:tcW w:w="4536" w:type="dxa"/>
          </w:tcPr>
          <w:p w14:paraId="6A8DAF1D" w14:textId="77777777" w:rsidR="009246A4" w:rsidRPr="008E5D10" w:rsidRDefault="009246A4" w:rsidP="009246A4">
            <w:pPr>
              <w:rPr>
                <w:rFonts w:cstheme="minorHAnsi"/>
                <w:color w:val="0070C0"/>
              </w:rPr>
            </w:pPr>
            <w:r>
              <w:rPr>
                <w:rFonts w:cstheme="minorHAnsi"/>
              </w:rPr>
              <w:t xml:space="preserve">Proposed addition to </w:t>
            </w:r>
            <w:r w:rsidRPr="00C91148">
              <w:rPr>
                <w:rFonts w:cstheme="minorHAnsi"/>
              </w:rPr>
              <w:t>ensure licensees complete proper line splits when only a portion is discontinued.</w:t>
            </w:r>
          </w:p>
        </w:tc>
        <w:tc>
          <w:tcPr>
            <w:tcW w:w="4182" w:type="dxa"/>
          </w:tcPr>
          <w:p w14:paraId="57FC617A" w14:textId="77777777" w:rsidR="009246A4" w:rsidRDefault="009246A4" w:rsidP="009246A4">
            <w:pPr>
              <w:rPr>
                <w:rFonts w:cstheme="minorHAnsi"/>
              </w:rPr>
            </w:pPr>
          </w:p>
        </w:tc>
      </w:tr>
      <w:tr w:rsidR="009246A4" w:rsidRPr="000972B0" w14:paraId="54855B9A" w14:textId="0834677B" w:rsidTr="00165581">
        <w:tc>
          <w:tcPr>
            <w:tcW w:w="8225" w:type="dxa"/>
          </w:tcPr>
          <w:p w14:paraId="535458BE" w14:textId="77777777" w:rsidR="009246A4" w:rsidRPr="003666FE" w:rsidRDefault="009246A4" w:rsidP="009246A4">
            <w:pPr>
              <w:rPr>
                <w:rFonts w:cstheme="minorHAnsi"/>
              </w:rPr>
            </w:pPr>
            <w:r w:rsidRPr="00BE7226">
              <w:rPr>
                <w:rFonts w:cstheme="minorHAnsi"/>
                <w:color w:val="FF0000"/>
              </w:rPr>
              <w:t>(</w:t>
            </w:r>
            <w:r>
              <w:rPr>
                <w:rFonts w:cstheme="minorHAnsi"/>
                <w:color w:val="FF0000"/>
              </w:rPr>
              <w:t>b</w:t>
            </w:r>
            <w:r w:rsidRPr="00BE7226">
              <w:rPr>
                <w:rFonts w:cstheme="minorHAnsi"/>
                <w:color w:val="FF0000"/>
              </w:rPr>
              <w:t xml:space="preserve">) </w:t>
            </w:r>
            <w:r w:rsidRPr="003666FE">
              <w:rPr>
                <w:rFonts w:cstheme="minorHAnsi"/>
                <w:color w:val="FF0000"/>
              </w:rPr>
              <w:t xml:space="preserve">pigged or </w:t>
            </w:r>
            <w:r w:rsidRPr="003666FE">
              <w:rPr>
                <w:rFonts w:cstheme="minorHAnsi"/>
              </w:rPr>
              <w:t xml:space="preserve">cleaned as necessary </w:t>
            </w:r>
            <w:r w:rsidRPr="003666FE">
              <w:rPr>
                <w:rFonts w:cstheme="minorHAnsi"/>
                <w:color w:val="FF0000"/>
              </w:rPr>
              <w:t xml:space="preserve">to remove any </w:t>
            </w:r>
            <w:r>
              <w:rPr>
                <w:rFonts w:cstheme="minorHAnsi"/>
                <w:color w:val="FF0000"/>
              </w:rPr>
              <w:t xml:space="preserve">free </w:t>
            </w:r>
            <w:r w:rsidRPr="003666FE">
              <w:rPr>
                <w:rFonts w:cstheme="minorHAnsi"/>
                <w:color w:val="FF0000"/>
              </w:rPr>
              <w:t>production fluids and debris,</w:t>
            </w:r>
          </w:p>
        </w:tc>
        <w:tc>
          <w:tcPr>
            <w:tcW w:w="6087" w:type="dxa"/>
          </w:tcPr>
          <w:p w14:paraId="65DD586C" w14:textId="77777777" w:rsidR="009246A4" w:rsidRPr="003666FE" w:rsidRDefault="009246A4" w:rsidP="009246A4">
            <w:pPr>
              <w:rPr>
                <w:rFonts w:cstheme="minorHAnsi"/>
              </w:rPr>
            </w:pPr>
            <w:r w:rsidRPr="003666FE">
              <w:rPr>
                <w:rFonts w:cstheme="minorHAnsi"/>
              </w:rPr>
              <w:t xml:space="preserve">82(3) </w:t>
            </w:r>
            <w:r w:rsidRPr="003666FE">
              <w:rPr>
                <w:rFonts w:eastAsia="Times New Roman" w:cstheme="minorHAnsi"/>
                <w:lang w:eastAsia="en-CA"/>
              </w:rPr>
              <w:t>(b) cleaned, if necessary,</w:t>
            </w:r>
          </w:p>
        </w:tc>
        <w:tc>
          <w:tcPr>
            <w:tcW w:w="4536" w:type="dxa"/>
          </w:tcPr>
          <w:p w14:paraId="77961A8C" w14:textId="77777777" w:rsidR="009246A4" w:rsidRPr="008E5D10" w:rsidRDefault="009246A4" w:rsidP="009246A4">
            <w:pPr>
              <w:rPr>
                <w:rFonts w:cstheme="minorHAnsi"/>
                <w:color w:val="0070C0"/>
              </w:rPr>
            </w:pPr>
            <w:r>
              <w:rPr>
                <w:rFonts w:cstheme="minorHAnsi"/>
              </w:rPr>
              <w:t>Proposed change to c</w:t>
            </w:r>
            <w:r w:rsidRPr="00C91148">
              <w:rPr>
                <w:rFonts w:cstheme="minorHAnsi"/>
              </w:rPr>
              <w:t>larify intent of ‘cleaned’</w:t>
            </w:r>
            <w:r>
              <w:rPr>
                <w:rFonts w:cstheme="minorHAnsi"/>
              </w:rPr>
              <w:t>.</w:t>
            </w:r>
          </w:p>
        </w:tc>
        <w:tc>
          <w:tcPr>
            <w:tcW w:w="4182" w:type="dxa"/>
          </w:tcPr>
          <w:p w14:paraId="5D728B36" w14:textId="77777777" w:rsidR="009246A4" w:rsidRDefault="009246A4" w:rsidP="009246A4">
            <w:pPr>
              <w:rPr>
                <w:rFonts w:cstheme="minorHAnsi"/>
              </w:rPr>
            </w:pPr>
          </w:p>
        </w:tc>
      </w:tr>
      <w:tr w:rsidR="009246A4" w:rsidRPr="000972B0" w14:paraId="78586430" w14:textId="0E5372EF" w:rsidTr="00165581">
        <w:tc>
          <w:tcPr>
            <w:tcW w:w="8225" w:type="dxa"/>
          </w:tcPr>
          <w:p w14:paraId="1B180EC5" w14:textId="77777777" w:rsidR="009246A4" w:rsidRPr="003666FE" w:rsidRDefault="009246A4" w:rsidP="009246A4">
            <w:pPr>
              <w:rPr>
                <w:rFonts w:cstheme="minorHAnsi"/>
              </w:rPr>
            </w:pPr>
            <w:r w:rsidRPr="003666FE">
              <w:rPr>
                <w:rFonts w:cstheme="minorHAnsi"/>
              </w:rPr>
              <w:t>(</w:t>
            </w:r>
            <w:r>
              <w:rPr>
                <w:rFonts w:cstheme="minorHAnsi"/>
              </w:rPr>
              <w:t>c</w:t>
            </w:r>
            <w:r w:rsidRPr="003666FE">
              <w:rPr>
                <w:rFonts w:cstheme="minorHAnsi"/>
              </w:rPr>
              <w:t xml:space="preserve">) purged with fresh water, air, or inert gas, </w:t>
            </w:r>
            <w:r w:rsidRPr="00C91148">
              <w:rPr>
                <w:rFonts w:cstheme="minorHAnsi"/>
                <w:color w:val="FF0000"/>
              </w:rPr>
              <w:t>with any remaining gas pressure not exceeding 200 kPa,</w:t>
            </w:r>
          </w:p>
        </w:tc>
        <w:tc>
          <w:tcPr>
            <w:tcW w:w="6087" w:type="dxa"/>
          </w:tcPr>
          <w:p w14:paraId="04FB5DA8" w14:textId="77777777" w:rsidR="009246A4" w:rsidRPr="003666FE" w:rsidRDefault="009246A4" w:rsidP="009246A4">
            <w:pPr>
              <w:rPr>
                <w:rFonts w:cstheme="minorHAnsi"/>
              </w:rPr>
            </w:pPr>
            <w:r w:rsidRPr="003666FE">
              <w:rPr>
                <w:rFonts w:cstheme="minorHAnsi"/>
              </w:rPr>
              <w:t>82(</w:t>
            </w:r>
            <w:proofErr w:type="gramStart"/>
            <w:r w:rsidRPr="003666FE">
              <w:rPr>
                <w:rFonts w:cstheme="minorHAnsi"/>
              </w:rPr>
              <w:t>3)(</w:t>
            </w:r>
            <w:proofErr w:type="gramEnd"/>
            <w:r w:rsidRPr="003666FE">
              <w:rPr>
                <w:rFonts w:cstheme="minorHAnsi"/>
              </w:rPr>
              <w:t>c )</w:t>
            </w:r>
            <w:r w:rsidRPr="003666FE">
              <w:rPr>
                <w:rFonts w:eastAsia="Times New Roman" w:cstheme="minorHAnsi"/>
                <w:lang w:eastAsia="en-CA"/>
              </w:rPr>
              <w:t xml:space="preserve"> purged with fresh water, air or inert gas, any of which may include the addition of internal corrosion inhibitors if the licensee is prepared to mitigate the environmental effects that could occur as a result of accidental release or spillage,</w:t>
            </w:r>
          </w:p>
        </w:tc>
        <w:tc>
          <w:tcPr>
            <w:tcW w:w="4536" w:type="dxa"/>
          </w:tcPr>
          <w:p w14:paraId="3A44B173" w14:textId="77777777" w:rsidR="009246A4" w:rsidRPr="008E5D10" w:rsidRDefault="009246A4" w:rsidP="009246A4">
            <w:pPr>
              <w:rPr>
                <w:rFonts w:cstheme="minorHAnsi"/>
                <w:color w:val="0070C0"/>
              </w:rPr>
            </w:pPr>
            <w:r>
              <w:rPr>
                <w:rFonts w:cstheme="minorHAnsi"/>
              </w:rPr>
              <w:t xml:space="preserve">Proposed change to </w:t>
            </w:r>
            <w:r w:rsidRPr="00C67939">
              <w:rPr>
                <w:rFonts w:cstheme="minorHAnsi"/>
              </w:rPr>
              <w:t xml:space="preserve">allow a low-pressure safe gas blanket </w:t>
            </w:r>
            <w:r>
              <w:rPr>
                <w:rFonts w:cstheme="minorHAnsi"/>
              </w:rPr>
              <w:t>to</w:t>
            </w:r>
            <w:r w:rsidRPr="00C67939">
              <w:rPr>
                <w:rFonts w:cstheme="minorHAnsi"/>
              </w:rPr>
              <w:t xml:space="preserve"> remain.</w:t>
            </w:r>
          </w:p>
        </w:tc>
        <w:tc>
          <w:tcPr>
            <w:tcW w:w="4182" w:type="dxa"/>
          </w:tcPr>
          <w:p w14:paraId="326CE5E9" w14:textId="77777777" w:rsidR="009246A4" w:rsidRDefault="009246A4" w:rsidP="009246A4">
            <w:pPr>
              <w:rPr>
                <w:rFonts w:cstheme="minorHAnsi"/>
              </w:rPr>
            </w:pPr>
          </w:p>
        </w:tc>
      </w:tr>
      <w:tr w:rsidR="009246A4" w:rsidRPr="000972B0" w14:paraId="36F58068" w14:textId="16BCE022" w:rsidTr="00165581">
        <w:tc>
          <w:tcPr>
            <w:tcW w:w="8225" w:type="dxa"/>
          </w:tcPr>
          <w:p w14:paraId="7208765A" w14:textId="77777777" w:rsidR="009246A4" w:rsidRPr="00783EC8" w:rsidRDefault="009246A4" w:rsidP="009246A4">
            <w:pPr>
              <w:rPr>
                <w:rFonts w:cstheme="minorHAnsi"/>
                <w:color w:val="FF0000"/>
              </w:rPr>
            </w:pPr>
            <w:r w:rsidRPr="0082352B">
              <w:rPr>
                <w:rFonts w:cstheme="minorHAnsi"/>
                <w:color w:val="FF0000"/>
              </w:rPr>
              <w:lastRenderedPageBreak/>
              <w:t>(</w:t>
            </w:r>
            <w:r>
              <w:rPr>
                <w:rFonts w:cstheme="minorHAnsi"/>
                <w:color w:val="FF0000"/>
              </w:rPr>
              <w:t>d</w:t>
            </w:r>
            <w:r w:rsidRPr="0082352B">
              <w:rPr>
                <w:rFonts w:cstheme="minorHAnsi"/>
                <w:color w:val="FF0000"/>
              </w:rPr>
              <w:t xml:space="preserve">) </w:t>
            </w:r>
            <w:r w:rsidRPr="0082352B">
              <w:rPr>
                <w:rFonts w:cstheme="minorHAnsi"/>
              </w:rPr>
              <w:t xml:space="preserve">protected </w:t>
            </w:r>
            <w:r w:rsidRPr="0082352B">
              <w:rPr>
                <w:rFonts w:cstheme="minorHAnsi"/>
                <w:color w:val="FF0000"/>
              </w:rPr>
              <w:t>effectively</w:t>
            </w:r>
            <w:r w:rsidRPr="0082352B">
              <w:rPr>
                <w:rFonts w:cstheme="minorHAnsi"/>
              </w:rPr>
              <w:t xml:space="preserve"> against internal and external corrosion including cathodic protection; this may include internal </w:t>
            </w:r>
            <w:r w:rsidRPr="006E260F">
              <w:rPr>
                <w:rFonts w:cstheme="minorHAnsi"/>
                <w:color w:val="FF0000"/>
              </w:rPr>
              <w:t xml:space="preserve">corrosion inhibitor films, </w:t>
            </w:r>
            <w:r w:rsidRPr="00682A66">
              <w:rPr>
                <w:rFonts w:cstheme="minorHAnsi"/>
              </w:rPr>
              <w:t xml:space="preserve">but does not permit leaving a pipeline filled with </w:t>
            </w:r>
            <w:r w:rsidRPr="007F73F2">
              <w:rPr>
                <w:rFonts w:cstheme="minorHAnsi"/>
                <w:color w:val="FF0000"/>
              </w:rPr>
              <w:t xml:space="preserve">hydrocarbon </w:t>
            </w:r>
            <w:r w:rsidRPr="00D773FC">
              <w:rPr>
                <w:rFonts w:cstheme="minorHAnsi"/>
                <w:color w:val="FF0000"/>
              </w:rPr>
              <w:t xml:space="preserve">fluids for the purposes of inhibition, </w:t>
            </w:r>
          </w:p>
          <w:p w14:paraId="49B150B5" w14:textId="77777777" w:rsidR="009246A4" w:rsidRPr="00DF5056" w:rsidRDefault="009246A4" w:rsidP="009246A4">
            <w:pPr>
              <w:rPr>
                <w:rFonts w:cstheme="minorHAnsi"/>
              </w:rPr>
            </w:pPr>
          </w:p>
        </w:tc>
        <w:tc>
          <w:tcPr>
            <w:tcW w:w="6087" w:type="dxa"/>
          </w:tcPr>
          <w:p w14:paraId="32720CE4" w14:textId="77777777" w:rsidR="009246A4" w:rsidRPr="003666FE" w:rsidRDefault="009246A4" w:rsidP="009246A4">
            <w:pPr>
              <w:rPr>
                <w:rFonts w:cstheme="minorHAnsi"/>
              </w:rPr>
            </w:pPr>
            <w:r w:rsidRPr="003666FE">
              <w:rPr>
                <w:rFonts w:cstheme="minorHAnsi"/>
              </w:rPr>
              <w:t xml:space="preserve">82(3)(d) </w:t>
            </w:r>
            <w:r w:rsidRPr="003666FE">
              <w:rPr>
                <w:rFonts w:eastAsia="Times New Roman" w:cstheme="minorHAnsi"/>
                <w:lang w:eastAsia="en-CA"/>
              </w:rPr>
              <w:t>protected by suitable internal and external corrosion control measures,</w:t>
            </w:r>
          </w:p>
        </w:tc>
        <w:tc>
          <w:tcPr>
            <w:tcW w:w="4536" w:type="dxa"/>
          </w:tcPr>
          <w:p w14:paraId="5C655833" w14:textId="77777777" w:rsidR="009246A4" w:rsidRPr="008E5D10" w:rsidRDefault="009246A4" w:rsidP="009246A4">
            <w:pPr>
              <w:rPr>
                <w:rFonts w:cstheme="minorHAnsi"/>
                <w:color w:val="0070C0"/>
              </w:rPr>
            </w:pPr>
            <w:r>
              <w:rPr>
                <w:rFonts w:cstheme="minorHAnsi"/>
              </w:rPr>
              <w:t>Proposed change to clarify that a p</w:t>
            </w:r>
            <w:r w:rsidRPr="00A43315">
              <w:rPr>
                <w:rFonts w:cstheme="minorHAnsi"/>
              </w:rPr>
              <w:t>ipeline filled with oil or diesel is not acceptable</w:t>
            </w:r>
            <w:r>
              <w:rPr>
                <w:rFonts w:cstheme="minorHAnsi"/>
              </w:rPr>
              <w:t xml:space="preserve"> for discontinuation</w:t>
            </w:r>
            <w:r w:rsidRPr="00A43315">
              <w:rPr>
                <w:rFonts w:cstheme="minorHAnsi"/>
              </w:rPr>
              <w:t xml:space="preserve"> due to the risk of spill.</w:t>
            </w:r>
            <w:r>
              <w:rPr>
                <w:rFonts w:cstheme="minorHAnsi"/>
              </w:rPr>
              <w:t xml:space="preserve"> Additionally, included </w:t>
            </w:r>
            <w:r w:rsidRPr="00E85984">
              <w:rPr>
                <w:rFonts w:cstheme="minorHAnsi"/>
              </w:rPr>
              <w:t xml:space="preserve">cathodic protection for external corrosion, this </w:t>
            </w:r>
            <w:r>
              <w:rPr>
                <w:rFonts w:cstheme="minorHAnsi"/>
              </w:rPr>
              <w:t>would be in</w:t>
            </w:r>
            <w:r w:rsidRPr="00E85984">
              <w:rPr>
                <w:rFonts w:cstheme="minorHAnsi"/>
              </w:rPr>
              <w:t xml:space="preserve"> alignment with </w:t>
            </w:r>
            <w:r>
              <w:rPr>
                <w:rFonts w:cstheme="minorHAnsi"/>
              </w:rPr>
              <w:t>D056.</w:t>
            </w:r>
            <w:r w:rsidRPr="00E85984">
              <w:rPr>
                <w:rFonts w:cstheme="minorHAnsi"/>
              </w:rPr>
              <w:t xml:space="preserve"> </w:t>
            </w:r>
          </w:p>
        </w:tc>
        <w:tc>
          <w:tcPr>
            <w:tcW w:w="4182" w:type="dxa"/>
          </w:tcPr>
          <w:p w14:paraId="66EF2C93" w14:textId="77777777" w:rsidR="009246A4" w:rsidRDefault="009246A4" w:rsidP="009246A4">
            <w:pPr>
              <w:rPr>
                <w:rFonts w:cstheme="minorHAnsi"/>
              </w:rPr>
            </w:pPr>
          </w:p>
        </w:tc>
      </w:tr>
      <w:tr w:rsidR="009246A4" w:rsidRPr="000972B0" w14:paraId="044A95E4" w14:textId="008DF466" w:rsidTr="00165581">
        <w:tc>
          <w:tcPr>
            <w:tcW w:w="8225" w:type="dxa"/>
          </w:tcPr>
          <w:p w14:paraId="034BF47F" w14:textId="77777777" w:rsidR="009246A4" w:rsidRPr="003666FE" w:rsidRDefault="009246A4" w:rsidP="009246A4">
            <w:pPr>
              <w:rPr>
                <w:rFonts w:cstheme="minorHAnsi"/>
              </w:rPr>
            </w:pPr>
            <w:r w:rsidRPr="00BE7226">
              <w:rPr>
                <w:rFonts w:cstheme="minorHAnsi"/>
                <w:color w:val="FF0000"/>
              </w:rPr>
              <w:t>(</w:t>
            </w:r>
            <w:r>
              <w:rPr>
                <w:rFonts w:cstheme="minorHAnsi"/>
                <w:color w:val="FF0000"/>
              </w:rPr>
              <w:t>e</w:t>
            </w:r>
            <w:r w:rsidRPr="00BE7226">
              <w:rPr>
                <w:rFonts w:cstheme="minorHAnsi"/>
                <w:color w:val="FF0000"/>
              </w:rPr>
              <w:t xml:space="preserve">) </w:t>
            </w:r>
            <w:r w:rsidRPr="003666FE">
              <w:rPr>
                <w:rFonts w:cstheme="minorHAnsi"/>
              </w:rPr>
              <w:t xml:space="preserve">physically isolated or disconnected from </w:t>
            </w:r>
            <w:r w:rsidRPr="003666FE">
              <w:rPr>
                <w:rFonts w:cstheme="minorHAnsi"/>
                <w:color w:val="FF0000"/>
              </w:rPr>
              <w:t>any pressure source</w:t>
            </w:r>
            <w:r w:rsidRPr="003666FE">
              <w:rPr>
                <w:rFonts w:cstheme="minorHAnsi"/>
              </w:rPr>
              <w:t xml:space="preserve">, operating </w:t>
            </w:r>
            <w:r w:rsidRPr="003666FE">
              <w:rPr>
                <w:rFonts w:cstheme="minorHAnsi"/>
                <w:color w:val="FF0000"/>
              </w:rPr>
              <w:t>well</w:t>
            </w:r>
            <w:r w:rsidRPr="003666FE">
              <w:rPr>
                <w:rFonts w:cstheme="minorHAnsi"/>
              </w:rPr>
              <w:t xml:space="preserve">, facility or other pipeline, </w:t>
            </w:r>
            <w:r w:rsidRPr="003666FE">
              <w:rPr>
                <w:rFonts w:cstheme="minorHAnsi"/>
                <w:color w:val="FF0000"/>
              </w:rPr>
              <w:t xml:space="preserve">except as allowed by </w:t>
            </w:r>
            <w:r>
              <w:rPr>
                <w:rFonts w:cstheme="minorHAnsi"/>
                <w:color w:val="FF0000"/>
              </w:rPr>
              <w:t>s</w:t>
            </w:r>
            <w:r w:rsidRPr="004A77B7">
              <w:rPr>
                <w:rFonts w:cstheme="minorHAnsi"/>
                <w:color w:val="FF0000"/>
              </w:rPr>
              <w:t>.7</w:t>
            </w:r>
            <w:r>
              <w:rPr>
                <w:rFonts w:cstheme="minorHAnsi"/>
                <w:color w:val="FF0000"/>
              </w:rPr>
              <w:t>4</w:t>
            </w:r>
            <w:r w:rsidRPr="004A77B7">
              <w:rPr>
                <w:rFonts w:cstheme="minorHAnsi"/>
                <w:color w:val="FF0000"/>
              </w:rPr>
              <w:t>,</w:t>
            </w:r>
          </w:p>
        </w:tc>
        <w:tc>
          <w:tcPr>
            <w:tcW w:w="6087" w:type="dxa"/>
          </w:tcPr>
          <w:p w14:paraId="13EF5008" w14:textId="77777777" w:rsidR="009246A4" w:rsidRPr="003666FE" w:rsidRDefault="009246A4" w:rsidP="009246A4">
            <w:pPr>
              <w:rPr>
                <w:rFonts w:cstheme="minorHAnsi"/>
              </w:rPr>
            </w:pPr>
            <w:r w:rsidRPr="003666FE">
              <w:rPr>
                <w:rFonts w:cstheme="minorHAnsi"/>
              </w:rPr>
              <w:t xml:space="preserve">82(3)(a) </w:t>
            </w:r>
            <w:r w:rsidRPr="003666FE">
              <w:rPr>
                <w:rFonts w:eastAsia="Times New Roman" w:cstheme="minorHAnsi"/>
                <w:lang w:eastAsia="en-CA"/>
              </w:rPr>
              <w:t>Physically isolated or disconnected from any operating facility or other pipeline,</w:t>
            </w:r>
          </w:p>
        </w:tc>
        <w:tc>
          <w:tcPr>
            <w:tcW w:w="4536" w:type="dxa"/>
          </w:tcPr>
          <w:p w14:paraId="5EDDF69C" w14:textId="4A0FFC62" w:rsidR="009246A4" w:rsidRPr="008E5D10" w:rsidRDefault="009246A4" w:rsidP="009246A4">
            <w:pPr>
              <w:rPr>
                <w:rFonts w:cstheme="minorHAnsi"/>
                <w:color w:val="0070C0"/>
              </w:rPr>
            </w:pPr>
            <w:r>
              <w:rPr>
                <w:rFonts w:cstheme="minorHAnsi"/>
              </w:rPr>
              <w:t>Proposed change to clarify requirement and reference s</w:t>
            </w:r>
            <w:r w:rsidRPr="00A43315">
              <w:rPr>
                <w:rFonts w:cstheme="minorHAnsi"/>
              </w:rPr>
              <w:t xml:space="preserve">ection </w:t>
            </w:r>
            <w:r>
              <w:rPr>
                <w:rFonts w:cstheme="minorHAnsi"/>
              </w:rPr>
              <w:t>74 which</w:t>
            </w:r>
            <w:r w:rsidRPr="00A43315">
              <w:rPr>
                <w:rFonts w:cstheme="minorHAnsi"/>
              </w:rPr>
              <w:t xml:space="preserve"> allows for pipeline system discontinuances.</w:t>
            </w:r>
          </w:p>
        </w:tc>
        <w:tc>
          <w:tcPr>
            <w:tcW w:w="4182" w:type="dxa"/>
          </w:tcPr>
          <w:p w14:paraId="60E59D3B" w14:textId="77777777" w:rsidR="009246A4" w:rsidRDefault="009246A4" w:rsidP="009246A4">
            <w:pPr>
              <w:rPr>
                <w:rFonts w:cstheme="minorHAnsi"/>
              </w:rPr>
            </w:pPr>
          </w:p>
        </w:tc>
      </w:tr>
      <w:tr w:rsidR="009246A4" w:rsidRPr="000972B0" w14:paraId="567A14BB" w14:textId="63CDD8C5" w:rsidTr="00165581">
        <w:tc>
          <w:tcPr>
            <w:tcW w:w="8225" w:type="dxa"/>
          </w:tcPr>
          <w:p w14:paraId="3C650FCA" w14:textId="77777777" w:rsidR="009246A4" w:rsidRPr="003666FE" w:rsidRDefault="009246A4" w:rsidP="009246A4">
            <w:pPr>
              <w:rPr>
                <w:rFonts w:cstheme="minorHAnsi"/>
              </w:rPr>
            </w:pPr>
            <w:r w:rsidRPr="00BE7226">
              <w:rPr>
                <w:rFonts w:cstheme="minorHAnsi"/>
                <w:color w:val="FF0000"/>
              </w:rPr>
              <w:t>(</w:t>
            </w:r>
            <w:r>
              <w:rPr>
                <w:rFonts w:cstheme="minorHAnsi"/>
                <w:color w:val="FF0000"/>
              </w:rPr>
              <w:t>f</w:t>
            </w:r>
            <w:r w:rsidRPr="00BE7226">
              <w:rPr>
                <w:rFonts w:cstheme="minorHAnsi"/>
                <w:color w:val="FF0000"/>
              </w:rPr>
              <w:t xml:space="preserve">) </w:t>
            </w:r>
            <w:r w:rsidRPr="003666FE">
              <w:rPr>
                <w:rFonts w:cstheme="minorHAnsi"/>
              </w:rPr>
              <w:t xml:space="preserve">not isolated or disconnected in a manner that results in an adjoining pipeline </w:t>
            </w:r>
            <w:r w:rsidRPr="003666FE">
              <w:rPr>
                <w:rFonts w:cstheme="minorHAnsi"/>
                <w:color w:val="FF0000"/>
              </w:rPr>
              <w:t xml:space="preserve">being left </w:t>
            </w:r>
            <w:r w:rsidRPr="003666FE">
              <w:rPr>
                <w:rFonts w:cstheme="minorHAnsi"/>
              </w:rPr>
              <w:t xml:space="preserve">with connection points </w:t>
            </w:r>
            <w:r w:rsidRPr="003666FE">
              <w:rPr>
                <w:rFonts w:cstheme="minorHAnsi"/>
                <w:color w:val="FF0000"/>
              </w:rPr>
              <w:t xml:space="preserve">that could be subject to internal corrosion due to </w:t>
            </w:r>
            <w:r w:rsidRPr="003666FE">
              <w:rPr>
                <w:rFonts w:cstheme="minorHAnsi"/>
              </w:rPr>
              <w:t xml:space="preserve">stagnant fluid traps or dead legs, </w:t>
            </w:r>
          </w:p>
        </w:tc>
        <w:tc>
          <w:tcPr>
            <w:tcW w:w="6087" w:type="dxa"/>
          </w:tcPr>
          <w:p w14:paraId="0C1B888F" w14:textId="77777777" w:rsidR="009246A4" w:rsidRPr="00C67939" w:rsidRDefault="009246A4" w:rsidP="009246A4">
            <w:pPr>
              <w:pStyle w:val="CommentText"/>
              <w:rPr>
                <w:rFonts w:cstheme="minorHAnsi"/>
                <w:sz w:val="22"/>
                <w:szCs w:val="22"/>
              </w:rPr>
            </w:pPr>
            <w:r w:rsidRPr="003666FE">
              <w:rPr>
                <w:rFonts w:cstheme="minorHAnsi"/>
                <w:sz w:val="22"/>
                <w:szCs w:val="22"/>
              </w:rPr>
              <w:t>82(3)</w:t>
            </w:r>
            <w:r>
              <w:rPr>
                <w:rFonts w:cstheme="minorHAnsi"/>
                <w:sz w:val="22"/>
                <w:szCs w:val="22"/>
              </w:rPr>
              <w:t>(e)</w:t>
            </w:r>
            <w:r w:rsidRPr="003666FE">
              <w:rPr>
                <w:rFonts w:cstheme="minorHAnsi"/>
                <w:sz w:val="22"/>
                <w:szCs w:val="22"/>
              </w:rPr>
              <w:t xml:space="preserve"> </w:t>
            </w:r>
            <w:r w:rsidRPr="003666FE">
              <w:rPr>
                <w:rFonts w:eastAsia="Times New Roman" w:cstheme="minorHAnsi"/>
                <w:sz w:val="22"/>
                <w:szCs w:val="22"/>
                <w:lang w:eastAsia="en-CA"/>
              </w:rPr>
              <w:t>not isolated or disconnected in a manner that results in an adjoining operating pipeline having fittings or connection points remaining that would create stagnant fluid traps or dead legs, unless</w:t>
            </w:r>
          </w:p>
        </w:tc>
        <w:tc>
          <w:tcPr>
            <w:tcW w:w="4536" w:type="dxa"/>
          </w:tcPr>
          <w:p w14:paraId="17529711" w14:textId="77777777" w:rsidR="009246A4" w:rsidRPr="008E5D10" w:rsidRDefault="009246A4" w:rsidP="009246A4">
            <w:pPr>
              <w:rPr>
                <w:rFonts w:cstheme="minorHAnsi"/>
                <w:color w:val="0070C0"/>
              </w:rPr>
            </w:pPr>
            <w:r>
              <w:rPr>
                <w:rFonts w:cstheme="minorHAnsi"/>
              </w:rPr>
              <w:t>Proposed change to clarify why this would be</w:t>
            </w:r>
            <w:r w:rsidRPr="00A43315">
              <w:rPr>
                <w:rFonts w:cstheme="minorHAnsi"/>
              </w:rPr>
              <w:t xml:space="preserve"> undesirable. </w:t>
            </w:r>
          </w:p>
        </w:tc>
        <w:tc>
          <w:tcPr>
            <w:tcW w:w="4182" w:type="dxa"/>
          </w:tcPr>
          <w:p w14:paraId="6B01D7ED" w14:textId="77777777" w:rsidR="009246A4" w:rsidRDefault="009246A4" w:rsidP="009246A4">
            <w:pPr>
              <w:rPr>
                <w:rFonts w:cstheme="minorHAnsi"/>
              </w:rPr>
            </w:pPr>
          </w:p>
        </w:tc>
      </w:tr>
      <w:tr w:rsidR="00165581" w:rsidRPr="000972B0" w14:paraId="1F7ACBF7" w14:textId="40C5A18C" w:rsidTr="00E90CCB">
        <w:tc>
          <w:tcPr>
            <w:tcW w:w="8225" w:type="dxa"/>
          </w:tcPr>
          <w:p w14:paraId="247A348F" w14:textId="77777777" w:rsidR="00165581" w:rsidRPr="003D3EF5" w:rsidRDefault="00165581" w:rsidP="009246A4">
            <w:pPr>
              <w:rPr>
                <w:rFonts w:cstheme="minorHAnsi"/>
                <w:color w:val="FF0000"/>
              </w:rPr>
            </w:pPr>
            <w:r w:rsidRPr="003666FE">
              <w:rPr>
                <w:rFonts w:cstheme="minorHAnsi"/>
                <w:color w:val="FF0000"/>
              </w:rPr>
              <w:t>(</w:t>
            </w:r>
            <w:r>
              <w:rPr>
                <w:rFonts w:cstheme="minorHAnsi"/>
                <w:color w:val="FF0000"/>
              </w:rPr>
              <w:t>g</w:t>
            </w:r>
            <w:r w:rsidRPr="003666FE">
              <w:rPr>
                <w:rFonts w:cstheme="minorHAnsi"/>
                <w:color w:val="FF0000"/>
              </w:rPr>
              <w:t>)</w:t>
            </w:r>
            <w:r>
              <w:rPr>
                <w:rFonts w:cstheme="minorHAnsi"/>
                <w:color w:val="FF0000"/>
              </w:rPr>
              <w:t xml:space="preserve"> p</w:t>
            </w:r>
            <w:r w:rsidRPr="003666FE">
              <w:rPr>
                <w:rFonts w:cstheme="minorHAnsi"/>
                <w:color w:val="FF0000"/>
              </w:rPr>
              <w:t xml:space="preserve">ermanently marked or tagged </w:t>
            </w:r>
            <w:r>
              <w:rPr>
                <w:rFonts w:cstheme="minorHAnsi"/>
                <w:color w:val="FF0000"/>
              </w:rPr>
              <w:t xml:space="preserve">with </w:t>
            </w:r>
            <w:r w:rsidRPr="003666FE">
              <w:rPr>
                <w:rFonts w:cstheme="minorHAnsi"/>
                <w:color w:val="FF0000"/>
              </w:rPr>
              <w:t>each terminated end indicating</w:t>
            </w:r>
            <w:r>
              <w:rPr>
                <w:rFonts w:cstheme="minorHAnsi"/>
                <w:color w:val="FF0000"/>
              </w:rPr>
              <w:t>:</w:t>
            </w:r>
          </w:p>
        </w:tc>
        <w:tc>
          <w:tcPr>
            <w:tcW w:w="6087" w:type="dxa"/>
            <w:vMerge w:val="restart"/>
          </w:tcPr>
          <w:p w14:paraId="7F3F17A1" w14:textId="77777777" w:rsidR="00165581" w:rsidRPr="003666FE" w:rsidRDefault="00165581" w:rsidP="009246A4">
            <w:pPr>
              <w:rPr>
                <w:rFonts w:cstheme="minorHAnsi"/>
                <w:color w:val="FF0000"/>
              </w:rPr>
            </w:pPr>
            <w:r w:rsidRPr="003666FE">
              <w:rPr>
                <w:rFonts w:cstheme="minorHAnsi"/>
              </w:rPr>
              <w:t xml:space="preserve">82(5)(f) </w:t>
            </w:r>
            <w:r w:rsidRPr="003666FE">
              <w:rPr>
                <w:rFonts w:eastAsia="Times New Roman" w:cstheme="minorHAnsi"/>
                <w:lang w:eastAsia="en-CA"/>
              </w:rPr>
              <w:t>identify all ends with a permanent tag that indicates the licensee, licence and line number, other end points, date of abandonment and abandonment media left inside the pipeline.</w:t>
            </w:r>
          </w:p>
        </w:tc>
        <w:tc>
          <w:tcPr>
            <w:tcW w:w="4536" w:type="dxa"/>
            <w:vMerge w:val="restart"/>
          </w:tcPr>
          <w:p w14:paraId="327A78D8" w14:textId="77777777" w:rsidR="00165581" w:rsidRPr="008E5D10" w:rsidRDefault="00165581" w:rsidP="009246A4">
            <w:pPr>
              <w:pStyle w:val="CommentText"/>
              <w:rPr>
                <w:rFonts w:cstheme="minorHAnsi"/>
                <w:color w:val="0070C0"/>
              </w:rPr>
            </w:pPr>
            <w:r>
              <w:rPr>
                <w:rFonts w:cstheme="minorHAnsi"/>
                <w:sz w:val="22"/>
                <w:szCs w:val="22"/>
              </w:rPr>
              <w:t>Proposed change to ensure c</w:t>
            </w:r>
            <w:r w:rsidRPr="004640F7">
              <w:rPr>
                <w:rFonts w:cstheme="minorHAnsi"/>
                <w:sz w:val="22"/>
                <w:szCs w:val="22"/>
              </w:rPr>
              <w:t>onsisten</w:t>
            </w:r>
            <w:r>
              <w:rPr>
                <w:rFonts w:cstheme="minorHAnsi"/>
                <w:sz w:val="22"/>
                <w:szCs w:val="22"/>
              </w:rPr>
              <w:t>cy</w:t>
            </w:r>
            <w:r w:rsidRPr="004640F7">
              <w:rPr>
                <w:rFonts w:cstheme="minorHAnsi"/>
                <w:sz w:val="22"/>
                <w:szCs w:val="22"/>
              </w:rPr>
              <w:t xml:space="preserve"> with </w:t>
            </w:r>
            <w:r>
              <w:rPr>
                <w:rFonts w:cstheme="minorHAnsi"/>
                <w:sz w:val="22"/>
                <w:szCs w:val="22"/>
              </w:rPr>
              <w:t xml:space="preserve">current </w:t>
            </w:r>
            <w:r w:rsidRPr="004640F7">
              <w:rPr>
                <w:rFonts w:cstheme="minorHAnsi"/>
                <w:sz w:val="22"/>
                <w:szCs w:val="22"/>
              </w:rPr>
              <w:t>abandonment practice</w:t>
            </w:r>
            <w:r>
              <w:rPr>
                <w:rFonts w:cstheme="minorHAnsi"/>
                <w:sz w:val="22"/>
                <w:szCs w:val="22"/>
              </w:rPr>
              <w:t xml:space="preserve">. </w:t>
            </w:r>
          </w:p>
        </w:tc>
        <w:tc>
          <w:tcPr>
            <w:tcW w:w="4182" w:type="dxa"/>
            <w:vMerge w:val="restart"/>
          </w:tcPr>
          <w:p w14:paraId="78D35AD6" w14:textId="77777777" w:rsidR="00165581" w:rsidRDefault="00165581" w:rsidP="009246A4">
            <w:pPr>
              <w:pStyle w:val="CommentText"/>
              <w:rPr>
                <w:rFonts w:cstheme="minorHAnsi"/>
                <w:sz w:val="22"/>
                <w:szCs w:val="22"/>
              </w:rPr>
            </w:pPr>
          </w:p>
        </w:tc>
      </w:tr>
      <w:tr w:rsidR="00165581" w:rsidRPr="000972B0" w14:paraId="56575CCB" w14:textId="5F50C1EB" w:rsidTr="00E90CCB">
        <w:tc>
          <w:tcPr>
            <w:tcW w:w="8225" w:type="dxa"/>
          </w:tcPr>
          <w:p w14:paraId="44EF7FDF" w14:textId="77777777" w:rsidR="00165581" w:rsidRPr="00F8691F" w:rsidRDefault="00165581" w:rsidP="009246A4">
            <w:pPr>
              <w:ind w:left="720"/>
              <w:rPr>
                <w:rFonts w:cstheme="minorHAnsi"/>
                <w:color w:val="FF0000"/>
              </w:rPr>
            </w:pPr>
            <w:r>
              <w:rPr>
                <w:rFonts w:cstheme="minorHAnsi"/>
                <w:color w:val="FF0000"/>
              </w:rPr>
              <w:t>(</w:t>
            </w:r>
            <w:proofErr w:type="spellStart"/>
            <w:r>
              <w:rPr>
                <w:rFonts w:cstheme="minorHAnsi"/>
                <w:color w:val="FF0000"/>
              </w:rPr>
              <w:t>i</w:t>
            </w:r>
            <w:proofErr w:type="spellEnd"/>
            <w:r>
              <w:rPr>
                <w:rFonts w:cstheme="minorHAnsi"/>
                <w:color w:val="FF0000"/>
              </w:rPr>
              <w:t>)</w:t>
            </w:r>
            <w:r w:rsidRPr="00A1794E">
              <w:rPr>
                <w:rFonts w:cstheme="minorHAnsi"/>
              </w:rPr>
              <w:t>the licence</w:t>
            </w:r>
            <w:r>
              <w:rPr>
                <w:rFonts w:cstheme="minorHAnsi"/>
                <w:color w:val="FF0000"/>
              </w:rPr>
              <w:t>;</w:t>
            </w:r>
          </w:p>
        </w:tc>
        <w:tc>
          <w:tcPr>
            <w:tcW w:w="6087" w:type="dxa"/>
            <w:vMerge/>
          </w:tcPr>
          <w:p w14:paraId="3309703E" w14:textId="77777777" w:rsidR="00165581" w:rsidRPr="003666FE" w:rsidRDefault="00165581" w:rsidP="009246A4">
            <w:pPr>
              <w:rPr>
                <w:rFonts w:cstheme="minorHAnsi"/>
              </w:rPr>
            </w:pPr>
          </w:p>
        </w:tc>
        <w:tc>
          <w:tcPr>
            <w:tcW w:w="4536" w:type="dxa"/>
            <w:vMerge/>
          </w:tcPr>
          <w:p w14:paraId="0C23D963" w14:textId="77777777" w:rsidR="00165581" w:rsidRPr="004640F7" w:rsidRDefault="00165581" w:rsidP="009246A4">
            <w:pPr>
              <w:pStyle w:val="CommentText"/>
              <w:rPr>
                <w:rFonts w:cstheme="minorHAnsi"/>
                <w:sz w:val="22"/>
                <w:szCs w:val="22"/>
              </w:rPr>
            </w:pPr>
          </w:p>
        </w:tc>
        <w:tc>
          <w:tcPr>
            <w:tcW w:w="4182" w:type="dxa"/>
            <w:vMerge/>
          </w:tcPr>
          <w:p w14:paraId="382C5014" w14:textId="77777777" w:rsidR="00165581" w:rsidRPr="004640F7" w:rsidRDefault="00165581" w:rsidP="009246A4">
            <w:pPr>
              <w:pStyle w:val="CommentText"/>
              <w:rPr>
                <w:rFonts w:cstheme="minorHAnsi"/>
                <w:sz w:val="22"/>
                <w:szCs w:val="22"/>
              </w:rPr>
            </w:pPr>
          </w:p>
        </w:tc>
      </w:tr>
      <w:tr w:rsidR="00165581" w:rsidRPr="000972B0" w14:paraId="51783DB4" w14:textId="1708E4D6" w:rsidTr="00E90CCB">
        <w:tc>
          <w:tcPr>
            <w:tcW w:w="8225" w:type="dxa"/>
          </w:tcPr>
          <w:p w14:paraId="708FA991" w14:textId="77777777" w:rsidR="00165581" w:rsidRDefault="00165581" w:rsidP="009246A4">
            <w:pPr>
              <w:ind w:left="720"/>
              <w:rPr>
                <w:rFonts w:cstheme="minorHAnsi"/>
                <w:color w:val="FF0000"/>
              </w:rPr>
            </w:pPr>
            <w:r>
              <w:rPr>
                <w:rFonts w:cstheme="minorHAnsi"/>
                <w:color w:val="FF0000"/>
              </w:rPr>
              <w:t xml:space="preserve">(ii)the </w:t>
            </w:r>
            <w:r w:rsidRPr="00A1794E">
              <w:rPr>
                <w:rFonts w:cstheme="minorHAnsi"/>
              </w:rPr>
              <w:t>line number</w:t>
            </w:r>
            <w:r>
              <w:rPr>
                <w:rFonts w:cstheme="minorHAnsi"/>
                <w:color w:val="FF0000"/>
              </w:rPr>
              <w:t>;</w:t>
            </w:r>
          </w:p>
        </w:tc>
        <w:tc>
          <w:tcPr>
            <w:tcW w:w="6087" w:type="dxa"/>
            <w:vMerge/>
          </w:tcPr>
          <w:p w14:paraId="52690700" w14:textId="77777777" w:rsidR="00165581" w:rsidRPr="003666FE" w:rsidRDefault="00165581" w:rsidP="009246A4">
            <w:pPr>
              <w:rPr>
                <w:rFonts w:cstheme="minorHAnsi"/>
              </w:rPr>
            </w:pPr>
          </w:p>
        </w:tc>
        <w:tc>
          <w:tcPr>
            <w:tcW w:w="4536" w:type="dxa"/>
            <w:vMerge/>
          </w:tcPr>
          <w:p w14:paraId="223E776C" w14:textId="77777777" w:rsidR="00165581" w:rsidRPr="004640F7" w:rsidRDefault="00165581" w:rsidP="009246A4">
            <w:pPr>
              <w:pStyle w:val="CommentText"/>
              <w:rPr>
                <w:rFonts w:cstheme="minorHAnsi"/>
                <w:sz w:val="22"/>
                <w:szCs w:val="22"/>
              </w:rPr>
            </w:pPr>
          </w:p>
        </w:tc>
        <w:tc>
          <w:tcPr>
            <w:tcW w:w="4182" w:type="dxa"/>
            <w:vMerge/>
          </w:tcPr>
          <w:p w14:paraId="4B3FA9DA" w14:textId="77777777" w:rsidR="00165581" w:rsidRPr="004640F7" w:rsidRDefault="00165581" w:rsidP="009246A4">
            <w:pPr>
              <w:pStyle w:val="CommentText"/>
              <w:rPr>
                <w:rFonts w:cstheme="minorHAnsi"/>
                <w:sz w:val="22"/>
                <w:szCs w:val="22"/>
              </w:rPr>
            </w:pPr>
          </w:p>
        </w:tc>
      </w:tr>
      <w:tr w:rsidR="00165581" w:rsidRPr="000972B0" w14:paraId="276004D9" w14:textId="6463EE4E" w:rsidTr="00E90CCB">
        <w:tc>
          <w:tcPr>
            <w:tcW w:w="8225" w:type="dxa"/>
          </w:tcPr>
          <w:p w14:paraId="0CE40992" w14:textId="77777777" w:rsidR="00165581" w:rsidRDefault="00165581" w:rsidP="009246A4">
            <w:pPr>
              <w:ind w:left="720"/>
              <w:rPr>
                <w:rFonts w:cstheme="minorHAnsi"/>
                <w:color w:val="FF0000"/>
              </w:rPr>
            </w:pPr>
            <w:r>
              <w:rPr>
                <w:rFonts w:cstheme="minorHAnsi"/>
                <w:color w:val="FF0000"/>
              </w:rPr>
              <w:t>(iii)</w:t>
            </w:r>
            <w:r w:rsidRPr="00A1794E">
              <w:rPr>
                <w:rFonts w:cstheme="minorHAnsi"/>
              </w:rPr>
              <w:t>other end points</w:t>
            </w:r>
            <w:r>
              <w:rPr>
                <w:rFonts w:cstheme="minorHAnsi"/>
                <w:color w:val="FF0000"/>
              </w:rPr>
              <w:t>;</w:t>
            </w:r>
          </w:p>
        </w:tc>
        <w:tc>
          <w:tcPr>
            <w:tcW w:w="6087" w:type="dxa"/>
            <w:vMerge/>
          </w:tcPr>
          <w:p w14:paraId="234FDE16" w14:textId="77777777" w:rsidR="00165581" w:rsidRPr="003666FE" w:rsidRDefault="00165581" w:rsidP="009246A4">
            <w:pPr>
              <w:rPr>
                <w:rFonts w:cstheme="minorHAnsi"/>
              </w:rPr>
            </w:pPr>
          </w:p>
        </w:tc>
        <w:tc>
          <w:tcPr>
            <w:tcW w:w="4536" w:type="dxa"/>
            <w:vMerge/>
          </w:tcPr>
          <w:p w14:paraId="4A07C6BC" w14:textId="77777777" w:rsidR="00165581" w:rsidRPr="004640F7" w:rsidRDefault="00165581" w:rsidP="009246A4">
            <w:pPr>
              <w:pStyle w:val="CommentText"/>
              <w:rPr>
                <w:rFonts w:cstheme="minorHAnsi"/>
                <w:sz w:val="22"/>
                <w:szCs w:val="22"/>
              </w:rPr>
            </w:pPr>
          </w:p>
        </w:tc>
        <w:tc>
          <w:tcPr>
            <w:tcW w:w="4182" w:type="dxa"/>
            <w:vMerge/>
          </w:tcPr>
          <w:p w14:paraId="68BA0591" w14:textId="77777777" w:rsidR="00165581" w:rsidRPr="004640F7" w:rsidRDefault="00165581" w:rsidP="009246A4">
            <w:pPr>
              <w:pStyle w:val="CommentText"/>
              <w:rPr>
                <w:rFonts w:cstheme="minorHAnsi"/>
                <w:sz w:val="22"/>
                <w:szCs w:val="22"/>
              </w:rPr>
            </w:pPr>
          </w:p>
        </w:tc>
      </w:tr>
      <w:tr w:rsidR="00165581" w:rsidRPr="000972B0" w14:paraId="04E04FA3" w14:textId="437486B5" w:rsidTr="00E90CCB">
        <w:tc>
          <w:tcPr>
            <w:tcW w:w="8225" w:type="dxa"/>
          </w:tcPr>
          <w:p w14:paraId="29A6B78C" w14:textId="77777777" w:rsidR="00165581" w:rsidRDefault="00165581" w:rsidP="009246A4">
            <w:pPr>
              <w:ind w:left="720"/>
              <w:rPr>
                <w:rFonts w:cstheme="minorHAnsi"/>
                <w:color w:val="FF0000"/>
              </w:rPr>
            </w:pPr>
            <w:r>
              <w:rPr>
                <w:rFonts w:cstheme="minorHAnsi"/>
                <w:color w:val="FF0000"/>
              </w:rPr>
              <w:t>(iv)</w:t>
            </w:r>
            <w:r w:rsidRPr="00A1794E">
              <w:rPr>
                <w:rFonts w:cstheme="minorHAnsi"/>
              </w:rPr>
              <w:t xml:space="preserve">date of </w:t>
            </w:r>
            <w:r>
              <w:rPr>
                <w:rFonts w:cstheme="minorHAnsi"/>
                <w:color w:val="FF0000"/>
              </w:rPr>
              <w:t>discontinuance;</w:t>
            </w:r>
          </w:p>
        </w:tc>
        <w:tc>
          <w:tcPr>
            <w:tcW w:w="6087" w:type="dxa"/>
            <w:vMerge/>
          </w:tcPr>
          <w:p w14:paraId="7BDC50F8" w14:textId="77777777" w:rsidR="00165581" w:rsidRPr="003666FE" w:rsidRDefault="00165581" w:rsidP="009246A4">
            <w:pPr>
              <w:rPr>
                <w:rFonts w:cstheme="minorHAnsi"/>
              </w:rPr>
            </w:pPr>
          </w:p>
        </w:tc>
        <w:tc>
          <w:tcPr>
            <w:tcW w:w="4536" w:type="dxa"/>
            <w:vMerge/>
          </w:tcPr>
          <w:p w14:paraId="4E1B3580" w14:textId="77777777" w:rsidR="00165581" w:rsidRPr="004640F7" w:rsidRDefault="00165581" w:rsidP="009246A4">
            <w:pPr>
              <w:pStyle w:val="CommentText"/>
              <w:rPr>
                <w:rFonts w:cstheme="minorHAnsi"/>
                <w:sz w:val="22"/>
                <w:szCs w:val="22"/>
              </w:rPr>
            </w:pPr>
          </w:p>
        </w:tc>
        <w:tc>
          <w:tcPr>
            <w:tcW w:w="4182" w:type="dxa"/>
            <w:vMerge/>
          </w:tcPr>
          <w:p w14:paraId="6860B155" w14:textId="77777777" w:rsidR="00165581" w:rsidRPr="004640F7" w:rsidRDefault="00165581" w:rsidP="009246A4">
            <w:pPr>
              <w:pStyle w:val="CommentText"/>
              <w:rPr>
                <w:rFonts w:cstheme="minorHAnsi"/>
                <w:sz w:val="22"/>
                <w:szCs w:val="22"/>
              </w:rPr>
            </w:pPr>
          </w:p>
        </w:tc>
      </w:tr>
      <w:tr w:rsidR="00165581" w:rsidRPr="000972B0" w14:paraId="0418DABA" w14:textId="607FF314" w:rsidTr="00E90CCB">
        <w:tc>
          <w:tcPr>
            <w:tcW w:w="8225" w:type="dxa"/>
          </w:tcPr>
          <w:p w14:paraId="2C5BD56A" w14:textId="77777777" w:rsidR="00165581" w:rsidRPr="005E50A5" w:rsidRDefault="00165581" w:rsidP="009246A4">
            <w:pPr>
              <w:ind w:left="720"/>
              <w:rPr>
                <w:rFonts w:cstheme="minorHAnsi"/>
                <w:color w:val="FF0000"/>
              </w:rPr>
            </w:pPr>
            <w:r>
              <w:rPr>
                <w:rFonts w:cstheme="minorHAnsi"/>
                <w:color w:val="FF0000"/>
              </w:rPr>
              <w:t>(v)</w:t>
            </w:r>
            <w:r w:rsidRPr="00A1794E">
              <w:rPr>
                <w:rFonts w:cstheme="minorHAnsi"/>
              </w:rPr>
              <w:t>media left in the pipeline</w:t>
            </w:r>
            <w:r>
              <w:rPr>
                <w:rFonts w:cstheme="minorHAnsi"/>
                <w:color w:val="FF0000"/>
              </w:rPr>
              <w:t>, and</w:t>
            </w:r>
          </w:p>
        </w:tc>
        <w:tc>
          <w:tcPr>
            <w:tcW w:w="6087" w:type="dxa"/>
            <w:vMerge/>
          </w:tcPr>
          <w:p w14:paraId="5A171BFF" w14:textId="77777777" w:rsidR="00165581" w:rsidRPr="003666FE" w:rsidRDefault="00165581" w:rsidP="009246A4">
            <w:pPr>
              <w:rPr>
                <w:rFonts w:cstheme="minorHAnsi"/>
              </w:rPr>
            </w:pPr>
          </w:p>
        </w:tc>
        <w:tc>
          <w:tcPr>
            <w:tcW w:w="4536" w:type="dxa"/>
            <w:vMerge/>
          </w:tcPr>
          <w:p w14:paraId="4399F355" w14:textId="77777777" w:rsidR="00165581" w:rsidRPr="004640F7" w:rsidRDefault="00165581" w:rsidP="009246A4">
            <w:pPr>
              <w:pStyle w:val="CommentText"/>
              <w:rPr>
                <w:rFonts w:cstheme="minorHAnsi"/>
                <w:sz w:val="22"/>
                <w:szCs w:val="22"/>
              </w:rPr>
            </w:pPr>
          </w:p>
        </w:tc>
        <w:tc>
          <w:tcPr>
            <w:tcW w:w="4182" w:type="dxa"/>
            <w:vMerge/>
          </w:tcPr>
          <w:p w14:paraId="279D2101" w14:textId="77777777" w:rsidR="00165581" w:rsidRPr="004640F7" w:rsidRDefault="00165581" w:rsidP="009246A4">
            <w:pPr>
              <w:pStyle w:val="CommentText"/>
              <w:rPr>
                <w:rFonts w:cstheme="minorHAnsi"/>
                <w:sz w:val="22"/>
                <w:szCs w:val="22"/>
              </w:rPr>
            </w:pPr>
          </w:p>
        </w:tc>
      </w:tr>
      <w:tr w:rsidR="009246A4" w:rsidRPr="000972B0" w14:paraId="43B4B328" w14:textId="5207FBEE" w:rsidTr="00165581">
        <w:tc>
          <w:tcPr>
            <w:tcW w:w="8225" w:type="dxa"/>
          </w:tcPr>
          <w:p w14:paraId="488BB2B0" w14:textId="77777777" w:rsidR="009246A4" w:rsidRPr="003666FE" w:rsidRDefault="009246A4" w:rsidP="009246A4">
            <w:pPr>
              <w:rPr>
                <w:rFonts w:cstheme="minorHAnsi"/>
              </w:rPr>
            </w:pPr>
            <w:r w:rsidRPr="00BE7226">
              <w:rPr>
                <w:rFonts w:cstheme="minorHAnsi"/>
                <w:color w:val="FF0000"/>
              </w:rPr>
              <w:t>(</w:t>
            </w:r>
            <w:r>
              <w:rPr>
                <w:rFonts w:cstheme="minorHAnsi"/>
                <w:color w:val="FF0000"/>
              </w:rPr>
              <w:t>h</w:t>
            </w:r>
            <w:r w:rsidRPr="00BE7226">
              <w:rPr>
                <w:rFonts w:cstheme="minorHAnsi"/>
                <w:color w:val="FF0000"/>
              </w:rPr>
              <w:t xml:space="preserve">) </w:t>
            </w:r>
            <w:r w:rsidRPr="003666FE">
              <w:rPr>
                <w:rFonts w:cstheme="minorHAnsi"/>
              </w:rPr>
              <w:t>left in a safe condition</w:t>
            </w:r>
            <w:r>
              <w:rPr>
                <w:rFonts w:cstheme="minorHAnsi"/>
              </w:rPr>
              <w:t xml:space="preserve"> </w:t>
            </w:r>
            <w:r w:rsidRPr="008E5D10">
              <w:rPr>
                <w:rFonts w:cstheme="minorHAnsi"/>
                <w:color w:val="FF0000"/>
              </w:rPr>
              <w:t xml:space="preserve">that does not pose a threat to the environment or to someone who may </w:t>
            </w:r>
            <w:r>
              <w:rPr>
                <w:rFonts w:cstheme="minorHAnsi"/>
                <w:color w:val="FF0000"/>
              </w:rPr>
              <w:t>accidentally contact</w:t>
            </w:r>
            <w:r w:rsidRPr="002017BE">
              <w:rPr>
                <w:rFonts w:cstheme="minorHAnsi"/>
                <w:color w:val="FF0000"/>
              </w:rPr>
              <w:t xml:space="preserve"> the </w:t>
            </w:r>
            <w:r w:rsidRPr="008E5D10">
              <w:rPr>
                <w:rFonts w:cstheme="minorHAnsi"/>
                <w:color w:val="FF0000"/>
              </w:rPr>
              <w:t>pipeline.</w:t>
            </w:r>
          </w:p>
        </w:tc>
        <w:tc>
          <w:tcPr>
            <w:tcW w:w="6087" w:type="dxa"/>
          </w:tcPr>
          <w:p w14:paraId="3252EEB8" w14:textId="77777777" w:rsidR="009246A4" w:rsidRPr="003666FE" w:rsidRDefault="009246A4" w:rsidP="009246A4">
            <w:pPr>
              <w:rPr>
                <w:rFonts w:cstheme="minorHAnsi"/>
              </w:rPr>
            </w:pPr>
            <w:r w:rsidRPr="003666FE">
              <w:rPr>
                <w:rFonts w:cstheme="minorHAnsi"/>
              </w:rPr>
              <w:t>82(3)(f) left in a safe condition</w:t>
            </w:r>
          </w:p>
        </w:tc>
        <w:tc>
          <w:tcPr>
            <w:tcW w:w="4536" w:type="dxa"/>
          </w:tcPr>
          <w:p w14:paraId="329CC816" w14:textId="77777777" w:rsidR="009246A4" w:rsidRPr="008E5D10" w:rsidRDefault="009246A4" w:rsidP="009246A4">
            <w:pPr>
              <w:rPr>
                <w:rFonts w:cstheme="minorHAnsi"/>
                <w:color w:val="0070C0"/>
              </w:rPr>
            </w:pPr>
            <w:r>
              <w:rPr>
                <w:rFonts w:cstheme="minorHAnsi"/>
              </w:rPr>
              <w:t>Proposed change to c</w:t>
            </w:r>
            <w:r w:rsidRPr="004640F7">
              <w:rPr>
                <w:rFonts w:cstheme="minorHAnsi"/>
              </w:rPr>
              <w:t>larify what ‘safe condition’ means.</w:t>
            </w:r>
          </w:p>
        </w:tc>
        <w:tc>
          <w:tcPr>
            <w:tcW w:w="4182" w:type="dxa"/>
          </w:tcPr>
          <w:p w14:paraId="1758A7C4" w14:textId="77777777" w:rsidR="009246A4" w:rsidRDefault="009246A4" w:rsidP="009246A4">
            <w:pPr>
              <w:rPr>
                <w:rFonts w:cstheme="minorHAnsi"/>
              </w:rPr>
            </w:pPr>
          </w:p>
        </w:tc>
      </w:tr>
      <w:tr w:rsidR="009246A4" w:rsidRPr="000972B0" w14:paraId="0B358D3C" w14:textId="3F28B690" w:rsidTr="00165581">
        <w:tc>
          <w:tcPr>
            <w:tcW w:w="8225" w:type="dxa"/>
          </w:tcPr>
          <w:p w14:paraId="0649E418" w14:textId="77777777" w:rsidR="009246A4" w:rsidRPr="00EA5BEB" w:rsidRDefault="009246A4" w:rsidP="009246A4">
            <w:pPr>
              <w:pStyle w:val="Heading2"/>
              <w:outlineLvl w:val="1"/>
              <w:rPr>
                <w:lang w:eastAsia="en-CA"/>
              </w:rPr>
            </w:pPr>
            <w:bookmarkStart w:id="33" w:name="_Hlk54873011"/>
          </w:p>
        </w:tc>
        <w:tc>
          <w:tcPr>
            <w:tcW w:w="6087" w:type="dxa"/>
          </w:tcPr>
          <w:p w14:paraId="5BC02909" w14:textId="77777777" w:rsidR="009246A4" w:rsidRPr="00216D9D" w:rsidRDefault="009246A4" w:rsidP="009246A4">
            <w:pPr>
              <w:rPr>
                <w:rFonts w:eastAsia="Times New Roman" w:cstheme="minorHAnsi"/>
                <w:b/>
                <w:sz w:val="20"/>
                <w:szCs w:val="20"/>
                <w:lang w:eastAsia="en-CA"/>
              </w:rPr>
            </w:pPr>
            <w:r w:rsidRPr="00216D9D">
              <w:rPr>
                <w:b/>
              </w:rPr>
              <w:t>Conducting abandonment</w:t>
            </w:r>
          </w:p>
        </w:tc>
        <w:tc>
          <w:tcPr>
            <w:tcW w:w="4536" w:type="dxa"/>
          </w:tcPr>
          <w:p w14:paraId="75F32093" w14:textId="77777777" w:rsidR="009246A4" w:rsidRPr="008E5D10" w:rsidRDefault="009246A4" w:rsidP="009246A4">
            <w:pPr>
              <w:rPr>
                <w:rFonts w:cstheme="minorHAnsi"/>
                <w:color w:val="0070C0"/>
              </w:rPr>
            </w:pPr>
          </w:p>
        </w:tc>
        <w:tc>
          <w:tcPr>
            <w:tcW w:w="4182" w:type="dxa"/>
          </w:tcPr>
          <w:p w14:paraId="17F07A2C" w14:textId="77777777" w:rsidR="009246A4" w:rsidRPr="008E5D10" w:rsidRDefault="009246A4" w:rsidP="009246A4">
            <w:pPr>
              <w:rPr>
                <w:rFonts w:cstheme="minorHAnsi"/>
                <w:color w:val="0070C0"/>
              </w:rPr>
            </w:pPr>
          </w:p>
        </w:tc>
      </w:tr>
      <w:tr w:rsidR="009246A4" w:rsidRPr="000972B0" w14:paraId="0C95AF8F" w14:textId="7F8BA4E0" w:rsidTr="00165581">
        <w:tc>
          <w:tcPr>
            <w:tcW w:w="8225" w:type="dxa"/>
          </w:tcPr>
          <w:p w14:paraId="2077E495" w14:textId="77777777" w:rsidR="009246A4" w:rsidRPr="00EA5BEB" w:rsidRDefault="009246A4" w:rsidP="009246A4">
            <w:pPr>
              <w:rPr>
                <w:rFonts w:cstheme="minorHAnsi"/>
              </w:rPr>
            </w:pPr>
            <w:r>
              <w:rPr>
                <w:rFonts w:cstheme="minorHAnsi"/>
                <w:color w:val="FF0000"/>
              </w:rPr>
              <w:t>77 Unless otherwise authorized by the Regulator, t</w:t>
            </w:r>
            <w:r w:rsidRPr="00EA5BEB">
              <w:rPr>
                <w:rFonts w:cstheme="minorHAnsi"/>
                <w:color w:val="FF0000"/>
              </w:rPr>
              <w:t>he licensee shall ensure that any pipeline or part of a pipeline being abandoned is:</w:t>
            </w:r>
          </w:p>
        </w:tc>
        <w:tc>
          <w:tcPr>
            <w:tcW w:w="6087" w:type="dxa"/>
          </w:tcPr>
          <w:p w14:paraId="3288DAEE" w14:textId="77777777" w:rsidR="009246A4" w:rsidRPr="003666FE" w:rsidRDefault="009246A4" w:rsidP="009246A4">
            <w:pPr>
              <w:rPr>
                <w:rFonts w:cstheme="minorHAnsi"/>
              </w:rPr>
            </w:pPr>
            <w:r w:rsidRPr="003666FE">
              <w:rPr>
                <w:rFonts w:cstheme="minorHAnsi"/>
              </w:rPr>
              <w:t xml:space="preserve">82(5) </w:t>
            </w:r>
            <w:r w:rsidRPr="003666FE">
              <w:rPr>
                <w:rFonts w:eastAsia="Times New Roman" w:cstheme="minorHAnsi"/>
                <w:lang w:eastAsia="en-CA"/>
              </w:rPr>
              <w:t>When a pipeline or part of a pipeline is abandoned, the licensee, in addition to meeting the requirements of subsection (3), shall</w:t>
            </w:r>
          </w:p>
        </w:tc>
        <w:tc>
          <w:tcPr>
            <w:tcW w:w="4536" w:type="dxa"/>
          </w:tcPr>
          <w:p w14:paraId="4743BC25" w14:textId="512EBF01" w:rsidR="00AC0061" w:rsidRPr="008E5D10" w:rsidRDefault="00AC0061" w:rsidP="009246A4">
            <w:pPr>
              <w:rPr>
                <w:rFonts w:cstheme="minorHAnsi"/>
                <w:color w:val="0070C0"/>
              </w:rPr>
            </w:pPr>
            <w:r w:rsidRPr="00165581">
              <w:rPr>
                <w:rFonts w:cstheme="minorHAnsi"/>
              </w:rPr>
              <w:t>Proposed change</w:t>
            </w:r>
            <w:r w:rsidR="00293A0B" w:rsidRPr="00165581">
              <w:rPr>
                <w:rFonts w:cstheme="minorHAnsi"/>
              </w:rPr>
              <w:t xml:space="preserve"> which incorporates an overall exemption clause allowing the Regulator to build additional programs related to abandonment, such as Area Based Closure program. </w:t>
            </w:r>
          </w:p>
        </w:tc>
        <w:tc>
          <w:tcPr>
            <w:tcW w:w="4182" w:type="dxa"/>
          </w:tcPr>
          <w:p w14:paraId="2B411CBD" w14:textId="77777777" w:rsidR="009246A4" w:rsidRDefault="009246A4" w:rsidP="009246A4">
            <w:pPr>
              <w:rPr>
                <w:rFonts w:cstheme="minorHAnsi"/>
              </w:rPr>
            </w:pPr>
          </w:p>
        </w:tc>
      </w:tr>
      <w:bookmarkEnd w:id="33"/>
      <w:tr w:rsidR="009246A4" w:rsidRPr="000972B0" w14:paraId="156AA912" w14:textId="7BF83FC5" w:rsidTr="00165581">
        <w:tc>
          <w:tcPr>
            <w:tcW w:w="8225" w:type="dxa"/>
          </w:tcPr>
          <w:p w14:paraId="657CCBCD" w14:textId="77777777" w:rsidR="009246A4" w:rsidRPr="00EA5BEB" w:rsidRDefault="009246A4" w:rsidP="009246A4">
            <w:pPr>
              <w:rPr>
                <w:rFonts w:cstheme="minorHAnsi"/>
                <w:color w:val="FF0000"/>
              </w:rPr>
            </w:pPr>
            <w:r>
              <w:rPr>
                <w:rFonts w:cstheme="minorHAnsi"/>
                <w:color w:val="FF0000"/>
              </w:rPr>
              <w:t>(a)</w:t>
            </w:r>
            <w:r w:rsidRPr="00EA5BEB">
              <w:rPr>
                <w:rFonts w:cstheme="minorHAnsi"/>
                <w:color w:val="FF0000"/>
              </w:rPr>
              <w:t>) Individually identified with its own line number on the licence,</w:t>
            </w:r>
          </w:p>
        </w:tc>
        <w:tc>
          <w:tcPr>
            <w:tcW w:w="6087" w:type="dxa"/>
          </w:tcPr>
          <w:p w14:paraId="7FA362EB" w14:textId="77777777" w:rsidR="009246A4" w:rsidRPr="003666FE" w:rsidRDefault="009246A4" w:rsidP="009246A4">
            <w:pPr>
              <w:rPr>
                <w:rFonts w:cstheme="minorHAnsi"/>
                <w:color w:val="FF0000"/>
              </w:rPr>
            </w:pPr>
            <w:r w:rsidRPr="003666FE">
              <w:rPr>
                <w:rFonts w:cstheme="minorHAnsi"/>
                <w:color w:val="FF0000"/>
              </w:rPr>
              <w:t>NEW</w:t>
            </w:r>
          </w:p>
        </w:tc>
        <w:tc>
          <w:tcPr>
            <w:tcW w:w="4536" w:type="dxa"/>
          </w:tcPr>
          <w:p w14:paraId="3A16BD58" w14:textId="62520867" w:rsidR="009246A4" w:rsidRPr="007D2618" w:rsidRDefault="009246A4" w:rsidP="009246A4">
            <w:pPr>
              <w:pStyle w:val="CommentText"/>
              <w:rPr>
                <w:rFonts w:cstheme="minorHAnsi"/>
                <w:color w:val="0070C0"/>
              </w:rPr>
            </w:pPr>
            <w:r>
              <w:rPr>
                <w:rFonts w:cstheme="minorHAnsi"/>
                <w:sz w:val="22"/>
                <w:szCs w:val="22"/>
              </w:rPr>
              <w:t xml:space="preserve">Proposed addition to ensure consistency with the </w:t>
            </w:r>
            <w:r w:rsidRPr="009D1217">
              <w:rPr>
                <w:rFonts w:cstheme="minorHAnsi"/>
                <w:sz w:val="22"/>
                <w:szCs w:val="22"/>
              </w:rPr>
              <w:t>discontinu</w:t>
            </w:r>
            <w:r>
              <w:rPr>
                <w:rFonts w:cstheme="minorHAnsi"/>
                <w:sz w:val="22"/>
                <w:szCs w:val="22"/>
              </w:rPr>
              <w:t>ation</w:t>
            </w:r>
            <w:r w:rsidRPr="009D1217">
              <w:rPr>
                <w:rFonts w:cstheme="minorHAnsi"/>
                <w:sz w:val="22"/>
                <w:szCs w:val="22"/>
              </w:rPr>
              <w:t xml:space="preserve"> process</w:t>
            </w:r>
            <w:r>
              <w:rPr>
                <w:rFonts w:cstheme="minorHAnsi"/>
                <w:sz w:val="22"/>
                <w:szCs w:val="22"/>
              </w:rPr>
              <w:t>.</w:t>
            </w:r>
            <w:r w:rsidRPr="009D1217">
              <w:rPr>
                <w:rFonts w:cstheme="minorHAnsi"/>
                <w:sz w:val="22"/>
                <w:szCs w:val="22"/>
              </w:rPr>
              <w:t xml:space="preserve"> </w:t>
            </w:r>
            <w:r w:rsidRPr="00EE6A76">
              <w:rPr>
                <w:rFonts w:cstheme="minorHAnsi"/>
                <w:sz w:val="22"/>
                <w:szCs w:val="22"/>
              </w:rPr>
              <w:t>This is general practice and ensures licensees complete proper line splits if only a portion is abandoned.</w:t>
            </w:r>
          </w:p>
        </w:tc>
        <w:tc>
          <w:tcPr>
            <w:tcW w:w="4182" w:type="dxa"/>
          </w:tcPr>
          <w:p w14:paraId="7DB362D9" w14:textId="77777777" w:rsidR="009246A4" w:rsidRDefault="009246A4" w:rsidP="009246A4">
            <w:pPr>
              <w:pStyle w:val="CommentText"/>
              <w:rPr>
                <w:rFonts w:cstheme="minorHAnsi"/>
                <w:sz w:val="22"/>
                <w:szCs w:val="22"/>
              </w:rPr>
            </w:pPr>
          </w:p>
        </w:tc>
      </w:tr>
      <w:tr w:rsidR="009246A4" w:rsidRPr="000972B0" w14:paraId="561434B9" w14:textId="65E40974" w:rsidTr="00165581">
        <w:tc>
          <w:tcPr>
            <w:tcW w:w="8225" w:type="dxa"/>
          </w:tcPr>
          <w:p w14:paraId="37E4D1AF" w14:textId="77777777" w:rsidR="009246A4" w:rsidRPr="00EA5BEB" w:rsidRDefault="009246A4" w:rsidP="009246A4">
            <w:pPr>
              <w:rPr>
                <w:rFonts w:cstheme="minorHAnsi"/>
                <w:color w:val="FF0000"/>
              </w:rPr>
            </w:pPr>
            <w:r w:rsidRPr="00EA5BEB">
              <w:rPr>
                <w:rFonts w:cstheme="minorHAnsi"/>
                <w:color w:val="FF0000"/>
              </w:rPr>
              <w:t>(</w:t>
            </w:r>
            <w:r>
              <w:rPr>
                <w:rFonts w:cstheme="minorHAnsi"/>
                <w:color w:val="FF0000"/>
              </w:rPr>
              <w:t>b</w:t>
            </w:r>
            <w:r w:rsidRPr="00EA5BEB">
              <w:rPr>
                <w:rFonts w:cstheme="minorHAnsi"/>
                <w:color w:val="FF0000"/>
              </w:rPr>
              <w:t>) pigged or cleaned as necessary to remove any free production fluids and debris,</w:t>
            </w:r>
          </w:p>
        </w:tc>
        <w:tc>
          <w:tcPr>
            <w:tcW w:w="6087" w:type="dxa"/>
          </w:tcPr>
          <w:p w14:paraId="604CFE9D" w14:textId="77777777" w:rsidR="009246A4" w:rsidRPr="003666FE" w:rsidRDefault="009246A4" w:rsidP="009246A4">
            <w:pPr>
              <w:rPr>
                <w:rFonts w:cstheme="minorHAnsi"/>
                <w:color w:val="FF0000"/>
              </w:rPr>
            </w:pPr>
            <w:r w:rsidRPr="003666FE">
              <w:rPr>
                <w:rFonts w:cstheme="minorHAnsi"/>
                <w:color w:val="FF0000"/>
              </w:rPr>
              <w:t>NEW</w:t>
            </w:r>
          </w:p>
        </w:tc>
        <w:tc>
          <w:tcPr>
            <w:tcW w:w="4536" w:type="dxa"/>
          </w:tcPr>
          <w:p w14:paraId="04D0B74A" w14:textId="2FD77B1B" w:rsidR="009246A4" w:rsidRPr="007D2618" w:rsidRDefault="009246A4" w:rsidP="009246A4">
            <w:pPr>
              <w:rPr>
                <w:rFonts w:cstheme="minorHAnsi"/>
                <w:color w:val="0070C0"/>
              </w:rPr>
            </w:pPr>
            <w:r>
              <w:rPr>
                <w:rFonts w:cstheme="minorHAnsi"/>
              </w:rPr>
              <w:t xml:space="preserve">Proposed addition to ensure consistency with the </w:t>
            </w:r>
            <w:r w:rsidRPr="009D1217">
              <w:rPr>
                <w:rFonts w:cstheme="minorHAnsi"/>
              </w:rPr>
              <w:t>discontinu</w:t>
            </w:r>
            <w:r>
              <w:rPr>
                <w:rFonts w:cstheme="minorHAnsi"/>
              </w:rPr>
              <w:t>ation</w:t>
            </w:r>
            <w:r w:rsidRPr="009D1217">
              <w:rPr>
                <w:rFonts w:cstheme="minorHAnsi"/>
              </w:rPr>
              <w:t xml:space="preserve"> process</w:t>
            </w:r>
            <w:r>
              <w:rPr>
                <w:rFonts w:cstheme="minorHAnsi"/>
              </w:rPr>
              <w:t>.</w:t>
            </w:r>
          </w:p>
        </w:tc>
        <w:tc>
          <w:tcPr>
            <w:tcW w:w="4182" w:type="dxa"/>
          </w:tcPr>
          <w:p w14:paraId="784B9342" w14:textId="77777777" w:rsidR="009246A4" w:rsidRDefault="009246A4" w:rsidP="009246A4">
            <w:pPr>
              <w:rPr>
                <w:rFonts w:cstheme="minorHAnsi"/>
              </w:rPr>
            </w:pPr>
          </w:p>
        </w:tc>
      </w:tr>
      <w:tr w:rsidR="009246A4" w:rsidRPr="000972B0" w14:paraId="28F8CBD0" w14:textId="065D4F4E" w:rsidTr="00165581">
        <w:tc>
          <w:tcPr>
            <w:tcW w:w="8225" w:type="dxa"/>
          </w:tcPr>
          <w:p w14:paraId="603788CD" w14:textId="77777777" w:rsidR="009246A4" w:rsidRPr="00EA5BEB" w:rsidRDefault="009246A4" w:rsidP="009246A4">
            <w:pPr>
              <w:rPr>
                <w:rFonts w:cstheme="minorHAnsi"/>
              </w:rPr>
            </w:pPr>
            <w:r w:rsidRPr="00EA5BEB">
              <w:rPr>
                <w:rFonts w:cstheme="minorHAnsi"/>
                <w:color w:val="FF0000"/>
              </w:rPr>
              <w:t>(</w:t>
            </w:r>
            <w:r>
              <w:rPr>
                <w:rFonts w:cstheme="minorHAnsi"/>
                <w:color w:val="FF0000"/>
              </w:rPr>
              <w:t>c</w:t>
            </w:r>
            <w:r w:rsidRPr="00EA5BEB">
              <w:rPr>
                <w:rFonts w:cstheme="minorHAnsi"/>
                <w:color w:val="FF0000"/>
              </w:rPr>
              <w:t xml:space="preserve">) </w:t>
            </w:r>
            <w:r w:rsidRPr="00EA5BEB">
              <w:rPr>
                <w:rFonts w:cstheme="minorHAnsi"/>
              </w:rPr>
              <w:t xml:space="preserve">purged with fresh water, air, or inert gas, </w:t>
            </w:r>
            <w:r w:rsidRPr="00EA5BEB">
              <w:rPr>
                <w:rFonts w:cstheme="minorHAnsi"/>
                <w:color w:val="FF0000"/>
              </w:rPr>
              <w:t xml:space="preserve">with any remaining </w:t>
            </w:r>
            <w:r w:rsidRPr="00EA5BEB">
              <w:rPr>
                <w:rFonts w:cstheme="minorHAnsi"/>
                <w:strike/>
                <w:color w:val="FF0000"/>
              </w:rPr>
              <w:t xml:space="preserve">inert </w:t>
            </w:r>
            <w:r w:rsidRPr="00EA5BEB">
              <w:rPr>
                <w:rFonts w:cstheme="minorHAnsi"/>
                <w:color w:val="FF0000"/>
              </w:rPr>
              <w:t>gas pressure not exceeding 200 kPa,</w:t>
            </w:r>
          </w:p>
        </w:tc>
        <w:tc>
          <w:tcPr>
            <w:tcW w:w="6087" w:type="dxa"/>
          </w:tcPr>
          <w:p w14:paraId="4D881A61" w14:textId="77777777" w:rsidR="009246A4" w:rsidRPr="003666FE" w:rsidRDefault="009246A4" w:rsidP="009246A4">
            <w:pPr>
              <w:rPr>
                <w:rFonts w:cstheme="minorHAnsi"/>
              </w:rPr>
            </w:pPr>
            <w:r w:rsidRPr="003666FE">
              <w:rPr>
                <w:rFonts w:cstheme="minorHAnsi"/>
              </w:rPr>
              <w:t>82(5)</w:t>
            </w:r>
            <w:r>
              <w:rPr>
                <w:rFonts w:cstheme="minorHAnsi"/>
              </w:rPr>
              <w:t>(c)</w:t>
            </w:r>
            <w:r w:rsidRPr="003666FE">
              <w:rPr>
                <w:rFonts w:cstheme="minorHAnsi"/>
              </w:rPr>
              <w:t xml:space="preserve"> </w:t>
            </w:r>
            <w:r w:rsidRPr="003666FE">
              <w:rPr>
                <w:rFonts w:eastAsia="Times New Roman" w:cstheme="minorHAnsi"/>
                <w:lang w:eastAsia="en-CA"/>
              </w:rPr>
              <w:t>purge the pipeline with fresh water, air or inert gas, none of which may contain added chemicals or corrosion inhibitors,</w:t>
            </w:r>
          </w:p>
        </w:tc>
        <w:tc>
          <w:tcPr>
            <w:tcW w:w="4536" w:type="dxa"/>
          </w:tcPr>
          <w:p w14:paraId="7968E961" w14:textId="5BC87E16" w:rsidR="009246A4" w:rsidRPr="00630913" w:rsidRDefault="009246A4" w:rsidP="009246A4">
            <w:pPr>
              <w:rPr>
                <w:rFonts w:cstheme="minorHAnsi"/>
              </w:rPr>
            </w:pPr>
            <w:r>
              <w:rPr>
                <w:rFonts w:cstheme="minorHAnsi"/>
              </w:rPr>
              <w:t xml:space="preserve">Proposed change to </w:t>
            </w:r>
            <w:r w:rsidRPr="00630913">
              <w:rPr>
                <w:rFonts w:cstheme="minorHAnsi"/>
              </w:rPr>
              <w:t>allow</w:t>
            </w:r>
            <w:r>
              <w:rPr>
                <w:rFonts w:cstheme="minorHAnsi"/>
              </w:rPr>
              <w:t xml:space="preserve"> </w:t>
            </w:r>
            <w:r w:rsidRPr="00630913">
              <w:rPr>
                <w:rFonts w:cstheme="minorHAnsi"/>
              </w:rPr>
              <w:t xml:space="preserve">a low-pressure gas blanket </w:t>
            </w:r>
            <w:r w:rsidR="00A46C59">
              <w:rPr>
                <w:rFonts w:cstheme="minorHAnsi"/>
              </w:rPr>
              <w:t xml:space="preserve">to </w:t>
            </w:r>
            <w:r w:rsidRPr="00630913">
              <w:rPr>
                <w:rFonts w:cstheme="minorHAnsi"/>
              </w:rPr>
              <w:t>remain.</w:t>
            </w:r>
          </w:p>
          <w:p w14:paraId="48CE2EE4" w14:textId="77777777" w:rsidR="009246A4" w:rsidRDefault="009246A4" w:rsidP="009246A4">
            <w:pPr>
              <w:rPr>
                <w:rFonts w:cstheme="minorHAnsi"/>
              </w:rPr>
            </w:pPr>
          </w:p>
          <w:p w14:paraId="28E9B606" w14:textId="77777777" w:rsidR="009246A4" w:rsidRPr="003666FE" w:rsidRDefault="009246A4" w:rsidP="009246A4">
            <w:pPr>
              <w:rPr>
                <w:rFonts w:cstheme="minorHAnsi"/>
              </w:rPr>
            </w:pPr>
          </w:p>
        </w:tc>
        <w:tc>
          <w:tcPr>
            <w:tcW w:w="4182" w:type="dxa"/>
          </w:tcPr>
          <w:p w14:paraId="44B80E6B" w14:textId="77777777" w:rsidR="009246A4" w:rsidRDefault="009246A4" w:rsidP="009246A4">
            <w:pPr>
              <w:rPr>
                <w:rFonts w:cstheme="minorHAnsi"/>
              </w:rPr>
            </w:pPr>
          </w:p>
        </w:tc>
      </w:tr>
      <w:tr w:rsidR="009246A4" w:rsidRPr="000972B0" w14:paraId="254EE4DB" w14:textId="640E09B8" w:rsidTr="00165581">
        <w:tc>
          <w:tcPr>
            <w:tcW w:w="8225" w:type="dxa"/>
          </w:tcPr>
          <w:p w14:paraId="6BAFB6E9" w14:textId="58B66A7B" w:rsidR="009246A4" w:rsidRPr="00EA5BEB" w:rsidRDefault="009246A4" w:rsidP="009246A4">
            <w:pPr>
              <w:rPr>
                <w:rFonts w:cstheme="minorHAnsi"/>
                <w:color w:val="FF0000"/>
              </w:rPr>
            </w:pPr>
            <w:r w:rsidRPr="00EA5BEB">
              <w:rPr>
                <w:rFonts w:cstheme="minorHAnsi"/>
                <w:color w:val="FF0000"/>
              </w:rPr>
              <w:t>(</w:t>
            </w:r>
            <w:r>
              <w:rPr>
                <w:rFonts w:cstheme="minorHAnsi"/>
                <w:color w:val="FF0000"/>
              </w:rPr>
              <w:t>d</w:t>
            </w:r>
            <w:r w:rsidRPr="00EA5BEB">
              <w:rPr>
                <w:rFonts w:cstheme="minorHAnsi"/>
                <w:color w:val="FF0000"/>
              </w:rPr>
              <w:t>) physically isolated or disconnected from any pressure source, operating well, facility or other pipeline, except as allowed by S.</w:t>
            </w:r>
            <w:r w:rsidRPr="004A77B7">
              <w:rPr>
                <w:rFonts w:cstheme="minorHAnsi"/>
                <w:color w:val="FF0000"/>
              </w:rPr>
              <w:t>7</w:t>
            </w:r>
            <w:r>
              <w:rPr>
                <w:rFonts w:cstheme="minorHAnsi"/>
                <w:color w:val="FF0000"/>
              </w:rPr>
              <w:t>4</w:t>
            </w:r>
            <w:r w:rsidRPr="004A77B7">
              <w:rPr>
                <w:rFonts w:cstheme="minorHAnsi"/>
                <w:color w:val="FF0000"/>
              </w:rPr>
              <w:t>,</w:t>
            </w:r>
          </w:p>
        </w:tc>
        <w:tc>
          <w:tcPr>
            <w:tcW w:w="6087" w:type="dxa"/>
          </w:tcPr>
          <w:p w14:paraId="4F090C5E" w14:textId="77777777" w:rsidR="009246A4" w:rsidRPr="003666FE" w:rsidRDefault="009246A4" w:rsidP="009246A4">
            <w:pPr>
              <w:rPr>
                <w:rFonts w:cstheme="minorHAnsi"/>
                <w:color w:val="FF0000"/>
              </w:rPr>
            </w:pPr>
            <w:r w:rsidRPr="003666FE">
              <w:rPr>
                <w:rFonts w:cstheme="minorHAnsi"/>
                <w:color w:val="FF0000"/>
              </w:rPr>
              <w:t>NEW</w:t>
            </w:r>
          </w:p>
        </w:tc>
        <w:tc>
          <w:tcPr>
            <w:tcW w:w="4536" w:type="dxa"/>
          </w:tcPr>
          <w:p w14:paraId="292C5894" w14:textId="789A7639" w:rsidR="009246A4" w:rsidRPr="005B4FAD" w:rsidRDefault="009246A4" w:rsidP="009246A4">
            <w:pPr>
              <w:rPr>
                <w:rFonts w:cstheme="minorHAnsi"/>
                <w:color w:val="0070C0"/>
              </w:rPr>
            </w:pPr>
            <w:r>
              <w:rPr>
                <w:rFonts w:cstheme="minorHAnsi"/>
              </w:rPr>
              <w:t xml:space="preserve">Proposed addition to ensure consistency with the </w:t>
            </w:r>
            <w:r w:rsidRPr="009D1217">
              <w:rPr>
                <w:rFonts w:cstheme="minorHAnsi"/>
              </w:rPr>
              <w:t>discontinu</w:t>
            </w:r>
            <w:r>
              <w:rPr>
                <w:rFonts w:cstheme="minorHAnsi"/>
              </w:rPr>
              <w:t>ation</w:t>
            </w:r>
            <w:r w:rsidRPr="009D1217">
              <w:rPr>
                <w:rFonts w:cstheme="minorHAnsi"/>
              </w:rPr>
              <w:t xml:space="preserve"> process</w:t>
            </w:r>
            <w:r>
              <w:rPr>
                <w:rFonts w:cstheme="minorHAnsi"/>
              </w:rPr>
              <w:t>.</w:t>
            </w:r>
            <w:r w:rsidRPr="009D1217">
              <w:rPr>
                <w:rFonts w:cstheme="minorHAnsi"/>
              </w:rPr>
              <w:t xml:space="preserve"> </w:t>
            </w:r>
          </w:p>
        </w:tc>
        <w:tc>
          <w:tcPr>
            <w:tcW w:w="4182" w:type="dxa"/>
          </w:tcPr>
          <w:p w14:paraId="0997B270" w14:textId="77777777" w:rsidR="009246A4" w:rsidRDefault="009246A4" w:rsidP="009246A4">
            <w:pPr>
              <w:rPr>
                <w:rFonts w:cstheme="minorHAnsi"/>
              </w:rPr>
            </w:pPr>
          </w:p>
        </w:tc>
      </w:tr>
      <w:tr w:rsidR="009246A4" w:rsidRPr="000972B0" w14:paraId="3DEFD493" w14:textId="1BA516F5" w:rsidTr="00165581">
        <w:tc>
          <w:tcPr>
            <w:tcW w:w="8225" w:type="dxa"/>
          </w:tcPr>
          <w:p w14:paraId="5EAE7D26" w14:textId="77777777" w:rsidR="009246A4" w:rsidRPr="003666FE" w:rsidRDefault="009246A4" w:rsidP="009246A4">
            <w:pPr>
              <w:rPr>
                <w:rFonts w:cstheme="minorHAnsi"/>
              </w:rPr>
            </w:pPr>
            <w:r>
              <w:t>(e</w:t>
            </w:r>
            <w:r>
              <w:rPr>
                <w:color w:val="000000"/>
              </w:rPr>
              <w:t xml:space="preserve">) </w:t>
            </w:r>
            <w:r w:rsidRPr="00F62AA9">
              <w:rPr>
                <w:color w:val="FF0000"/>
              </w:rPr>
              <w:t>completed by the removal of all associated</w:t>
            </w:r>
            <w:r>
              <w:rPr>
                <w:color w:val="000000"/>
              </w:rPr>
              <w:t xml:space="preserve"> surface equipment, </w:t>
            </w:r>
            <w:r>
              <w:rPr>
                <w:color w:val="000000"/>
                <w:lang w:eastAsia="en-CA"/>
              </w:rPr>
              <w:t xml:space="preserve">including pig traps, risers, block valves and line heaters, </w:t>
            </w:r>
            <w:r w:rsidRPr="00F62AA9">
              <w:rPr>
                <w:color w:val="FF0000"/>
              </w:rPr>
              <w:t xml:space="preserve">except where that equipment is </w:t>
            </w:r>
            <w:r>
              <w:rPr>
                <w:color w:val="000000"/>
              </w:rPr>
              <w:t xml:space="preserve">located within </w:t>
            </w:r>
            <w:r w:rsidRPr="00F62AA9">
              <w:rPr>
                <w:color w:val="FF0000"/>
              </w:rPr>
              <w:t>an operating well, installation, or facility where other licensed surface equipment remains prior to abandonment, decommissioning and/or removal of that infrastructure.</w:t>
            </w:r>
          </w:p>
        </w:tc>
        <w:tc>
          <w:tcPr>
            <w:tcW w:w="6087" w:type="dxa"/>
          </w:tcPr>
          <w:p w14:paraId="6704019B" w14:textId="77777777" w:rsidR="009246A4" w:rsidRPr="003666FE" w:rsidRDefault="009246A4" w:rsidP="009246A4">
            <w:pPr>
              <w:rPr>
                <w:rFonts w:cstheme="minorHAnsi"/>
              </w:rPr>
            </w:pPr>
            <w:r w:rsidRPr="003666FE">
              <w:rPr>
                <w:rFonts w:cstheme="minorHAnsi"/>
              </w:rPr>
              <w:t xml:space="preserve">82(5)(a) </w:t>
            </w:r>
            <w:r w:rsidRPr="003666FE">
              <w:rPr>
                <w:rFonts w:eastAsia="Times New Roman" w:cstheme="minorHAnsi"/>
                <w:lang w:eastAsia="en-CA"/>
              </w:rPr>
              <w:t>remove any surface equipment, including pig traps, risers, block valves and line heaters, unless they are located within the boundaries of a facility that will continue to have other licensed equipment operating after the pipeline abandonment,</w:t>
            </w:r>
          </w:p>
        </w:tc>
        <w:tc>
          <w:tcPr>
            <w:tcW w:w="4536" w:type="dxa"/>
          </w:tcPr>
          <w:p w14:paraId="1FBE793E" w14:textId="77777777" w:rsidR="009246A4" w:rsidRDefault="009246A4" w:rsidP="009246A4">
            <w:pPr>
              <w:rPr>
                <w:color w:val="000000" w:themeColor="text1"/>
              </w:rPr>
            </w:pPr>
            <w:r>
              <w:t xml:space="preserve">Proposed change would </w:t>
            </w:r>
            <w:r w:rsidRPr="00F62AA9">
              <w:rPr>
                <w:color w:val="000000" w:themeColor="text1"/>
              </w:rPr>
              <w:t>allow for pipeline infrastructure to remain on sites where other licensed operating surface equipment remains</w:t>
            </w:r>
            <w:r>
              <w:rPr>
                <w:color w:val="000000" w:themeColor="text1"/>
              </w:rPr>
              <w:t>,</w:t>
            </w:r>
            <w:r w:rsidRPr="00F62AA9">
              <w:rPr>
                <w:color w:val="000000" w:themeColor="text1"/>
              </w:rPr>
              <w:t xml:space="preserve"> which is not part of the pipeline.</w:t>
            </w:r>
          </w:p>
          <w:p w14:paraId="693E0282" w14:textId="77777777" w:rsidR="009246A4" w:rsidRDefault="009246A4" w:rsidP="009246A4">
            <w:pPr>
              <w:rPr>
                <w:color w:val="000000" w:themeColor="text1"/>
              </w:rPr>
            </w:pPr>
          </w:p>
          <w:p w14:paraId="0AF31DE8" w14:textId="77777777" w:rsidR="009246A4" w:rsidRPr="00F62AA9" w:rsidRDefault="009246A4" w:rsidP="009246A4">
            <w:pPr>
              <w:rPr>
                <w:color w:val="000000" w:themeColor="text1"/>
              </w:rPr>
            </w:pPr>
            <w:r w:rsidRPr="00F62AA9">
              <w:rPr>
                <w:color w:val="000000" w:themeColor="text1"/>
              </w:rPr>
              <w:t xml:space="preserve">The expectation is that the pipeline surface infrastructure </w:t>
            </w:r>
            <w:r>
              <w:rPr>
                <w:color w:val="000000" w:themeColor="text1"/>
              </w:rPr>
              <w:t>would</w:t>
            </w:r>
            <w:r w:rsidRPr="00F62AA9">
              <w:rPr>
                <w:color w:val="000000" w:themeColor="text1"/>
              </w:rPr>
              <w:t xml:space="preserve"> be removed as part of the abandonment, decommissioning or removal of </w:t>
            </w:r>
            <w:r w:rsidRPr="00F62AA9">
              <w:rPr>
                <w:color w:val="000000" w:themeColor="text1"/>
              </w:rPr>
              <w:lastRenderedPageBreak/>
              <w:t xml:space="preserve">the other licensed surface equipment. This would only be allowed on operating sites. </w:t>
            </w:r>
          </w:p>
          <w:p w14:paraId="2BCEF73E" w14:textId="77777777" w:rsidR="009246A4" w:rsidRPr="00960E3F" w:rsidRDefault="009246A4" w:rsidP="009246A4">
            <w:pPr>
              <w:rPr>
                <w:rFonts w:cstheme="minorHAnsi"/>
              </w:rPr>
            </w:pPr>
          </w:p>
        </w:tc>
        <w:tc>
          <w:tcPr>
            <w:tcW w:w="4182" w:type="dxa"/>
          </w:tcPr>
          <w:p w14:paraId="276E652F" w14:textId="77777777" w:rsidR="009246A4" w:rsidRDefault="009246A4" w:rsidP="009246A4"/>
        </w:tc>
      </w:tr>
      <w:tr w:rsidR="009246A4" w:rsidRPr="000972B0" w14:paraId="4BAEEF7D" w14:textId="512C8E0C" w:rsidTr="00165581">
        <w:tc>
          <w:tcPr>
            <w:tcW w:w="8225" w:type="dxa"/>
          </w:tcPr>
          <w:p w14:paraId="34BAD715" w14:textId="77777777" w:rsidR="009246A4" w:rsidRPr="003666FE" w:rsidRDefault="009246A4" w:rsidP="009246A4">
            <w:pPr>
              <w:rPr>
                <w:rFonts w:cstheme="minorHAnsi"/>
              </w:rPr>
            </w:pPr>
            <w:r w:rsidRPr="00BE7226">
              <w:rPr>
                <w:rFonts w:cstheme="minorHAnsi"/>
                <w:color w:val="FF0000"/>
              </w:rPr>
              <w:t>(</w:t>
            </w:r>
            <w:r>
              <w:rPr>
                <w:rFonts w:cstheme="minorHAnsi"/>
                <w:color w:val="FF0000"/>
              </w:rPr>
              <w:t>f</w:t>
            </w:r>
            <w:r w:rsidRPr="00BE7226">
              <w:rPr>
                <w:rFonts w:cstheme="minorHAnsi"/>
                <w:color w:val="FF0000"/>
              </w:rPr>
              <w:t>)</w:t>
            </w:r>
            <w:r w:rsidRPr="003666FE">
              <w:rPr>
                <w:rFonts w:eastAsia="Times New Roman" w:cstheme="minorHAnsi"/>
                <w:lang w:eastAsia="en-CA"/>
              </w:rPr>
              <w:t xml:space="preserve"> cut off </w:t>
            </w:r>
            <w:r w:rsidRPr="00A71A1C">
              <w:rPr>
                <w:rFonts w:eastAsia="Times New Roman" w:cstheme="minorHAnsi"/>
                <w:color w:val="FF0000"/>
                <w:lang w:eastAsia="en-CA"/>
              </w:rPr>
              <w:t xml:space="preserve">below grade </w:t>
            </w:r>
            <w:r w:rsidRPr="00D36DF1">
              <w:rPr>
                <w:rFonts w:eastAsia="Times New Roman" w:cstheme="minorHAnsi"/>
                <w:strike/>
                <w:color w:val="FF0000"/>
                <w:lang w:eastAsia="en-CA"/>
              </w:rPr>
              <w:t xml:space="preserve">the pipeline or the part of the pipeline to be abandoned below surface </w:t>
            </w:r>
            <w:r w:rsidRPr="00F62AA9">
              <w:rPr>
                <w:rFonts w:eastAsia="Times New Roman" w:cstheme="minorHAnsi"/>
                <w:color w:val="000000" w:themeColor="text1"/>
                <w:lang w:eastAsia="en-CA"/>
              </w:rPr>
              <w:t>at pipeline level, except when</w:t>
            </w:r>
            <w:r>
              <w:rPr>
                <w:rFonts w:eastAsia="Times New Roman" w:cstheme="minorHAnsi"/>
                <w:color w:val="FF0000"/>
                <w:lang w:eastAsia="en-CA"/>
              </w:rPr>
              <w:t xml:space="preserve"> the conditions of </w:t>
            </w:r>
            <w:r w:rsidRPr="002A4789">
              <w:rPr>
                <w:rFonts w:eastAsia="Times New Roman" w:cstheme="minorHAnsi"/>
                <w:color w:val="FF0000"/>
                <w:lang w:eastAsia="en-CA"/>
              </w:rPr>
              <w:t>7</w:t>
            </w:r>
            <w:r>
              <w:rPr>
                <w:rFonts w:eastAsia="Times New Roman" w:cstheme="minorHAnsi"/>
                <w:color w:val="FF0000"/>
                <w:lang w:eastAsia="en-CA"/>
              </w:rPr>
              <w:t>2</w:t>
            </w:r>
            <w:r w:rsidRPr="002A4789">
              <w:rPr>
                <w:rFonts w:eastAsia="Times New Roman" w:cstheme="minorHAnsi"/>
                <w:color w:val="FF0000"/>
                <w:lang w:eastAsia="en-CA"/>
              </w:rPr>
              <w:t>(5)</w:t>
            </w:r>
            <w:r>
              <w:rPr>
                <w:rFonts w:eastAsia="Times New Roman" w:cstheme="minorHAnsi"/>
                <w:color w:val="FF0000"/>
                <w:lang w:eastAsia="en-CA"/>
              </w:rPr>
              <w:t xml:space="preserve"> are applicable, </w:t>
            </w:r>
            <w:r w:rsidRPr="00D36DF1">
              <w:rPr>
                <w:rFonts w:eastAsia="Times New Roman" w:cstheme="minorHAnsi"/>
                <w:strike/>
                <w:color w:val="FF0000"/>
                <w:lang w:eastAsia="en-CA"/>
              </w:rPr>
              <w:t>it is located within the boundaries of a facility that will continue to have other licensed equipment operating after the pipeline abandonment,</w:t>
            </w:r>
          </w:p>
        </w:tc>
        <w:tc>
          <w:tcPr>
            <w:tcW w:w="6087" w:type="dxa"/>
          </w:tcPr>
          <w:p w14:paraId="7EDA05A2" w14:textId="77777777" w:rsidR="009246A4" w:rsidRPr="003666FE" w:rsidRDefault="009246A4" w:rsidP="009246A4">
            <w:pPr>
              <w:rPr>
                <w:rFonts w:cstheme="minorHAnsi"/>
              </w:rPr>
            </w:pPr>
            <w:r w:rsidRPr="003666FE">
              <w:rPr>
                <w:rFonts w:cstheme="minorHAnsi"/>
              </w:rPr>
              <w:t xml:space="preserve">82(5)(b) </w:t>
            </w:r>
            <w:r w:rsidRPr="003666FE">
              <w:rPr>
                <w:rFonts w:eastAsia="Times New Roman" w:cstheme="minorHAnsi"/>
                <w:lang w:eastAsia="en-CA"/>
              </w:rPr>
              <w:t>cut off the pipeline or the part of the pipeline to be abandoned below surface at pipeline level, except when it is located within the boundaries of a facility that will continue to have other licensed equipment operating after the pipeline abandonment,</w:t>
            </w:r>
          </w:p>
        </w:tc>
        <w:tc>
          <w:tcPr>
            <w:tcW w:w="4536" w:type="dxa"/>
          </w:tcPr>
          <w:p w14:paraId="0D172339" w14:textId="77777777" w:rsidR="009246A4" w:rsidRPr="005B4FAD" w:rsidRDefault="009246A4" w:rsidP="009246A4">
            <w:pPr>
              <w:rPr>
                <w:rFonts w:cstheme="minorHAnsi"/>
                <w:color w:val="0070C0"/>
              </w:rPr>
            </w:pPr>
            <w:r>
              <w:rPr>
                <w:rFonts w:cstheme="minorHAnsi"/>
              </w:rPr>
              <w:t>Proposed change as 72</w:t>
            </w:r>
            <w:r w:rsidRPr="00A71A1C">
              <w:rPr>
                <w:rFonts w:cstheme="minorHAnsi"/>
              </w:rPr>
              <w:t>(5) already addresses the issues of removal at reclamation.</w:t>
            </w:r>
          </w:p>
        </w:tc>
        <w:tc>
          <w:tcPr>
            <w:tcW w:w="4182" w:type="dxa"/>
          </w:tcPr>
          <w:p w14:paraId="35523143" w14:textId="77777777" w:rsidR="009246A4" w:rsidRDefault="009246A4" w:rsidP="009246A4">
            <w:pPr>
              <w:rPr>
                <w:rFonts w:cstheme="minorHAnsi"/>
              </w:rPr>
            </w:pPr>
          </w:p>
        </w:tc>
      </w:tr>
      <w:tr w:rsidR="009246A4" w:rsidRPr="000972B0" w14:paraId="00F998A2" w14:textId="2D389515" w:rsidTr="00165581">
        <w:trPr>
          <w:trHeight w:val="732"/>
        </w:trPr>
        <w:tc>
          <w:tcPr>
            <w:tcW w:w="8225" w:type="dxa"/>
          </w:tcPr>
          <w:p w14:paraId="11266794" w14:textId="77777777" w:rsidR="009246A4" w:rsidRPr="003666FE" w:rsidRDefault="009246A4" w:rsidP="009246A4">
            <w:pPr>
              <w:rPr>
                <w:rFonts w:cstheme="minorHAnsi"/>
              </w:rPr>
            </w:pPr>
            <w:r w:rsidRPr="00BE7226">
              <w:rPr>
                <w:rFonts w:cstheme="minorHAnsi"/>
                <w:color w:val="FF0000"/>
              </w:rPr>
              <w:t>(</w:t>
            </w:r>
            <w:r>
              <w:rPr>
                <w:rFonts w:cstheme="minorHAnsi"/>
                <w:color w:val="FF0000"/>
              </w:rPr>
              <w:t>g</w:t>
            </w:r>
            <w:r w:rsidRPr="00BE7226">
              <w:rPr>
                <w:rFonts w:cstheme="minorHAnsi"/>
                <w:color w:val="FF0000"/>
              </w:rPr>
              <w:t xml:space="preserve">) </w:t>
            </w:r>
            <w:r w:rsidRPr="000A7987">
              <w:rPr>
                <w:rFonts w:eastAsia="Times New Roman" w:cstheme="minorHAnsi"/>
                <w:strike/>
                <w:color w:val="FF0000"/>
                <w:lang w:eastAsia="en-CA"/>
              </w:rPr>
              <w:t>permanently</w:t>
            </w:r>
            <w:r w:rsidRPr="000A7987">
              <w:rPr>
                <w:rFonts w:eastAsia="Times New Roman" w:cstheme="minorHAnsi"/>
                <w:color w:val="FF0000"/>
                <w:lang w:eastAsia="en-CA"/>
              </w:rPr>
              <w:t xml:space="preserve"> plugged or capped </w:t>
            </w:r>
            <w:r w:rsidRPr="000A7987">
              <w:rPr>
                <w:rFonts w:eastAsia="Times New Roman" w:cstheme="minorHAnsi"/>
                <w:strike/>
                <w:color w:val="FF0000"/>
                <w:lang w:eastAsia="en-CA"/>
              </w:rPr>
              <w:t>all open ends</w:t>
            </w:r>
            <w:r w:rsidRPr="000A7987">
              <w:rPr>
                <w:rFonts w:eastAsia="Times New Roman" w:cstheme="minorHAnsi"/>
                <w:color w:val="FF0000"/>
                <w:lang w:eastAsia="en-CA"/>
              </w:rPr>
              <w:t xml:space="preserve"> </w:t>
            </w:r>
            <w:r w:rsidRPr="000A7987">
              <w:rPr>
                <w:rFonts w:eastAsia="Times New Roman" w:cstheme="minorHAnsi"/>
                <w:lang w:eastAsia="en-CA"/>
              </w:rPr>
              <w:t xml:space="preserve">by mechanical </w:t>
            </w:r>
            <w:r w:rsidRPr="000A7987">
              <w:rPr>
                <w:rFonts w:eastAsia="Times New Roman" w:cstheme="minorHAnsi"/>
                <w:strike/>
                <w:color w:val="FF0000"/>
                <w:lang w:eastAsia="en-CA"/>
              </w:rPr>
              <w:t>means</w:t>
            </w:r>
            <w:r w:rsidRPr="000A7987">
              <w:rPr>
                <w:rFonts w:eastAsia="Times New Roman" w:cstheme="minorHAnsi"/>
                <w:color w:val="FF0000"/>
                <w:lang w:eastAsia="en-CA"/>
              </w:rPr>
              <w:t xml:space="preserve"> </w:t>
            </w:r>
            <w:r w:rsidRPr="000A7987">
              <w:rPr>
                <w:rFonts w:eastAsia="Times New Roman" w:cstheme="minorHAnsi"/>
                <w:lang w:eastAsia="en-CA"/>
              </w:rPr>
              <w:t xml:space="preserve">or welded means, </w:t>
            </w:r>
            <w:r w:rsidRPr="000A7987">
              <w:rPr>
                <w:rFonts w:eastAsia="Times New Roman" w:cstheme="minorHAnsi"/>
                <w:strike/>
                <w:color w:val="FF0000"/>
                <w:lang w:eastAsia="en-CA"/>
              </w:rPr>
              <w:t>and</w:t>
            </w:r>
          </w:p>
          <w:p w14:paraId="09605217" w14:textId="77777777" w:rsidR="009246A4" w:rsidRPr="003666FE" w:rsidRDefault="009246A4" w:rsidP="009246A4">
            <w:pPr>
              <w:rPr>
                <w:rFonts w:cstheme="minorHAnsi"/>
              </w:rPr>
            </w:pPr>
          </w:p>
        </w:tc>
        <w:tc>
          <w:tcPr>
            <w:tcW w:w="6087" w:type="dxa"/>
          </w:tcPr>
          <w:p w14:paraId="4F39EE1B" w14:textId="77777777" w:rsidR="009246A4" w:rsidRPr="003666FE" w:rsidRDefault="009246A4" w:rsidP="009246A4">
            <w:pPr>
              <w:rPr>
                <w:rFonts w:cstheme="minorHAnsi"/>
              </w:rPr>
            </w:pPr>
            <w:r w:rsidRPr="003666FE">
              <w:rPr>
                <w:rFonts w:cstheme="minorHAnsi"/>
              </w:rPr>
              <w:t>82(</w:t>
            </w:r>
            <w:proofErr w:type="gramStart"/>
            <w:r w:rsidRPr="003666FE">
              <w:rPr>
                <w:rFonts w:cstheme="minorHAnsi"/>
              </w:rPr>
              <w:t>5)(</w:t>
            </w:r>
            <w:proofErr w:type="gramEnd"/>
            <w:r w:rsidRPr="003666FE">
              <w:rPr>
                <w:rFonts w:cstheme="minorHAnsi"/>
              </w:rPr>
              <w:t xml:space="preserve">e ) </w:t>
            </w:r>
            <w:r w:rsidRPr="003666FE">
              <w:rPr>
                <w:rFonts w:eastAsia="Times New Roman" w:cstheme="minorHAnsi"/>
                <w:lang w:eastAsia="en-CA"/>
              </w:rPr>
              <w:t>permanently plug or cap all open ends by mechanical means or welded means, and</w:t>
            </w:r>
          </w:p>
        </w:tc>
        <w:tc>
          <w:tcPr>
            <w:tcW w:w="4536" w:type="dxa"/>
          </w:tcPr>
          <w:p w14:paraId="7C707306" w14:textId="77777777" w:rsidR="009246A4" w:rsidRPr="005B4FAD" w:rsidRDefault="009246A4" w:rsidP="009246A4">
            <w:pPr>
              <w:rPr>
                <w:rFonts w:cstheme="minorHAnsi"/>
                <w:color w:val="0070C0"/>
              </w:rPr>
            </w:pPr>
          </w:p>
        </w:tc>
        <w:tc>
          <w:tcPr>
            <w:tcW w:w="4182" w:type="dxa"/>
          </w:tcPr>
          <w:p w14:paraId="6EBC13E1" w14:textId="77777777" w:rsidR="009246A4" w:rsidRPr="005B4FAD" w:rsidRDefault="009246A4" w:rsidP="009246A4">
            <w:pPr>
              <w:rPr>
                <w:rFonts w:cstheme="minorHAnsi"/>
                <w:color w:val="0070C0"/>
              </w:rPr>
            </w:pPr>
          </w:p>
        </w:tc>
      </w:tr>
      <w:tr w:rsidR="009246A4" w:rsidRPr="000972B0" w14:paraId="4A760615" w14:textId="405382FE" w:rsidTr="00165581">
        <w:tc>
          <w:tcPr>
            <w:tcW w:w="8225" w:type="dxa"/>
          </w:tcPr>
          <w:p w14:paraId="02611E40" w14:textId="77777777" w:rsidR="009246A4" w:rsidRPr="003666FE" w:rsidRDefault="009246A4" w:rsidP="009246A4">
            <w:pPr>
              <w:rPr>
                <w:rFonts w:cstheme="minorHAnsi"/>
                <w:color w:val="FF0000"/>
              </w:rPr>
            </w:pPr>
            <w:r w:rsidRPr="003666FE">
              <w:rPr>
                <w:rFonts w:cstheme="minorHAnsi"/>
                <w:color w:val="FF0000"/>
              </w:rPr>
              <w:t>(</w:t>
            </w:r>
            <w:r>
              <w:rPr>
                <w:rFonts w:cstheme="minorHAnsi"/>
                <w:color w:val="FF0000"/>
              </w:rPr>
              <w:t>h</w:t>
            </w:r>
            <w:r w:rsidRPr="003666FE">
              <w:rPr>
                <w:rFonts w:cstheme="minorHAnsi"/>
                <w:color w:val="FF0000"/>
              </w:rPr>
              <w:t xml:space="preserve">) </w:t>
            </w:r>
            <w:r w:rsidRPr="00A1090A">
              <w:rPr>
                <w:rFonts w:cstheme="minorHAnsi"/>
              </w:rPr>
              <w:t>not isolated or disconnected in a manner that results in an adjoining</w:t>
            </w:r>
            <w:r>
              <w:rPr>
                <w:rFonts w:cstheme="minorHAnsi"/>
                <w:color w:val="FF0000"/>
              </w:rPr>
              <w:t xml:space="preserve"> </w:t>
            </w:r>
            <w:r w:rsidRPr="00A1090A">
              <w:rPr>
                <w:rFonts w:cstheme="minorHAnsi"/>
                <w:strike/>
                <w:color w:val="FF0000"/>
              </w:rPr>
              <w:t xml:space="preserve">operating </w:t>
            </w:r>
            <w:r w:rsidRPr="00A1090A">
              <w:rPr>
                <w:rFonts w:cstheme="minorHAnsi"/>
              </w:rPr>
              <w:t>pipeline</w:t>
            </w:r>
            <w:r w:rsidRPr="003666FE">
              <w:rPr>
                <w:rFonts w:cstheme="minorHAnsi"/>
                <w:color w:val="FF0000"/>
              </w:rPr>
              <w:t xml:space="preserve"> being left with </w:t>
            </w:r>
            <w:r w:rsidRPr="00A1090A">
              <w:rPr>
                <w:rFonts w:eastAsia="Times New Roman" w:cstheme="minorHAnsi"/>
                <w:strike/>
                <w:color w:val="FF0000"/>
                <w:lang w:eastAsia="en-CA"/>
              </w:rPr>
              <w:t>having fittings or</w:t>
            </w:r>
            <w:r w:rsidRPr="00A1090A">
              <w:rPr>
                <w:rFonts w:eastAsia="Times New Roman" w:cstheme="minorHAnsi"/>
                <w:color w:val="FF0000"/>
                <w:lang w:eastAsia="en-CA"/>
              </w:rPr>
              <w:t xml:space="preserve"> </w:t>
            </w:r>
            <w:r w:rsidRPr="00A1090A">
              <w:rPr>
                <w:rFonts w:cstheme="minorHAnsi"/>
              </w:rPr>
              <w:t>connection points that</w:t>
            </w:r>
            <w:r w:rsidRPr="003666FE">
              <w:rPr>
                <w:rFonts w:cstheme="minorHAnsi"/>
                <w:color w:val="FF0000"/>
              </w:rPr>
              <w:t xml:space="preserve"> could be subject to internal corrosion due to </w:t>
            </w:r>
            <w:r w:rsidRPr="00A1090A">
              <w:rPr>
                <w:rFonts w:eastAsia="Times New Roman" w:cstheme="minorHAnsi"/>
                <w:strike/>
                <w:color w:val="FF0000"/>
                <w:lang w:eastAsia="en-CA"/>
              </w:rPr>
              <w:t>would create</w:t>
            </w:r>
            <w:r w:rsidRPr="00A1090A">
              <w:rPr>
                <w:rFonts w:eastAsia="Times New Roman" w:cstheme="minorHAnsi"/>
                <w:color w:val="FF0000"/>
                <w:lang w:eastAsia="en-CA"/>
              </w:rPr>
              <w:t xml:space="preserve"> </w:t>
            </w:r>
            <w:r w:rsidRPr="00A1090A">
              <w:rPr>
                <w:rFonts w:cstheme="minorHAnsi"/>
              </w:rPr>
              <w:t>stagnant fluid traps or dead legs</w:t>
            </w:r>
            <w:r w:rsidRPr="003666FE">
              <w:rPr>
                <w:rFonts w:cstheme="minorHAnsi"/>
                <w:color w:val="FF0000"/>
              </w:rPr>
              <w:t>,</w:t>
            </w:r>
            <w:r>
              <w:rPr>
                <w:rFonts w:cstheme="minorHAnsi"/>
                <w:color w:val="FF0000"/>
              </w:rPr>
              <w:t xml:space="preserve"> </w:t>
            </w:r>
            <w:r w:rsidRPr="00A1090A">
              <w:rPr>
                <w:rFonts w:cstheme="minorHAnsi"/>
                <w:strike/>
                <w:color w:val="FF0000"/>
              </w:rPr>
              <w:t>unless</w:t>
            </w:r>
          </w:p>
        </w:tc>
        <w:tc>
          <w:tcPr>
            <w:tcW w:w="6087" w:type="dxa"/>
          </w:tcPr>
          <w:p w14:paraId="62D234D9" w14:textId="77777777" w:rsidR="009246A4" w:rsidRPr="003666FE" w:rsidRDefault="009246A4" w:rsidP="009246A4">
            <w:pPr>
              <w:rPr>
                <w:rFonts w:cstheme="minorHAnsi"/>
                <w:color w:val="FF0000"/>
              </w:rPr>
            </w:pPr>
            <w:r w:rsidRPr="003666FE">
              <w:rPr>
                <w:rFonts w:cstheme="minorHAnsi"/>
              </w:rPr>
              <w:t>82(3)</w:t>
            </w:r>
            <w:r>
              <w:rPr>
                <w:rFonts w:cstheme="minorHAnsi"/>
              </w:rPr>
              <w:t>I</w:t>
            </w:r>
            <w:r w:rsidRPr="003666FE">
              <w:rPr>
                <w:rFonts w:cstheme="minorHAnsi"/>
              </w:rPr>
              <w:t xml:space="preserve"> </w:t>
            </w:r>
            <w:r w:rsidRPr="003666FE">
              <w:rPr>
                <w:rFonts w:eastAsia="Times New Roman" w:cstheme="minorHAnsi"/>
                <w:lang w:eastAsia="en-CA"/>
              </w:rPr>
              <w:t>not isolated or disconnected in a manner that results in an adjoining operating pipeline having fittings or connection points remaining that would create stagnant fluid traps or dead legs, unless</w:t>
            </w:r>
          </w:p>
        </w:tc>
        <w:tc>
          <w:tcPr>
            <w:tcW w:w="4536" w:type="dxa"/>
          </w:tcPr>
          <w:p w14:paraId="354245A1" w14:textId="691FE199" w:rsidR="009246A4" w:rsidRPr="005B4FAD" w:rsidRDefault="009246A4" w:rsidP="009246A4">
            <w:pPr>
              <w:rPr>
                <w:rFonts w:cstheme="minorHAnsi"/>
                <w:color w:val="0070C0"/>
              </w:rPr>
            </w:pPr>
            <w:r>
              <w:rPr>
                <w:rFonts w:cstheme="minorHAnsi"/>
              </w:rPr>
              <w:t xml:space="preserve">Proposed addition to ensure consistency with the </w:t>
            </w:r>
            <w:r w:rsidRPr="009D1217">
              <w:rPr>
                <w:rFonts w:cstheme="minorHAnsi"/>
              </w:rPr>
              <w:t>discontinu</w:t>
            </w:r>
            <w:r>
              <w:rPr>
                <w:rFonts w:cstheme="minorHAnsi"/>
              </w:rPr>
              <w:t>ation</w:t>
            </w:r>
            <w:r w:rsidRPr="009D1217">
              <w:rPr>
                <w:rFonts w:cstheme="minorHAnsi"/>
              </w:rPr>
              <w:t xml:space="preserve"> process</w:t>
            </w:r>
            <w:r>
              <w:rPr>
                <w:rFonts w:cstheme="minorHAnsi"/>
              </w:rPr>
              <w:t>.</w:t>
            </w:r>
            <w:r w:rsidRPr="009D1217">
              <w:rPr>
                <w:rFonts w:cstheme="minorHAnsi"/>
              </w:rPr>
              <w:t xml:space="preserve"> </w:t>
            </w:r>
          </w:p>
        </w:tc>
        <w:tc>
          <w:tcPr>
            <w:tcW w:w="4182" w:type="dxa"/>
          </w:tcPr>
          <w:p w14:paraId="5ED5259C" w14:textId="77777777" w:rsidR="009246A4" w:rsidRDefault="009246A4" w:rsidP="009246A4">
            <w:pPr>
              <w:rPr>
                <w:rFonts w:cstheme="minorHAnsi"/>
              </w:rPr>
            </w:pPr>
          </w:p>
        </w:tc>
      </w:tr>
      <w:tr w:rsidR="009246A4" w:rsidRPr="000972B0" w14:paraId="0DC77673" w14:textId="3210BB9F" w:rsidTr="00165581">
        <w:tc>
          <w:tcPr>
            <w:tcW w:w="8225" w:type="dxa"/>
          </w:tcPr>
          <w:p w14:paraId="2CD4303E" w14:textId="77777777" w:rsidR="009246A4" w:rsidRPr="003666FE" w:rsidRDefault="009246A4" w:rsidP="009246A4">
            <w:pPr>
              <w:rPr>
                <w:rFonts w:cstheme="minorHAnsi"/>
              </w:rPr>
            </w:pPr>
            <w:r w:rsidRPr="00BE7226">
              <w:rPr>
                <w:rFonts w:cstheme="minorHAnsi"/>
                <w:color w:val="FF0000"/>
              </w:rPr>
              <w:t>(</w:t>
            </w:r>
            <w:proofErr w:type="spellStart"/>
            <w:r>
              <w:rPr>
                <w:rFonts w:cstheme="minorHAnsi"/>
                <w:color w:val="FF0000"/>
              </w:rPr>
              <w:t>i</w:t>
            </w:r>
            <w:proofErr w:type="spellEnd"/>
            <w:r w:rsidRPr="00BE7226">
              <w:rPr>
                <w:rFonts w:cstheme="minorHAnsi"/>
                <w:color w:val="FF0000"/>
              </w:rPr>
              <w:t xml:space="preserve">) </w:t>
            </w:r>
            <w:r w:rsidRPr="003666FE">
              <w:rPr>
                <w:rFonts w:cstheme="minorHAnsi"/>
                <w:color w:val="FF0000"/>
              </w:rPr>
              <w:t>left without corrosion</w:t>
            </w:r>
            <w:r>
              <w:rPr>
                <w:rFonts w:cstheme="minorHAnsi"/>
                <w:color w:val="FF0000"/>
              </w:rPr>
              <w:t xml:space="preserve"> inhibition and without </w:t>
            </w:r>
            <w:r w:rsidRPr="0024604F">
              <w:rPr>
                <w:rFonts w:cstheme="minorHAnsi"/>
                <w:color w:val="000000" w:themeColor="text1"/>
              </w:rPr>
              <w:t xml:space="preserve">cathodic </w:t>
            </w:r>
            <w:r w:rsidRPr="003666FE">
              <w:rPr>
                <w:rFonts w:cstheme="minorHAnsi"/>
              </w:rPr>
              <w:t>protection</w:t>
            </w:r>
            <w:r w:rsidRPr="003666FE">
              <w:rPr>
                <w:rFonts w:cstheme="minorHAnsi"/>
                <w:color w:val="FF0000"/>
              </w:rPr>
              <w:t>,</w:t>
            </w:r>
          </w:p>
        </w:tc>
        <w:tc>
          <w:tcPr>
            <w:tcW w:w="6087" w:type="dxa"/>
          </w:tcPr>
          <w:p w14:paraId="634B817B" w14:textId="77777777" w:rsidR="009246A4" w:rsidRPr="003666FE" w:rsidRDefault="009246A4" w:rsidP="009246A4">
            <w:pPr>
              <w:rPr>
                <w:rFonts w:cstheme="minorHAnsi"/>
              </w:rPr>
            </w:pPr>
            <w:r w:rsidRPr="003666FE">
              <w:rPr>
                <w:rFonts w:cstheme="minorHAnsi"/>
              </w:rPr>
              <w:t xml:space="preserve">82(5)(d) </w:t>
            </w:r>
            <w:r w:rsidRPr="003666FE">
              <w:rPr>
                <w:rFonts w:eastAsia="Times New Roman" w:cstheme="minorHAnsi"/>
                <w:lang w:eastAsia="en-CA"/>
              </w:rPr>
              <w:t>remove cathodic protection from the pipeline,</w:t>
            </w:r>
          </w:p>
        </w:tc>
        <w:tc>
          <w:tcPr>
            <w:tcW w:w="4536" w:type="dxa"/>
          </w:tcPr>
          <w:p w14:paraId="62B3260C" w14:textId="77777777" w:rsidR="009246A4" w:rsidRPr="00AB307E" w:rsidRDefault="009246A4" w:rsidP="009246A4">
            <w:pPr>
              <w:rPr>
                <w:rFonts w:cstheme="minorHAnsi"/>
                <w:color w:val="0070C0"/>
              </w:rPr>
            </w:pPr>
            <w:r>
              <w:rPr>
                <w:rFonts w:cstheme="minorHAnsi"/>
              </w:rPr>
              <w:t>Proposed change to c</w:t>
            </w:r>
            <w:r w:rsidRPr="00B821EE">
              <w:rPr>
                <w:rFonts w:cstheme="minorHAnsi"/>
              </w:rPr>
              <w:t>larif</w:t>
            </w:r>
            <w:r>
              <w:rPr>
                <w:rFonts w:cstheme="minorHAnsi"/>
              </w:rPr>
              <w:t>y</w:t>
            </w:r>
            <w:r w:rsidRPr="00B821EE">
              <w:rPr>
                <w:rFonts w:cstheme="minorHAnsi"/>
              </w:rPr>
              <w:t xml:space="preserve"> abandoned pipe will not be returned to service.  </w:t>
            </w:r>
          </w:p>
        </w:tc>
        <w:tc>
          <w:tcPr>
            <w:tcW w:w="4182" w:type="dxa"/>
          </w:tcPr>
          <w:p w14:paraId="46FA9675" w14:textId="77777777" w:rsidR="009246A4" w:rsidRDefault="009246A4" w:rsidP="009246A4">
            <w:pPr>
              <w:rPr>
                <w:rFonts w:cstheme="minorHAnsi"/>
              </w:rPr>
            </w:pPr>
          </w:p>
        </w:tc>
      </w:tr>
      <w:tr w:rsidR="009246A4" w:rsidRPr="000972B0" w14:paraId="4EA3EE67" w14:textId="166ADC3A" w:rsidTr="00165581">
        <w:tc>
          <w:tcPr>
            <w:tcW w:w="8225" w:type="dxa"/>
          </w:tcPr>
          <w:p w14:paraId="3817D652" w14:textId="77777777" w:rsidR="009246A4" w:rsidRPr="003666FE" w:rsidRDefault="009246A4" w:rsidP="009246A4">
            <w:pPr>
              <w:rPr>
                <w:rFonts w:cstheme="minorHAnsi"/>
              </w:rPr>
            </w:pPr>
            <w:r w:rsidRPr="00D36DF1">
              <w:rPr>
                <w:rFonts w:cstheme="minorHAnsi"/>
                <w:color w:val="FF0000"/>
              </w:rPr>
              <w:t>(</w:t>
            </w:r>
            <w:r>
              <w:rPr>
                <w:rFonts w:cstheme="minorHAnsi"/>
                <w:color w:val="FF0000"/>
              </w:rPr>
              <w:t>j</w:t>
            </w:r>
            <w:r w:rsidRPr="008408E1">
              <w:rPr>
                <w:rFonts w:cstheme="minorHAnsi"/>
                <w:color w:val="FF0000"/>
              </w:rPr>
              <w:t xml:space="preserve">) </w:t>
            </w:r>
            <w:r w:rsidRPr="0024604F">
              <w:rPr>
                <w:rFonts w:eastAsia="Times New Roman" w:cstheme="minorHAnsi"/>
                <w:color w:val="000000" w:themeColor="text1"/>
                <w:lang w:eastAsia="en-CA"/>
              </w:rPr>
              <w:t>If</w:t>
            </w:r>
            <w:r w:rsidRPr="0024604F">
              <w:rPr>
                <w:rFonts w:eastAsia="Times New Roman" w:cstheme="minorHAnsi"/>
                <w:color w:val="FF0000"/>
                <w:lang w:eastAsia="en-CA"/>
              </w:rPr>
              <w:t xml:space="preserve"> </w:t>
            </w:r>
            <w:r w:rsidRPr="0024604F">
              <w:rPr>
                <w:rFonts w:eastAsia="Times New Roman" w:cstheme="minorHAnsi"/>
                <w:strike/>
                <w:color w:val="FF0000"/>
                <w:lang w:eastAsia="en-CA"/>
              </w:rPr>
              <w:t xml:space="preserve">the pipeline or the part of the pipeline to be discontinued or abandoned is </w:t>
            </w:r>
            <w:r w:rsidRPr="0024604F">
              <w:rPr>
                <w:rFonts w:eastAsia="Times New Roman" w:cstheme="minorHAnsi"/>
                <w:color w:val="000000" w:themeColor="text1"/>
                <w:lang w:eastAsia="en-CA"/>
              </w:rPr>
              <w:t xml:space="preserve">either a polymeric </w:t>
            </w:r>
            <w:r w:rsidRPr="00D36DF1">
              <w:rPr>
                <w:rFonts w:eastAsia="Times New Roman" w:cstheme="minorHAnsi"/>
                <w:strike/>
                <w:color w:val="FF0000"/>
                <w:lang w:eastAsia="en-CA"/>
              </w:rPr>
              <w:t>in</w:t>
            </w:r>
            <w:r w:rsidRPr="00D36DF1">
              <w:rPr>
                <w:rFonts w:eastAsia="Times New Roman" w:cstheme="minorHAnsi"/>
                <w:color w:val="FF0000"/>
                <w:lang w:eastAsia="en-CA"/>
              </w:rPr>
              <w:t xml:space="preserve"> </w:t>
            </w:r>
            <w:r w:rsidRPr="0024604F">
              <w:rPr>
                <w:rFonts w:eastAsia="Times New Roman" w:cstheme="minorHAnsi"/>
                <w:color w:val="000000" w:themeColor="text1"/>
                <w:lang w:eastAsia="en-CA"/>
              </w:rPr>
              <w:t>or</w:t>
            </w:r>
            <w:r w:rsidRPr="00D36DF1">
              <w:rPr>
                <w:rFonts w:eastAsia="Times New Roman" w:cstheme="minorHAnsi"/>
                <w:color w:val="FF0000"/>
                <w:lang w:eastAsia="en-CA"/>
              </w:rPr>
              <w:t xml:space="preserve"> composite</w:t>
            </w:r>
            <w:r>
              <w:rPr>
                <w:rFonts w:eastAsia="Times New Roman" w:cstheme="minorHAnsi"/>
                <w:color w:val="FF0000"/>
                <w:lang w:eastAsia="en-CA"/>
              </w:rPr>
              <w:t xml:space="preserve"> </w:t>
            </w:r>
            <w:r w:rsidRPr="00D36DF1">
              <w:rPr>
                <w:rFonts w:eastAsia="Times New Roman" w:cstheme="minorHAnsi"/>
                <w:color w:val="FF0000"/>
                <w:lang w:eastAsia="en-CA"/>
              </w:rPr>
              <w:t>pipeline, or</w:t>
            </w:r>
            <w:r w:rsidRPr="0024604F">
              <w:rPr>
                <w:rFonts w:eastAsia="Times New Roman" w:cstheme="minorHAnsi"/>
                <w:strike/>
                <w:color w:val="FF0000"/>
                <w:lang w:eastAsia="en-CA"/>
              </w:rPr>
              <w:t xml:space="preserve"> </w:t>
            </w:r>
            <w:r w:rsidRPr="0024604F">
              <w:rPr>
                <w:rFonts w:eastAsia="Times New Roman" w:cstheme="minorHAnsi"/>
                <w:color w:val="000000" w:themeColor="text1"/>
                <w:lang w:eastAsia="en-CA"/>
              </w:rPr>
              <w:t>contains</w:t>
            </w:r>
            <w:r w:rsidRPr="00D36DF1">
              <w:rPr>
                <w:rFonts w:eastAsia="Times New Roman" w:cstheme="minorHAnsi"/>
                <w:color w:val="FF0000"/>
                <w:lang w:eastAsia="en-CA"/>
              </w:rPr>
              <w:t xml:space="preserve"> </w:t>
            </w:r>
            <w:r w:rsidRPr="00D36DF1">
              <w:rPr>
                <w:rFonts w:eastAsia="Times New Roman" w:cstheme="minorHAnsi"/>
                <w:strike/>
                <w:color w:val="FF0000"/>
                <w:lang w:eastAsia="en-CA"/>
              </w:rPr>
              <w:t>a polymeric</w:t>
            </w:r>
            <w:r w:rsidRPr="00D36DF1">
              <w:rPr>
                <w:rFonts w:eastAsia="Times New Roman" w:cstheme="minorHAnsi"/>
                <w:color w:val="FF0000"/>
                <w:lang w:eastAsia="en-CA"/>
              </w:rPr>
              <w:t xml:space="preserve"> </w:t>
            </w:r>
            <w:r w:rsidRPr="00D36DF1">
              <w:rPr>
                <w:rFonts w:cstheme="minorHAnsi"/>
                <w:color w:val="FF0000"/>
              </w:rPr>
              <w:t xml:space="preserve">an expanded </w:t>
            </w:r>
            <w:r w:rsidRPr="0024604F">
              <w:rPr>
                <w:rFonts w:eastAsia="Times New Roman" w:cstheme="minorHAnsi"/>
                <w:color w:val="000000" w:themeColor="text1"/>
                <w:lang w:eastAsia="en-CA"/>
              </w:rPr>
              <w:t xml:space="preserve">liner, the </w:t>
            </w:r>
            <w:r w:rsidRPr="00D36DF1">
              <w:rPr>
                <w:rFonts w:eastAsia="Times New Roman" w:cstheme="minorHAnsi"/>
                <w:strike/>
                <w:color w:val="FF0000"/>
                <w:lang w:eastAsia="en-CA"/>
              </w:rPr>
              <w:t>licensee</w:t>
            </w:r>
            <w:r w:rsidRPr="00D36DF1">
              <w:rPr>
                <w:rFonts w:eastAsia="Times New Roman" w:cstheme="minorHAnsi"/>
                <w:color w:val="FF0000"/>
                <w:lang w:eastAsia="en-CA"/>
              </w:rPr>
              <w:t xml:space="preserve"> pipeline </w:t>
            </w:r>
            <w:r w:rsidRPr="0024604F">
              <w:rPr>
                <w:rFonts w:eastAsia="Times New Roman" w:cstheme="minorHAnsi"/>
                <w:color w:val="000000" w:themeColor="text1"/>
                <w:lang w:eastAsia="en-CA"/>
              </w:rPr>
              <w:t xml:space="preserve">shall </w:t>
            </w:r>
            <w:r w:rsidRPr="00D36DF1">
              <w:rPr>
                <w:rFonts w:eastAsia="Times New Roman" w:cstheme="minorHAnsi"/>
                <w:color w:val="FF0000"/>
                <w:lang w:eastAsia="en-CA"/>
              </w:rPr>
              <w:t>be shut-in and monitor</w:t>
            </w:r>
            <w:r>
              <w:rPr>
                <w:rFonts w:eastAsia="Times New Roman" w:cstheme="minorHAnsi"/>
                <w:color w:val="FF0000"/>
                <w:lang w:eastAsia="en-CA"/>
              </w:rPr>
              <w:t>ed</w:t>
            </w:r>
            <w:r w:rsidRPr="00D36DF1">
              <w:rPr>
                <w:rFonts w:eastAsia="Times New Roman" w:cstheme="minorHAnsi"/>
                <w:color w:val="FF0000"/>
                <w:lang w:eastAsia="en-CA"/>
              </w:rPr>
              <w:t xml:space="preserve"> </w:t>
            </w:r>
            <w:r w:rsidRPr="00D36DF1">
              <w:rPr>
                <w:rFonts w:eastAsia="Times New Roman" w:cstheme="minorHAnsi"/>
                <w:strike/>
                <w:color w:val="FF0000"/>
                <w:lang w:eastAsia="en-CA"/>
              </w:rPr>
              <w:t>the internal atmosphere</w:t>
            </w:r>
            <w:r w:rsidRPr="00D36DF1">
              <w:rPr>
                <w:rFonts w:eastAsia="Times New Roman" w:cstheme="minorHAnsi"/>
                <w:color w:val="FF0000"/>
                <w:lang w:eastAsia="en-CA"/>
              </w:rPr>
              <w:t xml:space="preserve"> for a </w:t>
            </w:r>
            <w:r w:rsidRPr="00D36DF1">
              <w:rPr>
                <w:rFonts w:cstheme="minorHAnsi"/>
                <w:color w:val="FF0000"/>
              </w:rPr>
              <w:t>suitable</w:t>
            </w:r>
            <w:r w:rsidRPr="00D36DF1">
              <w:rPr>
                <w:rFonts w:eastAsia="Times New Roman" w:cstheme="minorHAnsi"/>
                <w:color w:val="FF0000"/>
                <w:lang w:eastAsia="en-CA"/>
              </w:rPr>
              <w:t xml:space="preserve"> period of time </w:t>
            </w:r>
            <w:r w:rsidRPr="00D36DF1">
              <w:rPr>
                <w:rFonts w:cstheme="minorHAnsi"/>
                <w:color w:val="FF0000"/>
              </w:rPr>
              <w:t>either as per the manufacturer’s recommendation or as determined by the licensee, to allow for the polymers to evolve any absorbed gases</w:t>
            </w:r>
            <w:r>
              <w:rPr>
                <w:rFonts w:cstheme="minorHAnsi"/>
                <w:color w:val="FF0000"/>
              </w:rPr>
              <w:t xml:space="preserve"> and </w:t>
            </w:r>
            <w:r w:rsidRPr="00D36DF1">
              <w:rPr>
                <w:rFonts w:cstheme="minorHAnsi"/>
                <w:color w:val="FF0000"/>
              </w:rPr>
              <w:t xml:space="preserve">ensure the requirements of (2) and (12) are met, </w:t>
            </w:r>
            <w:r w:rsidRPr="00D36DF1">
              <w:rPr>
                <w:rFonts w:eastAsia="Times New Roman" w:cstheme="minorHAnsi"/>
                <w:strike/>
                <w:color w:val="FF0000"/>
                <w:lang w:eastAsia="en-CA"/>
              </w:rPr>
              <w:t>sufficient to determine that the polymeric materials are not evolving any hazardous gaseous constituents that would prevent the pipeline from complying with subsection (3)</w:t>
            </w:r>
            <w:r>
              <w:rPr>
                <w:rFonts w:eastAsia="Times New Roman" w:cstheme="minorHAnsi"/>
                <w:strike/>
                <w:color w:val="FF0000"/>
                <w:lang w:eastAsia="en-CA"/>
              </w:rPr>
              <w:t>I</w:t>
            </w:r>
            <w:r w:rsidRPr="00D36DF1">
              <w:rPr>
                <w:rFonts w:eastAsia="Times New Roman" w:cstheme="minorHAnsi"/>
                <w:strike/>
                <w:color w:val="FF0000"/>
                <w:lang w:eastAsia="en-CA"/>
              </w:rPr>
              <w:t xml:space="preserve"> and (f).</w:t>
            </w:r>
          </w:p>
        </w:tc>
        <w:tc>
          <w:tcPr>
            <w:tcW w:w="6087" w:type="dxa"/>
          </w:tcPr>
          <w:p w14:paraId="0585D8A4" w14:textId="77777777" w:rsidR="009246A4" w:rsidRPr="003666FE" w:rsidRDefault="009246A4" w:rsidP="009246A4">
            <w:pPr>
              <w:rPr>
                <w:rFonts w:cstheme="minorHAnsi"/>
              </w:rPr>
            </w:pPr>
            <w:r w:rsidRPr="003666FE">
              <w:rPr>
                <w:rFonts w:cstheme="minorHAnsi"/>
              </w:rPr>
              <w:t xml:space="preserve">82(7) </w:t>
            </w:r>
            <w:r w:rsidRPr="003666FE">
              <w:rPr>
                <w:rFonts w:eastAsia="Times New Roman" w:cstheme="minorHAnsi"/>
                <w:lang w:eastAsia="en-CA"/>
              </w:rPr>
              <w:t>If the pipeline or the part of the pipeline to be discontinued or abandoned is either polymeric in composition or contains a polymeric liner, the licensee shall monitor the internal atmosphere for a period of time sufficient to determine that the polymeric materials are not evolving any hazardous gaseous constituents that would prevent the pipeline from complying with subsection (3)</w:t>
            </w:r>
            <w:r>
              <w:rPr>
                <w:rFonts w:eastAsia="Times New Roman" w:cstheme="minorHAnsi"/>
                <w:lang w:eastAsia="en-CA"/>
              </w:rPr>
              <w:t>I</w:t>
            </w:r>
            <w:r w:rsidRPr="003666FE">
              <w:rPr>
                <w:rFonts w:eastAsia="Times New Roman" w:cstheme="minorHAnsi"/>
                <w:lang w:eastAsia="en-CA"/>
              </w:rPr>
              <w:t xml:space="preserve"> and (f).</w:t>
            </w:r>
          </w:p>
        </w:tc>
        <w:tc>
          <w:tcPr>
            <w:tcW w:w="4536" w:type="dxa"/>
          </w:tcPr>
          <w:p w14:paraId="7AD4BEAD" w14:textId="77777777" w:rsidR="009246A4" w:rsidRPr="00AB307E" w:rsidRDefault="009246A4" w:rsidP="009246A4">
            <w:pPr>
              <w:rPr>
                <w:rFonts w:cstheme="minorHAnsi"/>
                <w:color w:val="0070C0"/>
              </w:rPr>
            </w:pPr>
            <w:r>
              <w:rPr>
                <w:rFonts w:cstheme="minorHAnsi"/>
              </w:rPr>
              <w:t xml:space="preserve">Proposed change to clarify requirement and include </w:t>
            </w:r>
            <w:r w:rsidRPr="00B821EE">
              <w:rPr>
                <w:rFonts w:cstheme="minorHAnsi"/>
              </w:rPr>
              <w:t xml:space="preserve">manufacturer’s recommendations (if available) </w:t>
            </w:r>
            <w:r>
              <w:rPr>
                <w:rFonts w:cstheme="minorHAnsi"/>
              </w:rPr>
              <w:t>in order to leave the pipeline in a safe manner</w:t>
            </w:r>
            <w:r w:rsidRPr="00B821EE">
              <w:rPr>
                <w:rFonts w:cstheme="minorHAnsi"/>
              </w:rPr>
              <w:t>.</w:t>
            </w:r>
          </w:p>
        </w:tc>
        <w:tc>
          <w:tcPr>
            <w:tcW w:w="4182" w:type="dxa"/>
          </w:tcPr>
          <w:p w14:paraId="1C8F48C2" w14:textId="77777777" w:rsidR="009246A4" w:rsidRDefault="009246A4" w:rsidP="009246A4">
            <w:pPr>
              <w:rPr>
                <w:rFonts w:cstheme="minorHAnsi"/>
              </w:rPr>
            </w:pPr>
          </w:p>
        </w:tc>
      </w:tr>
      <w:tr w:rsidR="009246A4" w:rsidRPr="000972B0" w14:paraId="537035A2" w14:textId="3FE6E9FB" w:rsidTr="00165581">
        <w:tc>
          <w:tcPr>
            <w:tcW w:w="8225" w:type="dxa"/>
          </w:tcPr>
          <w:p w14:paraId="01FDD37E" w14:textId="77777777" w:rsidR="009246A4" w:rsidRPr="00C728BE" w:rsidRDefault="009246A4" w:rsidP="009246A4">
            <w:r>
              <w:rPr>
                <w:color w:val="FF0000"/>
              </w:rPr>
              <w:t>(k</w:t>
            </w:r>
            <w:r>
              <w:t xml:space="preserve">) </w:t>
            </w:r>
            <w:r>
              <w:rPr>
                <w:strike/>
                <w:color w:val="FF0000"/>
                <w:lang w:eastAsia="en-CA"/>
              </w:rPr>
              <w:t>identify all ends with a</w:t>
            </w:r>
            <w:r>
              <w:rPr>
                <w:color w:val="FF0000"/>
                <w:lang w:eastAsia="en-CA"/>
              </w:rPr>
              <w:t xml:space="preserve"> </w:t>
            </w:r>
            <w:r>
              <w:t>permanent</w:t>
            </w:r>
            <w:r>
              <w:rPr>
                <w:color w:val="FF0000"/>
              </w:rPr>
              <w:t>ly</w:t>
            </w:r>
            <w:r>
              <w:t xml:space="preserve"> </w:t>
            </w:r>
            <w:r>
              <w:rPr>
                <w:color w:val="FF0000"/>
              </w:rPr>
              <w:t xml:space="preserve">marked or </w:t>
            </w:r>
            <w:r>
              <w:t>tag</w:t>
            </w:r>
            <w:r>
              <w:rPr>
                <w:color w:val="FF0000"/>
              </w:rPr>
              <w:t>ged</w:t>
            </w:r>
            <w:r>
              <w:t xml:space="preserve"> </w:t>
            </w:r>
            <w:r>
              <w:rPr>
                <w:color w:val="FF0000"/>
              </w:rPr>
              <w:t>on each buried terminated end</w:t>
            </w:r>
            <w:r>
              <w:t xml:space="preserve"> indicating:</w:t>
            </w:r>
          </w:p>
        </w:tc>
        <w:tc>
          <w:tcPr>
            <w:tcW w:w="6087" w:type="dxa"/>
            <w:vMerge w:val="restart"/>
          </w:tcPr>
          <w:p w14:paraId="01A735BC" w14:textId="77777777" w:rsidR="009246A4" w:rsidRPr="003666FE" w:rsidRDefault="009246A4" w:rsidP="009246A4">
            <w:pPr>
              <w:rPr>
                <w:rFonts w:cstheme="minorHAnsi"/>
              </w:rPr>
            </w:pPr>
            <w:r w:rsidRPr="003666FE">
              <w:rPr>
                <w:rFonts w:cstheme="minorHAnsi"/>
              </w:rPr>
              <w:t xml:space="preserve">82(5)(f) </w:t>
            </w:r>
            <w:r w:rsidRPr="003666FE">
              <w:rPr>
                <w:rFonts w:eastAsia="Times New Roman" w:cstheme="minorHAnsi"/>
                <w:lang w:eastAsia="en-CA"/>
              </w:rPr>
              <w:t>identify all ends with a permanent tag that indicates the licensee, licence and line number, other end points, date of abandonment and abandonment media left inside the pipeline.</w:t>
            </w:r>
          </w:p>
        </w:tc>
        <w:tc>
          <w:tcPr>
            <w:tcW w:w="4536" w:type="dxa"/>
            <w:vMerge w:val="restart"/>
          </w:tcPr>
          <w:p w14:paraId="06C5202E" w14:textId="77777777" w:rsidR="009246A4" w:rsidRPr="00AB307E" w:rsidRDefault="009246A4" w:rsidP="009246A4">
            <w:pPr>
              <w:rPr>
                <w:rFonts w:cstheme="minorHAnsi"/>
                <w:color w:val="0070C0"/>
              </w:rPr>
            </w:pPr>
          </w:p>
        </w:tc>
        <w:tc>
          <w:tcPr>
            <w:tcW w:w="4182" w:type="dxa"/>
          </w:tcPr>
          <w:p w14:paraId="18AB222B" w14:textId="77777777" w:rsidR="009246A4" w:rsidRPr="00AB307E" w:rsidRDefault="009246A4" w:rsidP="009246A4">
            <w:pPr>
              <w:rPr>
                <w:rFonts w:cstheme="minorHAnsi"/>
                <w:color w:val="0070C0"/>
              </w:rPr>
            </w:pPr>
          </w:p>
        </w:tc>
      </w:tr>
      <w:tr w:rsidR="009246A4" w:rsidRPr="000972B0" w14:paraId="3B4B1E3D" w14:textId="784A993E" w:rsidTr="00165581">
        <w:tc>
          <w:tcPr>
            <w:tcW w:w="8225" w:type="dxa"/>
          </w:tcPr>
          <w:p w14:paraId="12C66605" w14:textId="77777777" w:rsidR="009246A4" w:rsidRPr="00C728BE" w:rsidRDefault="009246A4" w:rsidP="009246A4">
            <w:pPr>
              <w:pStyle w:val="ListParagraph"/>
              <w:numPr>
                <w:ilvl w:val="0"/>
                <w:numId w:val="40"/>
              </w:numPr>
              <w:rPr>
                <w:color w:val="FF0000"/>
              </w:rPr>
            </w:pPr>
            <w:r w:rsidRPr="00C728BE">
              <w:rPr>
                <w:color w:val="FF0000"/>
              </w:rPr>
              <w:t xml:space="preserve">the </w:t>
            </w:r>
            <w:r w:rsidRPr="0024604F">
              <w:t>licence</w:t>
            </w:r>
            <w:r w:rsidRPr="00C728BE">
              <w:rPr>
                <w:color w:val="FF0000"/>
              </w:rPr>
              <w:t>;</w:t>
            </w:r>
          </w:p>
        </w:tc>
        <w:tc>
          <w:tcPr>
            <w:tcW w:w="6087" w:type="dxa"/>
            <w:vMerge/>
          </w:tcPr>
          <w:p w14:paraId="60449585" w14:textId="77777777" w:rsidR="009246A4" w:rsidRPr="003666FE" w:rsidRDefault="009246A4" w:rsidP="009246A4">
            <w:pPr>
              <w:rPr>
                <w:rFonts w:cstheme="minorHAnsi"/>
              </w:rPr>
            </w:pPr>
          </w:p>
        </w:tc>
        <w:tc>
          <w:tcPr>
            <w:tcW w:w="4536" w:type="dxa"/>
            <w:vMerge/>
          </w:tcPr>
          <w:p w14:paraId="42290900" w14:textId="77777777" w:rsidR="009246A4" w:rsidRPr="00B821EE" w:rsidRDefault="009246A4" w:rsidP="009246A4">
            <w:pPr>
              <w:rPr>
                <w:rFonts w:cstheme="minorHAnsi"/>
              </w:rPr>
            </w:pPr>
          </w:p>
        </w:tc>
        <w:tc>
          <w:tcPr>
            <w:tcW w:w="4182" w:type="dxa"/>
          </w:tcPr>
          <w:p w14:paraId="60E5E69E" w14:textId="77777777" w:rsidR="009246A4" w:rsidRPr="00B821EE" w:rsidRDefault="009246A4" w:rsidP="009246A4">
            <w:pPr>
              <w:rPr>
                <w:rFonts w:cstheme="minorHAnsi"/>
              </w:rPr>
            </w:pPr>
          </w:p>
        </w:tc>
      </w:tr>
      <w:tr w:rsidR="009246A4" w:rsidRPr="000972B0" w14:paraId="7B6A4245" w14:textId="6ECD286B" w:rsidTr="00165581">
        <w:tc>
          <w:tcPr>
            <w:tcW w:w="8225" w:type="dxa"/>
          </w:tcPr>
          <w:p w14:paraId="4BD3F0D0" w14:textId="77777777" w:rsidR="009246A4" w:rsidRPr="00C728BE" w:rsidRDefault="009246A4" w:rsidP="009246A4">
            <w:pPr>
              <w:pStyle w:val="ListParagraph"/>
              <w:numPr>
                <w:ilvl w:val="0"/>
                <w:numId w:val="40"/>
              </w:numPr>
              <w:rPr>
                <w:color w:val="FF0000"/>
              </w:rPr>
            </w:pPr>
            <w:r>
              <w:rPr>
                <w:color w:val="FF0000"/>
              </w:rPr>
              <w:t xml:space="preserve">the </w:t>
            </w:r>
            <w:r w:rsidRPr="0024604F">
              <w:t>line number</w:t>
            </w:r>
            <w:r>
              <w:rPr>
                <w:color w:val="FF0000"/>
              </w:rPr>
              <w:t>;</w:t>
            </w:r>
          </w:p>
        </w:tc>
        <w:tc>
          <w:tcPr>
            <w:tcW w:w="6087" w:type="dxa"/>
            <w:vMerge/>
          </w:tcPr>
          <w:p w14:paraId="1CCA2F8F" w14:textId="77777777" w:rsidR="009246A4" w:rsidRPr="003666FE" w:rsidRDefault="009246A4" w:rsidP="009246A4">
            <w:pPr>
              <w:rPr>
                <w:rFonts w:cstheme="minorHAnsi"/>
              </w:rPr>
            </w:pPr>
          </w:p>
        </w:tc>
        <w:tc>
          <w:tcPr>
            <w:tcW w:w="4536" w:type="dxa"/>
            <w:vMerge/>
          </w:tcPr>
          <w:p w14:paraId="138F4C2E" w14:textId="77777777" w:rsidR="009246A4" w:rsidRPr="00B821EE" w:rsidRDefault="009246A4" w:rsidP="009246A4">
            <w:pPr>
              <w:rPr>
                <w:rFonts w:cstheme="minorHAnsi"/>
              </w:rPr>
            </w:pPr>
          </w:p>
        </w:tc>
        <w:tc>
          <w:tcPr>
            <w:tcW w:w="4182" w:type="dxa"/>
          </w:tcPr>
          <w:p w14:paraId="4F9475B9" w14:textId="77777777" w:rsidR="009246A4" w:rsidRPr="00B821EE" w:rsidRDefault="009246A4" w:rsidP="009246A4">
            <w:pPr>
              <w:rPr>
                <w:rFonts w:cstheme="minorHAnsi"/>
              </w:rPr>
            </w:pPr>
          </w:p>
        </w:tc>
      </w:tr>
      <w:tr w:rsidR="009246A4" w:rsidRPr="000972B0" w14:paraId="75B33709" w14:textId="0D7526EE" w:rsidTr="00165581">
        <w:tc>
          <w:tcPr>
            <w:tcW w:w="8225" w:type="dxa"/>
          </w:tcPr>
          <w:p w14:paraId="367D4ECC" w14:textId="77777777" w:rsidR="009246A4" w:rsidRPr="00C728BE" w:rsidRDefault="009246A4" w:rsidP="009246A4">
            <w:pPr>
              <w:pStyle w:val="ListParagraph"/>
              <w:numPr>
                <w:ilvl w:val="0"/>
                <w:numId w:val="40"/>
              </w:numPr>
              <w:rPr>
                <w:color w:val="FF0000"/>
              </w:rPr>
            </w:pPr>
            <w:r w:rsidRPr="0024604F">
              <w:t>other end points</w:t>
            </w:r>
            <w:r>
              <w:rPr>
                <w:color w:val="FF0000"/>
              </w:rPr>
              <w:t>;</w:t>
            </w:r>
          </w:p>
        </w:tc>
        <w:tc>
          <w:tcPr>
            <w:tcW w:w="6087" w:type="dxa"/>
            <w:vMerge/>
          </w:tcPr>
          <w:p w14:paraId="0044BA29" w14:textId="77777777" w:rsidR="009246A4" w:rsidRPr="003666FE" w:rsidRDefault="009246A4" w:rsidP="009246A4">
            <w:pPr>
              <w:rPr>
                <w:rFonts w:cstheme="minorHAnsi"/>
              </w:rPr>
            </w:pPr>
          </w:p>
        </w:tc>
        <w:tc>
          <w:tcPr>
            <w:tcW w:w="4536" w:type="dxa"/>
            <w:vMerge/>
          </w:tcPr>
          <w:p w14:paraId="67A66666" w14:textId="77777777" w:rsidR="009246A4" w:rsidRPr="00B821EE" w:rsidRDefault="009246A4" w:rsidP="009246A4">
            <w:pPr>
              <w:rPr>
                <w:rFonts w:cstheme="minorHAnsi"/>
              </w:rPr>
            </w:pPr>
          </w:p>
        </w:tc>
        <w:tc>
          <w:tcPr>
            <w:tcW w:w="4182" w:type="dxa"/>
          </w:tcPr>
          <w:p w14:paraId="62634170" w14:textId="77777777" w:rsidR="009246A4" w:rsidRPr="00B821EE" w:rsidRDefault="009246A4" w:rsidP="009246A4">
            <w:pPr>
              <w:rPr>
                <w:rFonts w:cstheme="minorHAnsi"/>
              </w:rPr>
            </w:pPr>
          </w:p>
        </w:tc>
      </w:tr>
      <w:tr w:rsidR="009246A4" w:rsidRPr="000972B0" w14:paraId="702F5FB6" w14:textId="14D262BF" w:rsidTr="00165581">
        <w:tc>
          <w:tcPr>
            <w:tcW w:w="8225" w:type="dxa"/>
          </w:tcPr>
          <w:p w14:paraId="775356A4" w14:textId="77777777" w:rsidR="009246A4" w:rsidRPr="00C728BE" w:rsidRDefault="009246A4" w:rsidP="009246A4">
            <w:pPr>
              <w:pStyle w:val="ListParagraph"/>
              <w:numPr>
                <w:ilvl w:val="0"/>
                <w:numId w:val="40"/>
              </w:numPr>
              <w:rPr>
                <w:color w:val="FF0000"/>
              </w:rPr>
            </w:pPr>
            <w:r w:rsidRPr="0024604F">
              <w:t>date of abandonment</w:t>
            </w:r>
            <w:r>
              <w:rPr>
                <w:color w:val="FF0000"/>
              </w:rPr>
              <w:t xml:space="preserve">; </w:t>
            </w:r>
          </w:p>
        </w:tc>
        <w:tc>
          <w:tcPr>
            <w:tcW w:w="6087" w:type="dxa"/>
            <w:vMerge/>
          </w:tcPr>
          <w:p w14:paraId="532FD3E1" w14:textId="77777777" w:rsidR="009246A4" w:rsidRPr="003666FE" w:rsidRDefault="009246A4" w:rsidP="009246A4">
            <w:pPr>
              <w:rPr>
                <w:rFonts w:cstheme="minorHAnsi"/>
              </w:rPr>
            </w:pPr>
          </w:p>
        </w:tc>
        <w:tc>
          <w:tcPr>
            <w:tcW w:w="4536" w:type="dxa"/>
            <w:vMerge/>
          </w:tcPr>
          <w:p w14:paraId="6CE033C8" w14:textId="77777777" w:rsidR="009246A4" w:rsidRPr="00B821EE" w:rsidRDefault="009246A4" w:rsidP="009246A4">
            <w:pPr>
              <w:rPr>
                <w:rFonts w:cstheme="minorHAnsi"/>
              </w:rPr>
            </w:pPr>
          </w:p>
        </w:tc>
        <w:tc>
          <w:tcPr>
            <w:tcW w:w="4182" w:type="dxa"/>
          </w:tcPr>
          <w:p w14:paraId="6622F2EE" w14:textId="77777777" w:rsidR="009246A4" w:rsidRPr="00B821EE" w:rsidRDefault="009246A4" w:rsidP="009246A4">
            <w:pPr>
              <w:rPr>
                <w:rFonts w:cstheme="minorHAnsi"/>
              </w:rPr>
            </w:pPr>
          </w:p>
        </w:tc>
      </w:tr>
      <w:tr w:rsidR="009246A4" w:rsidRPr="000972B0" w14:paraId="3663564E" w14:textId="65CE817B" w:rsidTr="00165581">
        <w:tc>
          <w:tcPr>
            <w:tcW w:w="8225" w:type="dxa"/>
          </w:tcPr>
          <w:p w14:paraId="6477C439" w14:textId="77777777" w:rsidR="009246A4" w:rsidRPr="00C728BE" w:rsidRDefault="009246A4" w:rsidP="009246A4">
            <w:pPr>
              <w:pStyle w:val="ListParagraph"/>
              <w:numPr>
                <w:ilvl w:val="0"/>
                <w:numId w:val="40"/>
              </w:numPr>
              <w:rPr>
                <w:color w:val="FF0000"/>
              </w:rPr>
            </w:pPr>
            <w:r w:rsidRPr="0024604F">
              <w:t>media left inside the pipeline</w:t>
            </w:r>
            <w:r>
              <w:rPr>
                <w:color w:val="FF0000"/>
              </w:rPr>
              <w:t>; and</w:t>
            </w:r>
          </w:p>
        </w:tc>
        <w:tc>
          <w:tcPr>
            <w:tcW w:w="6087" w:type="dxa"/>
            <w:vMerge/>
          </w:tcPr>
          <w:p w14:paraId="61AFA954" w14:textId="77777777" w:rsidR="009246A4" w:rsidRPr="003666FE" w:rsidRDefault="009246A4" w:rsidP="009246A4">
            <w:pPr>
              <w:rPr>
                <w:rFonts w:cstheme="minorHAnsi"/>
              </w:rPr>
            </w:pPr>
          </w:p>
        </w:tc>
        <w:tc>
          <w:tcPr>
            <w:tcW w:w="4536" w:type="dxa"/>
            <w:vMerge/>
          </w:tcPr>
          <w:p w14:paraId="2AFFE790" w14:textId="77777777" w:rsidR="009246A4" w:rsidRPr="00B821EE" w:rsidRDefault="009246A4" w:rsidP="009246A4">
            <w:pPr>
              <w:rPr>
                <w:rFonts w:cstheme="minorHAnsi"/>
              </w:rPr>
            </w:pPr>
          </w:p>
        </w:tc>
        <w:tc>
          <w:tcPr>
            <w:tcW w:w="4182" w:type="dxa"/>
          </w:tcPr>
          <w:p w14:paraId="3E4A308A" w14:textId="77777777" w:rsidR="009246A4" w:rsidRPr="00B821EE" w:rsidRDefault="009246A4" w:rsidP="009246A4">
            <w:pPr>
              <w:rPr>
                <w:rFonts w:cstheme="minorHAnsi"/>
              </w:rPr>
            </w:pPr>
          </w:p>
        </w:tc>
      </w:tr>
      <w:tr w:rsidR="009246A4" w:rsidRPr="000972B0" w14:paraId="64CED084" w14:textId="3F34E457" w:rsidTr="00165581">
        <w:tc>
          <w:tcPr>
            <w:tcW w:w="8225" w:type="dxa"/>
          </w:tcPr>
          <w:p w14:paraId="1BF2C3C2" w14:textId="77777777" w:rsidR="009246A4" w:rsidRPr="003666FE" w:rsidRDefault="009246A4" w:rsidP="009246A4">
            <w:pPr>
              <w:rPr>
                <w:rFonts w:cstheme="minorHAnsi"/>
              </w:rPr>
            </w:pPr>
            <w:r w:rsidRPr="003666FE">
              <w:rPr>
                <w:rFonts w:cstheme="minorHAnsi"/>
                <w:color w:val="FF0000"/>
              </w:rPr>
              <w:t>(</w:t>
            </w:r>
            <w:r>
              <w:rPr>
                <w:rFonts w:cstheme="minorHAnsi"/>
                <w:color w:val="FF0000"/>
              </w:rPr>
              <w:t>l</w:t>
            </w:r>
            <w:r w:rsidRPr="003666FE">
              <w:rPr>
                <w:rFonts w:cstheme="minorHAnsi"/>
                <w:color w:val="FF0000"/>
              </w:rPr>
              <w:t xml:space="preserve">) </w:t>
            </w:r>
            <w:r w:rsidRPr="00917250">
              <w:rPr>
                <w:rFonts w:cstheme="minorHAnsi"/>
              </w:rPr>
              <w:t xml:space="preserve">left in a safe condition </w:t>
            </w:r>
            <w:r w:rsidRPr="002017BE">
              <w:rPr>
                <w:rFonts w:cstheme="minorHAnsi"/>
                <w:color w:val="FF0000"/>
              </w:rPr>
              <w:t>that does not pose a threat to the environment or to someone who may accidentally strike the pipeline.</w:t>
            </w:r>
          </w:p>
        </w:tc>
        <w:tc>
          <w:tcPr>
            <w:tcW w:w="6087" w:type="dxa"/>
          </w:tcPr>
          <w:p w14:paraId="4B4C9FA6" w14:textId="77777777" w:rsidR="009246A4" w:rsidRPr="00AB307E" w:rsidRDefault="009246A4" w:rsidP="009246A4">
            <w:pPr>
              <w:rPr>
                <w:rFonts w:cstheme="minorHAnsi"/>
                <w:highlight w:val="yellow"/>
              </w:rPr>
            </w:pPr>
            <w:r w:rsidRPr="003666FE">
              <w:rPr>
                <w:rFonts w:cstheme="minorHAnsi"/>
              </w:rPr>
              <w:t>82(3)(f) left in a safe condition</w:t>
            </w:r>
          </w:p>
        </w:tc>
        <w:tc>
          <w:tcPr>
            <w:tcW w:w="4536" w:type="dxa"/>
          </w:tcPr>
          <w:p w14:paraId="559589A8" w14:textId="071EA086" w:rsidR="009246A4" w:rsidRPr="00AB307E" w:rsidRDefault="009246A4" w:rsidP="009246A4">
            <w:pPr>
              <w:rPr>
                <w:rFonts w:cstheme="minorHAnsi"/>
                <w:color w:val="0070C0"/>
              </w:rPr>
            </w:pPr>
            <w:r>
              <w:rPr>
                <w:rFonts w:cstheme="minorHAnsi"/>
              </w:rPr>
              <w:t xml:space="preserve">Proposed addition to ensure consistency with the </w:t>
            </w:r>
            <w:r w:rsidRPr="009D1217">
              <w:rPr>
                <w:rFonts w:cstheme="minorHAnsi"/>
              </w:rPr>
              <w:t>discontinu</w:t>
            </w:r>
            <w:r>
              <w:rPr>
                <w:rFonts w:cstheme="minorHAnsi"/>
              </w:rPr>
              <w:t>ation</w:t>
            </w:r>
            <w:r w:rsidRPr="009D1217">
              <w:rPr>
                <w:rFonts w:cstheme="minorHAnsi"/>
              </w:rPr>
              <w:t xml:space="preserve"> process</w:t>
            </w:r>
            <w:r>
              <w:rPr>
                <w:rFonts w:cstheme="minorHAnsi"/>
              </w:rPr>
              <w:t>.</w:t>
            </w:r>
          </w:p>
        </w:tc>
        <w:tc>
          <w:tcPr>
            <w:tcW w:w="4182" w:type="dxa"/>
          </w:tcPr>
          <w:p w14:paraId="6B28BF03" w14:textId="77777777" w:rsidR="009246A4" w:rsidRDefault="009246A4" w:rsidP="009246A4">
            <w:pPr>
              <w:rPr>
                <w:rFonts w:cstheme="minorHAnsi"/>
              </w:rPr>
            </w:pPr>
          </w:p>
        </w:tc>
      </w:tr>
      <w:tr w:rsidR="009246A4" w:rsidRPr="000972B0" w14:paraId="0F868182" w14:textId="1534B507" w:rsidTr="00165581">
        <w:tc>
          <w:tcPr>
            <w:tcW w:w="8225" w:type="dxa"/>
          </w:tcPr>
          <w:p w14:paraId="6D2233AA" w14:textId="77777777" w:rsidR="009246A4" w:rsidRPr="00BB4E98" w:rsidRDefault="009246A4" w:rsidP="009246A4">
            <w:pPr>
              <w:pStyle w:val="Heading2"/>
              <w:outlineLvl w:val="1"/>
              <w:rPr>
                <w:rFonts w:asciiTheme="minorHAnsi" w:hAnsiTheme="minorHAnsi" w:cstheme="minorHAnsi"/>
                <w:b/>
                <w:color w:val="FF0000"/>
                <w:sz w:val="22"/>
                <w:szCs w:val="22"/>
                <w:lang w:eastAsia="en-CA"/>
              </w:rPr>
            </w:pPr>
            <w:r w:rsidRPr="00BB4E98">
              <w:rPr>
                <w:rFonts w:asciiTheme="minorHAnsi" w:hAnsiTheme="minorHAnsi" w:cstheme="minorHAnsi"/>
                <w:b/>
                <w:color w:val="FF0000"/>
                <w:sz w:val="22"/>
                <w:szCs w:val="22"/>
              </w:rPr>
              <w:t>Mandatory</w:t>
            </w:r>
            <w:r>
              <w:rPr>
                <w:rFonts w:asciiTheme="minorHAnsi" w:hAnsiTheme="minorHAnsi" w:cstheme="minorHAnsi"/>
                <w:b/>
                <w:color w:val="FF0000"/>
                <w:sz w:val="22"/>
                <w:szCs w:val="22"/>
              </w:rPr>
              <w:t>/Compulsory</w:t>
            </w:r>
            <w:r w:rsidRPr="00BB4E98">
              <w:rPr>
                <w:rFonts w:asciiTheme="minorHAnsi" w:hAnsiTheme="minorHAnsi" w:cstheme="minorHAnsi"/>
                <w:b/>
                <w:color w:val="FF0000"/>
                <w:sz w:val="22"/>
                <w:szCs w:val="22"/>
              </w:rPr>
              <w:t xml:space="preserve"> abandonment</w:t>
            </w:r>
          </w:p>
        </w:tc>
        <w:tc>
          <w:tcPr>
            <w:tcW w:w="6087" w:type="dxa"/>
          </w:tcPr>
          <w:p w14:paraId="5424E72F" w14:textId="77777777" w:rsidR="009246A4" w:rsidRPr="00BB4E98" w:rsidRDefault="009246A4" w:rsidP="009246A4">
            <w:pPr>
              <w:rPr>
                <w:rFonts w:eastAsia="Times New Roman" w:cstheme="minorHAnsi"/>
                <w:color w:val="FF0000"/>
                <w:lang w:eastAsia="en-CA"/>
              </w:rPr>
            </w:pPr>
            <w:r w:rsidRPr="00BB4E98">
              <w:rPr>
                <w:rFonts w:eastAsia="Times New Roman" w:cstheme="minorHAnsi"/>
                <w:color w:val="FF0000"/>
                <w:lang w:eastAsia="en-CA"/>
              </w:rPr>
              <w:t>NEW</w:t>
            </w:r>
          </w:p>
        </w:tc>
        <w:tc>
          <w:tcPr>
            <w:tcW w:w="4536" w:type="dxa"/>
          </w:tcPr>
          <w:p w14:paraId="26C5DB9B" w14:textId="3D00E469" w:rsidR="009246A4" w:rsidRPr="00AB307E" w:rsidRDefault="009246A4" w:rsidP="009246A4">
            <w:pPr>
              <w:rPr>
                <w:rFonts w:cstheme="minorHAnsi"/>
                <w:color w:val="0070C0"/>
              </w:rPr>
            </w:pPr>
            <w:r>
              <w:rPr>
                <w:rFonts w:cstheme="minorHAnsi"/>
              </w:rPr>
              <w:t>Proposed addit</w:t>
            </w:r>
            <w:r w:rsidRPr="005427EE">
              <w:rPr>
                <w:rFonts w:cstheme="minorHAnsi"/>
              </w:rPr>
              <w:t>ion (heading)</w:t>
            </w:r>
            <w:r>
              <w:rPr>
                <w:rFonts w:cstheme="minorHAnsi"/>
              </w:rPr>
              <w:t xml:space="preserve"> to s</w:t>
            </w:r>
            <w:r w:rsidRPr="0014669F">
              <w:rPr>
                <w:rFonts w:cstheme="minorHAnsi"/>
              </w:rPr>
              <w:t>eparate</w:t>
            </w:r>
            <w:r>
              <w:rPr>
                <w:rFonts w:cstheme="minorHAnsi"/>
              </w:rPr>
              <w:t xml:space="preserve"> </w:t>
            </w:r>
            <w:r w:rsidRPr="0014669F">
              <w:rPr>
                <w:rFonts w:cstheme="minorHAnsi"/>
              </w:rPr>
              <w:t xml:space="preserve">from </w:t>
            </w:r>
            <w:r>
              <w:rPr>
                <w:rFonts w:cstheme="minorHAnsi"/>
              </w:rPr>
              <w:t>the technical abandonment section.</w:t>
            </w:r>
            <w:r w:rsidRPr="0014669F">
              <w:rPr>
                <w:rFonts w:cstheme="minorHAnsi"/>
              </w:rPr>
              <w:t xml:space="preserve"> Th</w:t>
            </w:r>
            <w:r>
              <w:rPr>
                <w:rFonts w:cstheme="minorHAnsi"/>
              </w:rPr>
              <w:t xml:space="preserve">ese </w:t>
            </w:r>
            <w:r w:rsidRPr="0014669F">
              <w:rPr>
                <w:rFonts w:cstheme="minorHAnsi"/>
              </w:rPr>
              <w:t>relate to administrative requirements, not technical requirements</w:t>
            </w:r>
            <w:r>
              <w:rPr>
                <w:rFonts w:cstheme="minorHAnsi"/>
              </w:rPr>
              <w:t xml:space="preserve"> and have not changed otherwise</w:t>
            </w:r>
            <w:r w:rsidRPr="0014669F">
              <w:rPr>
                <w:rFonts w:cstheme="minorHAnsi"/>
              </w:rPr>
              <w:t>.</w:t>
            </w:r>
          </w:p>
        </w:tc>
        <w:tc>
          <w:tcPr>
            <w:tcW w:w="4182" w:type="dxa"/>
          </w:tcPr>
          <w:p w14:paraId="2211866A" w14:textId="77777777" w:rsidR="009246A4" w:rsidRDefault="009246A4" w:rsidP="009246A4">
            <w:pPr>
              <w:rPr>
                <w:rFonts w:cstheme="minorHAnsi"/>
              </w:rPr>
            </w:pPr>
          </w:p>
        </w:tc>
      </w:tr>
      <w:tr w:rsidR="009246A4" w:rsidRPr="000972B0" w14:paraId="608A0E1E" w14:textId="155E652E" w:rsidTr="00165581">
        <w:tc>
          <w:tcPr>
            <w:tcW w:w="8225" w:type="dxa"/>
          </w:tcPr>
          <w:p w14:paraId="3623148B" w14:textId="73DEC070" w:rsidR="009246A4" w:rsidRPr="003666FE" w:rsidRDefault="009246A4" w:rsidP="009246A4">
            <w:pPr>
              <w:rPr>
                <w:rFonts w:cstheme="minorHAnsi"/>
                <w:b/>
              </w:rPr>
            </w:pPr>
          </w:p>
        </w:tc>
        <w:tc>
          <w:tcPr>
            <w:tcW w:w="6087" w:type="dxa"/>
          </w:tcPr>
          <w:p w14:paraId="7AD7FACC" w14:textId="77777777" w:rsidR="009246A4" w:rsidRPr="003666FE" w:rsidRDefault="009246A4" w:rsidP="009246A4">
            <w:pPr>
              <w:rPr>
                <w:rFonts w:cstheme="minorHAnsi"/>
              </w:rPr>
            </w:pPr>
            <w:r w:rsidRPr="003666FE">
              <w:rPr>
                <w:rFonts w:cstheme="minorHAnsi"/>
              </w:rPr>
              <w:t xml:space="preserve">82(9) </w:t>
            </w:r>
            <w:r w:rsidRPr="003666FE">
              <w:rPr>
                <w:rFonts w:eastAsia="Times New Roman" w:cstheme="minorHAnsi"/>
                <w:lang w:eastAsia="en-CA"/>
              </w:rPr>
              <w:t>A licensee shall abandon a pipeline in accordance with this section</w:t>
            </w:r>
          </w:p>
        </w:tc>
        <w:tc>
          <w:tcPr>
            <w:tcW w:w="4536" w:type="dxa"/>
          </w:tcPr>
          <w:p w14:paraId="4ABD704D" w14:textId="5B41A3B0" w:rsidR="009246A4" w:rsidRPr="000972B0" w:rsidRDefault="009246A4" w:rsidP="009246A4">
            <w:pPr>
              <w:rPr>
                <w:rFonts w:cstheme="minorHAnsi"/>
              </w:rPr>
            </w:pPr>
          </w:p>
        </w:tc>
        <w:tc>
          <w:tcPr>
            <w:tcW w:w="4182" w:type="dxa"/>
          </w:tcPr>
          <w:p w14:paraId="615C52ED" w14:textId="77777777" w:rsidR="009246A4" w:rsidRPr="000972B0" w:rsidRDefault="009246A4" w:rsidP="009246A4">
            <w:pPr>
              <w:rPr>
                <w:rFonts w:cstheme="minorHAnsi"/>
              </w:rPr>
            </w:pPr>
          </w:p>
        </w:tc>
      </w:tr>
      <w:tr w:rsidR="009246A4" w:rsidRPr="000972B0" w14:paraId="69473B77" w14:textId="2DE6374C" w:rsidTr="00165581">
        <w:tc>
          <w:tcPr>
            <w:tcW w:w="8225" w:type="dxa"/>
          </w:tcPr>
          <w:p w14:paraId="2B4C6E11" w14:textId="77777777" w:rsidR="009246A4" w:rsidRPr="003666FE" w:rsidRDefault="009246A4" w:rsidP="009246A4">
            <w:pPr>
              <w:ind w:left="720"/>
              <w:rPr>
                <w:rFonts w:cstheme="minorHAnsi"/>
                <w:b/>
              </w:rPr>
            </w:pPr>
          </w:p>
        </w:tc>
        <w:tc>
          <w:tcPr>
            <w:tcW w:w="6087" w:type="dxa"/>
          </w:tcPr>
          <w:p w14:paraId="2E273B7F" w14:textId="77777777" w:rsidR="009246A4" w:rsidRPr="003666FE" w:rsidRDefault="009246A4" w:rsidP="009246A4">
            <w:pPr>
              <w:ind w:left="720"/>
              <w:rPr>
                <w:rFonts w:cstheme="minorHAnsi"/>
              </w:rPr>
            </w:pPr>
            <w:r w:rsidRPr="003666FE">
              <w:rPr>
                <w:rFonts w:cstheme="minorHAnsi"/>
              </w:rPr>
              <w:t>(a)</w:t>
            </w:r>
            <w:r w:rsidRPr="003666FE">
              <w:rPr>
                <w:rFonts w:eastAsia="Times New Roman" w:cstheme="minorHAnsi"/>
                <w:lang w:eastAsia="en-CA"/>
              </w:rPr>
              <w:t xml:space="preserve"> if the Regulator has suspended or cancelled the licensee’s licence because the licensee has contravened the </w:t>
            </w:r>
            <w:r w:rsidRPr="00C97F55">
              <w:rPr>
                <w:rFonts w:eastAsia="Times New Roman" w:cstheme="minorHAnsi"/>
                <w:i/>
                <w:lang w:eastAsia="en-CA"/>
              </w:rPr>
              <w:t>Pipeline Act</w:t>
            </w:r>
            <w:r w:rsidRPr="003666FE">
              <w:rPr>
                <w:rFonts w:eastAsia="Times New Roman" w:cstheme="minorHAnsi"/>
                <w:lang w:eastAsia="en-CA"/>
              </w:rPr>
              <w:t>, this Regulation or an order or direction of the Regulator</w:t>
            </w:r>
          </w:p>
        </w:tc>
        <w:tc>
          <w:tcPr>
            <w:tcW w:w="4536" w:type="dxa"/>
          </w:tcPr>
          <w:p w14:paraId="32224F41" w14:textId="77777777" w:rsidR="009246A4" w:rsidRPr="000972B0" w:rsidRDefault="009246A4" w:rsidP="009246A4">
            <w:pPr>
              <w:rPr>
                <w:rFonts w:cstheme="minorHAnsi"/>
              </w:rPr>
            </w:pPr>
          </w:p>
        </w:tc>
        <w:tc>
          <w:tcPr>
            <w:tcW w:w="4182" w:type="dxa"/>
          </w:tcPr>
          <w:p w14:paraId="73E43958" w14:textId="77777777" w:rsidR="009246A4" w:rsidRPr="000972B0" w:rsidRDefault="009246A4" w:rsidP="009246A4">
            <w:pPr>
              <w:rPr>
                <w:rFonts w:cstheme="minorHAnsi"/>
              </w:rPr>
            </w:pPr>
          </w:p>
        </w:tc>
      </w:tr>
      <w:tr w:rsidR="009246A4" w:rsidRPr="000972B0" w14:paraId="7D576178" w14:textId="1578E3E6" w:rsidTr="00165581">
        <w:tc>
          <w:tcPr>
            <w:tcW w:w="8225" w:type="dxa"/>
          </w:tcPr>
          <w:p w14:paraId="6CC12FAD" w14:textId="77777777" w:rsidR="009246A4" w:rsidRPr="003666FE" w:rsidRDefault="009246A4" w:rsidP="009246A4">
            <w:pPr>
              <w:ind w:left="720"/>
              <w:rPr>
                <w:rFonts w:cstheme="minorHAnsi"/>
                <w:b/>
              </w:rPr>
            </w:pPr>
          </w:p>
        </w:tc>
        <w:tc>
          <w:tcPr>
            <w:tcW w:w="6087" w:type="dxa"/>
          </w:tcPr>
          <w:p w14:paraId="4A4EEBD2" w14:textId="77777777" w:rsidR="009246A4" w:rsidRPr="003666FE" w:rsidRDefault="009246A4" w:rsidP="009246A4">
            <w:pPr>
              <w:ind w:left="720"/>
              <w:rPr>
                <w:rFonts w:cstheme="minorHAnsi"/>
              </w:rPr>
            </w:pPr>
            <w:r w:rsidRPr="003666FE">
              <w:rPr>
                <w:rFonts w:cstheme="minorHAnsi"/>
              </w:rPr>
              <w:t>(b)</w:t>
            </w:r>
            <w:r>
              <w:rPr>
                <w:rFonts w:cstheme="minorHAnsi"/>
              </w:rPr>
              <w:t xml:space="preserve"> </w:t>
            </w:r>
            <w:r w:rsidRPr="003666FE">
              <w:rPr>
                <w:rFonts w:eastAsia="Times New Roman" w:cstheme="minorHAnsi"/>
                <w:lang w:eastAsia="en-CA"/>
              </w:rPr>
              <w:t>if the Regulator has notified the licensee that in the opinion of the Regulator the pipeline may constitute an environmental or safety hazard</w:t>
            </w:r>
          </w:p>
        </w:tc>
        <w:tc>
          <w:tcPr>
            <w:tcW w:w="4536" w:type="dxa"/>
          </w:tcPr>
          <w:p w14:paraId="50B9A763" w14:textId="77777777" w:rsidR="009246A4" w:rsidRPr="000972B0" w:rsidRDefault="009246A4" w:rsidP="009246A4">
            <w:pPr>
              <w:rPr>
                <w:rFonts w:cstheme="minorHAnsi"/>
              </w:rPr>
            </w:pPr>
          </w:p>
        </w:tc>
        <w:tc>
          <w:tcPr>
            <w:tcW w:w="4182" w:type="dxa"/>
          </w:tcPr>
          <w:p w14:paraId="59CBBD01" w14:textId="77777777" w:rsidR="009246A4" w:rsidRPr="000972B0" w:rsidRDefault="009246A4" w:rsidP="009246A4">
            <w:pPr>
              <w:rPr>
                <w:rFonts w:cstheme="minorHAnsi"/>
              </w:rPr>
            </w:pPr>
          </w:p>
        </w:tc>
      </w:tr>
      <w:tr w:rsidR="009246A4" w:rsidRPr="000972B0" w14:paraId="671F9C9B" w14:textId="781EB005" w:rsidTr="00165581">
        <w:tc>
          <w:tcPr>
            <w:tcW w:w="8225" w:type="dxa"/>
          </w:tcPr>
          <w:p w14:paraId="1C433700" w14:textId="77777777" w:rsidR="009246A4" w:rsidRPr="003666FE" w:rsidRDefault="009246A4" w:rsidP="009246A4">
            <w:pPr>
              <w:ind w:left="720"/>
              <w:rPr>
                <w:rFonts w:cstheme="minorHAnsi"/>
                <w:b/>
              </w:rPr>
            </w:pPr>
          </w:p>
        </w:tc>
        <w:tc>
          <w:tcPr>
            <w:tcW w:w="6087" w:type="dxa"/>
          </w:tcPr>
          <w:p w14:paraId="59A1BEF5" w14:textId="77777777" w:rsidR="009246A4" w:rsidRPr="003666FE" w:rsidRDefault="009246A4" w:rsidP="009246A4">
            <w:pPr>
              <w:ind w:left="720"/>
              <w:rPr>
                <w:rFonts w:cstheme="minorHAnsi"/>
              </w:rPr>
            </w:pPr>
            <w:r>
              <w:rPr>
                <w:rFonts w:cstheme="minorHAnsi"/>
              </w:rPr>
              <w:t>(c)</w:t>
            </w:r>
            <w:r w:rsidRPr="003666FE">
              <w:rPr>
                <w:rFonts w:eastAsia="Times New Roman" w:cstheme="minorHAnsi"/>
                <w:lang w:eastAsia="en-CA"/>
              </w:rPr>
              <w:t xml:space="preserve"> if the licensee</w:t>
            </w:r>
            <w:r w:rsidDel="00A1794E">
              <w:rPr>
                <w:rFonts w:cstheme="minorHAnsi"/>
              </w:rPr>
              <w:t xml:space="preserve"> </w:t>
            </w:r>
          </w:p>
        </w:tc>
        <w:tc>
          <w:tcPr>
            <w:tcW w:w="4536" w:type="dxa"/>
          </w:tcPr>
          <w:p w14:paraId="2D27B38B" w14:textId="77777777" w:rsidR="009246A4" w:rsidRPr="000972B0" w:rsidRDefault="009246A4" w:rsidP="009246A4">
            <w:pPr>
              <w:rPr>
                <w:rFonts w:cstheme="minorHAnsi"/>
              </w:rPr>
            </w:pPr>
          </w:p>
        </w:tc>
        <w:tc>
          <w:tcPr>
            <w:tcW w:w="4182" w:type="dxa"/>
          </w:tcPr>
          <w:p w14:paraId="4C5395CB" w14:textId="77777777" w:rsidR="009246A4" w:rsidRPr="000972B0" w:rsidRDefault="009246A4" w:rsidP="009246A4">
            <w:pPr>
              <w:rPr>
                <w:rFonts w:cstheme="minorHAnsi"/>
              </w:rPr>
            </w:pPr>
          </w:p>
        </w:tc>
      </w:tr>
      <w:tr w:rsidR="009246A4" w:rsidRPr="000972B0" w14:paraId="6D975423" w14:textId="3DA66ED4" w:rsidTr="00165581">
        <w:tc>
          <w:tcPr>
            <w:tcW w:w="8225" w:type="dxa"/>
          </w:tcPr>
          <w:p w14:paraId="42C7E097" w14:textId="77777777" w:rsidR="009246A4" w:rsidRPr="003666FE" w:rsidRDefault="009246A4" w:rsidP="009246A4">
            <w:pPr>
              <w:ind w:left="1440"/>
              <w:rPr>
                <w:rFonts w:cstheme="minorHAnsi"/>
                <w:b/>
              </w:rPr>
            </w:pPr>
          </w:p>
        </w:tc>
        <w:tc>
          <w:tcPr>
            <w:tcW w:w="6087" w:type="dxa"/>
          </w:tcPr>
          <w:p w14:paraId="08FFEB7B" w14:textId="77777777" w:rsidR="009246A4" w:rsidRPr="003666FE" w:rsidRDefault="009246A4" w:rsidP="009246A4">
            <w:pPr>
              <w:ind w:left="1440"/>
              <w:rPr>
                <w:rFonts w:cstheme="minorHAnsi"/>
              </w:rPr>
            </w:pPr>
            <w:r w:rsidRPr="003666FE">
              <w:rPr>
                <w:rFonts w:cstheme="minorHAnsi"/>
              </w:rPr>
              <w:t>(</w:t>
            </w:r>
            <w:proofErr w:type="spellStart"/>
            <w:r w:rsidRPr="003666FE">
              <w:rPr>
                <w:rFonts w:cstheme="minorHAnsi"/>
              </w:rPr>
              <w:t>i</w:t>
            </w:r>
            <w:proofErr w:type="spellEnd"/>
            <w:r w:rsidRPr="003666FE">
              <w:rPr>
                <w:rFonts w:cstheme="minorHAnsi"/>
              </w:rPr>
              <w:t>)</w:t>
            </w:r>
            <w:r w:rsidRPr="003666FE">
              <w:rPr>
                <w:rFonts w:eastAsia="Times New Roman" w:cstheme="minorHAnsi"/>
                <w:lang w:eastAsia="en-CA"/>
              </w:rPr>
              <w:t xml:space="preserve"> Is not or ceases to be resident in Alberta</w:t>
            </w:r>
          </w:p>
        </w:tc>
        <w:tc>
          <w:tcPr>
            <w:tcW w:w="4536" w:type="dxa"/>
          </w:tcPr>
          <w:p w14:paraId="5CF9935E" w14:textId="77777777" w:rsidR="009246A4" w:rsidRPr="000972B0" w:rsidRDefault="009246A4" w:rsidP="009246A4">
            <w:pPr>
              <w:rPr>
                <w:rFonts w:cstheme="minorHAnsi"/>
              </w:rPr>
            </w:pPr>
          </w:p>
        </w:tc>
        <w:tc>
          <w:tcPr>
            <w:tcW w:w="4182" w:type="dxa"/>
          </w:tcPr>
          <w:p w14:paraId="34F68BF0" w14:textId="77777777" w:rsidR="009246A4" w:rsidRPr="000972B0" w:rsidRDefault="009246A4" w:rsidP="009246A4">
            <w:pPr>
              <w:rPr>
                <w:rFonts w:cstheme="minorHAnsi"/>
              </w:rPr>
            </w:pPr>
          </w:p>
        </w:tc>
      </w:tr>
      <w:tr w:rsidR="009246A4" w:rsidRPr="000972B0" w14:paraId="1722263B" w14:textId="7163569E" w:rsidTr="00165581">
        <w:tc>
          <w:tcPr>
            <w:tcW w:w="8225" w:type="dxa"/>
          </w:tcPr>
          <w:p w14:paraId="6183BE7F" w14:textId="77777777" w:rsidR="009246A4" w:rsidRPr="003666FE" w:rsidRDefault="009246A4" w:rsidP="009246A4">
            <w:pPr>
              <w:ind w:left="1440"/>
              <w:rPr>
                <w:rFonts w:cstheme="minorHAnsi"/>
                <w:b/>
              </w:rPr>
            </w:pPr>
          </w:p>
        </w:tc>
        <w:tc>
          <w:tcPr>
            <w:tcW w:w="6087" w:type="dxa"/>
          </w:tcPr>
          <w:p w14:paraId="162FEAAD" w14:textId="77777777" w:rsidR="009246A4" w:rsidRPr="003666FE" w:rsidRDefault="009246A4" w:rsidP="009246A4">
            <w:pPr>
              <w:ind w:left="1440"/>
              <w:rPr>
                <w:rFonts w:cstheme="minorHAnsi"/>
              </w:rPr>
            </w:pPr>
            <w:r w:rsidRPr="003666FE">
              <w:rPr>
                <w:rFonts w:cstheme="minorHAnsi"/>
              </w:rPr>
              <w:t>(ii)</w:t>
            </w:r>
            <w:r>
              <w:rPr>
                <w:rFonts w:cstheme="minorHAnsi"/>
              </w:rPr>
              <w:t xml:space="preserve"> </w:t>
            </w:r>
            <w:r w:rsidRPr="003666FE">
              <w:rPr>
                <w:rFonts w:eastAsia="Times New Roman" w:cstheme="minorHAnsi"/>
                <w:lang w:eastAsia="en-CA"/>
              </w:rPr>
              <w:t>Has not appointed an agent in accordance with section 19 of the Act, and</w:t>
            </w:r>
          </w:p>
        </w:tc>
        <w:tc>
          <w:tcPr>
            <w:tcW w:w="4536" w:type="dxa"/>
          </w:tcPr>
          <w:p w14:paraId="474AAED6" w14:textId="77777777" w:rsidR="009246A4" w:rsidRPr="000972B0" w:rsidRDefault="009246A4" w:rsidP="009246A4">
            <w:pPr>
              <w:rPr>
                <w:rFonts w:cstheme="minorHAnsi"/>
              </w:rPr>
            </w:pPr>
          </w:p>
        </w:tc>
        <w:tc>
          <w:tcPr>
            <w:tcW w:w="4182" w:type="dxa"/>
          </w:tcPr>
          <w:p w14:paraId="0AFEE2D6" w14:textId="77777777" w:rsidR="009246A4" w:rsidRPr="000972B0" w:rsidRDefault="009246A4" w:rsidP="009246A4">
            <w:pPr>
              <w:rPr>
                <w:rFonts w:cstheme="minorHAnsi"/>
              </w:rPr>
            </w:pPr>
          </w:p>
        </w:tc>
      </w:tr>
      <w:tr w:rsidR="009246A4" w:rsidRPr="000972B0" w14:paraId="4EC8D538" w14:textId="6F50F3E5" w:rsidTr="00165581">
        <w:tc>
          <w:tcPr>
            <w:tcW w:w="8225" w:type="dxa"/>
          </w:tcPr>
          <w:p w14:paraId="14215AC9" w14:textId="77777777" w:rsidR="009246A4" w:rsidRPr="003666FE" w:rsidRDefault="009246A4" w:rsidP="009246A4">
            <w:pPr>
              <w:ind w:left="1440"/>
              <w:rPr>
                <w:rFonts w:cstheme="minorHAnsi"/>
                <w:b/>
              </w:rPr>
            </w:pPr>
          </w:p>
        </w:tc>
        <w:tc>
          <w:tcPr>
            <w:tcW w:w="6087" w:type="dxa"/>
          </w:tcPr>
          <w:p w14:paraId="5EA49115" w14:textId="77777777" w:rsidR="009246A4" w:rsidRPr="003666FE" w:rsidRDefault="009246A4" w:rsidP="009246A4">
            <w:pPr>
              <w:ind w:left="1440"/>
              <w:rPr>
                <w:rFonts w:cstheme="minorHAnsi"/>
              </w:rPr>
            </w:pPr>
            <w:r w:rsidRPr="003666FE">
              <w:rPr>
                <w:rFonts w:cstheme="minorHAnsi"/>
              </w:rPr>
              <w:t>(iii)</w:t>
            </w:r>
            <w:r>
              <w:rPr>
                <w:rFonts w:cstheme="minorHAnsi"/>
              </w:rPr>
              <w:t xml:space="preserve"> </w:t>
            </w:r>
            <w:r w:rsidRPr="003666FE">
              <w:rPr>
                <w:rFonts w:eastAsia="Times New Roman" w:cstheme="minorHAnsi"/>
                <w:lang w:eastAsia="en-CA"/>
              </w:rPr>
              <w:t>Does not hold a subsisting exemption under section 1.1 from the requirement to appoint an agent</w:t>
            </w:r>
          </w:p>
        </w:tc>
        <w:tc>
          <w:tcPr>
            <w:tcW w:w="4536" w:type="dxa"/>
          </w:tcPr>
          <w:p w14:paraId="6A5EB814" w14:textId="77777777" w:rsidR="009246A4" w:rsidRPr="000972B0" w:rsidRDefault="009246A4" w:rsidP="009246A4">
            <w:pPr>
              <w:rPr>
                <w:rFonts w:cstheme="minorHAnsi"/>
              </w:rPr>
            </w:pPr>
          </w:p>
        </w:tc>
        <w:tc>
          <w:tcPr>
            <w:tcW w:w="4182" w:type="dxa"/>
          </w:tcPr>
          <w:p w14:paraId="0FA99553" w14:textId="77777777" w:rsidR="009246A4" w:rsidRPr="000972B0" w:rsidRDefault="009246A4" w:rsidP="009246A4">
            <w:pPr>
              <w:rPr>
                <w:rFonts w:cstheme="minorHAnsi"/>
              </w:rPr>
            </w:pPr>
          </w:p>
        </w:tc>
      </w:tr>
      <w:tr w:rsidR="009246A4" w:rsidRPr="000972B0" w14:paraId="65244298" w14:textId="77D251D0" w:rsidTr="00165581">
        <w:tc>
          <w:tcPr>
            <w:tcW w:w="8225" w:type="dxa"/>
          </w:tcPr>
          <w:p w14:paraId="09A8AC26" w14:textId="77777777" w:rsidR="009246A4" w:rsidRPr="003666FE" w:rsidRDefault="009246A4" w:rsidP="009246A4">
            <w:pPr>
              <w:ind w:left="720"/>
              <w:rPr>
                <w:rFonts w:cstheme="minorHAnsi"/>
                <w:b/>
              </w:rPr>
            </w:pPr>
          </w:p>
        </w:tc>
        <w:tc>
          <w:tcPr>
            <w:tcW w:w="6087" w:type="dxa"/>
          </w:tcPr>
          <w:p w14:paraId="26E0E960" w14:textId="77777777" w:rsidR="009246A4" w:rsidRPr="003666FE" w:rsidRDefault="009246A4" w:rsidP="009246A4">
            <w:pPr>
              <w:ind w:left="720"/>
              <w:rPr>
                <w:rFonts w:cstheme="minorHAnsi"/>
              </w:rPr>
            </w:pPr>
            <w:r w:rsidRPr="003666FE">
              <w:rPr>
                <w:rFonts w:cstheme="minorHAnsi"/>
              </w:rPr>
              <w:t>(d)</w:t>
            </w:r>
            <w:r w:rsidRPr="003666FE">
              <w:rPr>
                <w:rFonts w:eastAsia="Times New Roman" w:cstheme="minorHAnsi"/>
                <w:lang w:eastAsia="en-CA"/>
              </w:rPr>
              <w:t xml:space="preserve"> If the licensee is deceased</w:t>
            </w:r>
          </w:p>
        </w:tc>
        <w:tc>
          <w:tcPr>
            <w:tcW w:w="4536" w:type="dxa"/>
          </w:tcPr>
          <w:p w14:paraId="1D65CADD" w14:textId="77777777" w:rsidR="009246A4" w:rsidRPr="000972B0" w:rsidRDefault="009246A4" w:rsidP="009246A4">
            <w:pPr>
              <w:rPr>
                <w:rFonts w:cstheme="minorHAnsi"/>
              </w:rPr>
            </w:pPr>
          </w:p>
        </w:tc>
        <w:tc>
          <w:tcPr>
            <w:tcW w:w="4182" w:type="dxa"/>
          </w:tcPr>
          <w:p w14:paraId="5A998F66" w14:textId="77777777" w:rsidR="009246A4" w:rsidRPr="000972B0" w:rsidRDefault="009246A4" w:rsidP="009246A4">
            <w:pPr>
              <w:rPr>
                <w:rFonts w:cstheme="minorHAnsi"/>
              </w:rPr>
            </w:pPr>
          </w:p>
        </w:tc>
      </w:tr>
      <w:tr w:rsidR="009246A4" w:rsidRPr="000972B0" w14:paraId="05FC98F6" w14:textId="501F1931" w:rsidTr="00165581">
        <w:tc>
          <w:tcPr>
            <w:tcW w:w="8225" w:type="dxa"/>
          </w:tcPr>
          <w:p w14:paraId="3B1BB7E8" w14:textId="77777777" w:rsidR="009246A4" w:rsidRPr="003666FE" w:rsidRDefault="009246A4" w:rsidP="009246A4">
            <w:pPr>
              <w:ind w:left="720"/>
              <w:rPr>
                <w:rFonts w:eastAsia="Times New Roman" w:cstheme="minorHAnsi"/>
                <w:lang w:eastAsia="en-CA"/>
              </w:rPr>
            </w:pPr>
          </w:p>
        </w:tc>
        <w:tc>
          <w:tcPr>
            <w:tcW w:w="6087" w:type="dxa"/>
          </w:tcPr>
          <w:p w14:paraId="316B0E55" w14:textId="77777777" w:rsidR="009246A4" w:rsidRPr="003666FE" w:rsidRDefault="009246A4" w:rsidP="009246A4">
            <w:pPr>
              <w:ind w:left="720"/>
              <w:rPr>
                <w:rFonts w:cstheme="minorHAnsi"/>
              </w:rPr>
            </w:pPr>
            <w:r>
              <w:rPr>
                <w:rFonts w:cstheme="minorHAnsi"/>
              </w:rPr>
              <w:t>(e)</w:t>
            </w:r>
            <w:r w:rsidRPr="003666FE">
              <w:rPr>
                <w:rFonts w:eastAsia="Times New Roman" w:cstheme="minorHAnsi"/>
                <w:lang w:eastAsia="en-CA"/>
              </w:rPr>
              <w:t xml:space="preserve"> if the licensee is a corporation registered, incorporated or continued under the Business Corporations Act that is not active or has been dissolved or if the corporate registry status of the licensee is struck or rendered liable to be struck under any legislation governing corporations,</w:t>
            </w:r>
          </w:p>
        </w:tc>
        <w:tc>
          <w:tcPr>
            <w:tcW w:w="4536" w:type="dxa"/>
          </w:tcPr>
          <w:p w14:paraId="73119E8E" w14:textId="77777777" w:rsidR="009246A4" w:rsidRPr="000972B0" w:rsidRDefault="009246A4" w:rsidP="009246A4">
            <w:pPr>
              <w:rPr>
                <w:rFonts w:cstheme="minorHAnsi"/>
              </w:rPr>
            </w:pPr>
          </w:p>
        </w:tc>
        <w:tc>
          <w:tcPr>
            <w:tcW w:w="4182" w:type="dxa"/>
          </w:tcPr>
          <w:p w14:paraId="54163E2C" w14:textId="77777777" w:rsidR="009246A4" w:rsidRPr="000972B0" w:rsidRDefault="009246A4" w:rsidP="009246A4">
            <w:pPr>
              <w:rPr>
                <w:rFonts w:cstheme="minorHAnsi"/>
              </w:rPr>
            </w:pPr>
          </w:p>
        </w:tc>
      </w:tr>
      <w:tr w:rsidR="009246A4" w:rsidRPr="000972B0" w14:paraId="0C6CE650" w14:textId="745C01DC" w:rsidTr="00165581">
        <w:tc>
          <w:tcPr>
            <w:tcW w:w="8225" w:type="dxa"/>
          </w:tcPr>
          <w:p w14:paraId="4684D415" w14:textId="77777777" w:rsidR="009246A4" w:rsidRPr="003666FE" w:rsidRDefault="009246A4" w:rsidP="009246A4">
            <w:pPr>
              <w:ind w:left="720"/>
              <w:rPr>
                <w:rFonts w:eastAsia="Times New Roman" w:cstheme="minorHAnsi"/>
                <w:lang w:eastAsia="en-CA"/>
              </w:rPr>
            </w:pPr>
          </w:p>
        </w:tc>
        <w:tc>
          <w:tcPr>
            <w:tcW w:w="6087" w:type="dxa"/>
          </w:tcPr>
          <w:p w14:paraId="70C904BD" w14:textId="77777777" w:rsidR="009246A4" w:rsidRPr="003666FE" w:rsidRDefault="009246A4" w:rsidP="009246A4">
            <w:pPr>
              <w:ind w:left="720"/>
              <w:rPr>
                <w:rFonts w:cstheme="minorHAnsi"/>
              </w:rPr>
            </w:pPr>
            <w:r w:rsidRPr="003666FE">
              <w:rPr>
                <w:rFonts w:cstheme="minorHAnsi"/>
              </w:rPr>
              <w:t>(f)</w:t>
            </w:r>
            <w:r w:rsidRPr="003666FE">
              <w:rPr>
                <w:rFonts w:eastAsia="Times New Roman" w:cstheme="minorHAnsi"/>
                <w:lang w:eastAsia="en-CA"/>
              </w:rPr>
              <w:t xml:space="preserve"> if the licensee has not discontinued the pipeline in accordance with the Act, these Rules or an order or direction of the Regulator</w:t>
            </w:r>
          </w:p>
        </w:tc>
        <w:tc>
          <w:tcPr>
            <w:tcW w:w="4536" w:type="dxa"/>
          </w:tcPr>
          <w:p w14:paraId="6AC7C211" w14:textId="77777777" w:rsidR="009246A4" w:rsidRPr="000972B0" w:rsidRDefault="009246A4" w:rsidP="009246A4">
            <w:pPr>
              <w:rPr>
                <w:rFonts w:cstheme="minorHAnsi"/>
              </w:rPr>
            </w:pPr>
          </w:p>
        </w:tc>
        <w:tc>
          <w:tcPr>
            <w:tcW w:w="4182" w:type="dxa"/>
          </w:tcPr>
          <w:p w14:paraId="08C05A00" w14:textId="77777777" w:rsidR="009246A4" w:rsidRPr="000972B0" w:rsidRDefault="009246A4" w:rsidP="009246A4">
            <w:pPr>
              <w:rPr>
                <w:rFonts w:cstheme="minorHAnsi"/>
              </w:rPr>
            </w:pPr>
          </w:p>
        </w:tc>
      </w:tr>
      <w:tr w:rsidR="009246A4" w:rsidRPr="000972B0" w14:paraId="25EBC92A" w14:textId="564955E4" w:rsidTr="00165581">
        <w:tc>
          <w:tcPr>
            <w:tcW w:w="8225" w:type="dxa"/>
          </w:tcPr>
          <w:p w14:paraId="48CC4056" w14:textId="77777777" w:rsidR="009246A4" w:rsidRPr="003666FE" w:rsidRDefault="009246A4" w:rsidP="009246A4">
            <w:pPr>
              <w:ind w:left="720"/>
              <w:rPr>
                <w:rFonts w:eastAsia="Times New Roman" w:cstheme="minorHAnsi"/>
                <w:lang w:eastAsia="en-CA"/>
              </w:rPr>
            </w:pPr>
          </w:p>
        </w:tc>
        <w:tc>
          <w:tcPr>
            <w:tcW w:w="6087" w:type="dxa"/>
          </w:tcPr>
          <w:p w14:paraId="5ECD02B3" w14:textId="77777777" w:rsidR="009246A4" w:rsidRPr="003666FE" w:rsidRDefault="009246A4" w:rsidP="009246A4">
            <w:pPr>
              <w:ind w:left="720"/>
              <w:rPr>
                <w:rFonts w:cstheme="minorHAnsi"/>
              </w:rPr>
            </w:pPr>
            <w:r w:rsidRPr="003666FE">
              <w:rPr>
                <w:rFonts w:cstheme="minorHAnsi"/>
              </w:rPr>
              <w:t>(g)</w:t>
            </w:r>
            <w:r w:rsidRPr="003666FE">
              <w:rPr>
                <w:rFonts w:eastAsia="Times New Roman" w:cstheme="minorHAnsi"/>
                <w:lang w:eastAsia="en-CA"/>
              </w:rPr>
              <w:t xml:space="preserve"> if the pipeline is associated with a well or facility that has been abandoned or has been ordered to be abandoned by the Regulator and the pipeline is not used for any other well or facility</w:t>
            </w:r>
          </w:p>
        </w:tc>
        <w:tc>
          <w:tcPr>
            <w:tcW w:w="4536" w:type="dxa"/>
          </w:tcPr>
          <w:p w14:paraId="79ED7699" w14:textId="77777777" w:rsidR="009246A4" w:rsidRPr="000972B0" w:rsidRDefault="009246A4" w:rsidP="009246A4">
            <w:pPr>
              <w:rPr>
                <w:rFonts w:cstheme="minorHAnsi"/>
              </w:rPr>
            </w:pPr>
          </w:p>
        </w:tc>
        <w:tc>
          <w:tcPr>
            <w:tcW w:w="4182" w:type="dxa"/>
          </w:tcPr>
          <w:p w14:paraId="5670E5E4" w14:textId="77777777" w:rsidR="009246A4" w:rsidRPr="000972B0" w:rsidRDefault="009246A4" w:rsidP="009246A4">
            <w:pPr>
              <w:rPr>
                <w:rFonts w:cstheme="minorHAnsi"/>
              </w:rPr>
            </w:pPr>
          </w:p>
        </w:tc>
      </w:tr>
      <w:tr w:rsidR="009246A4" w:rsidRPr="000972B0" w14:paraId="2D03F978" w14:textId="44304268" w:rsidTr="00165581">
        <w:tc>
          <w:tcPr>
            <w:tcW w:w="8225" w:type="dxa"/>
          </w:tcPr>
          <w:p w14:paraId="61911437" w14:textId="5DD74C18" w:rsidR="009246A4" w:rsidRPr="003666FE" w:rsidRDefault="009246A4" w:rsidP="009246A4">
            <w:pPr>
              <w:ind w:left="720"/>
              <w:rPr>
                <w:rFonts w:eastAsia="Times New Roman" w:cstheme="minorHAnsi"/>
                <w:lang w:eastAsia="en-CA"/>
              </w:rPr>
            </w:pPr>
          </w:p>
        </w:tc>
        <w:tc>
          <w:tcPr>
            <w:tcW w:w="6087" w:type="dxa"/>
          </w:tcPr>
          <w:p w14:paraId="15C17885" w14:textId="77777777" w:rsidR="009246A4" w:rsidRPr="00BE18FF" w:rsidRDefault="009246A4" w:rsidP="009246A4">
            <w:pPr>
              <w:ind w:left="720"/>
              <w:rPr>
                <w:rFonts w:cstheme="minorHAnsi"/>
              </w:rPr>
            </w:pPr>
            <w:r w:rsidRPr="003666FE">
              <w:rPr>
                <w:rFonts w:cstheme="minorHAnsi"/>
              </w:rPr>
              <w:t>(h)</w:t>
            </w:r>
            <w:r>
              <w:rPr>
                <w:rFonts w:cstheme="minorHAnsi"/>
              </w:rPr>
              <w:t xml:space="preserve"> </w:t>
            </w:r>
            <w:r w:rsidRPr="00BE18FF">
              <w:rPr>
                <w:rFonts w:cstheme="minorHAnsi"/>
              </w:rPr>
              <w:t>if the licensee has sold or disposed of the licensee’s</w:t>
            </w:r>
          </w:p>
          <w:p w14:paraId="3A39476E" w14:textId="77777777" w:rsidR="009246A4" w:rsidRPr="00BE18FF" w:rsidRDefault="009246A4" w:rsidP="009246A4">
            <w:pPr>
              <w:ind w:left="720"/>
              <w:rPr>
                <w:rFonts w:cstheme="minorHAnsi"/>
              </w:rPr>
            </w:pPr>
            <w:r w:rsidRPr="00BE18FF">
              <w:rPr>
                <w:rFonts w:cstheme="minorHAnsi"/>
              </w:rPr>
              <w:t>interest in the pipeline and has not transferred it to a</w:t>
            </w:r>
          </w:p>
          <w:p w14:paraId="42761AE1" w14:textId="77777777" w:rsidR="009246A4" w:rsidRPr="003666FE" w:rsidRDefault="009246A4" w:rsidP="009246A4">
            <w:pPr>
              <w:ind w:left="720"/>
              <w:rPr>
                <w:rFonts w:cstheme="minorHAnsi"/>
              </w:rPr>
            </w:pPr>
            <w:r w:rsidRPr="00BE18FF">
              <w:rPr>
                <w:rFonts w:cstheme="minorHAnsi"/>
              </w:rPr>
              <w:t>person who is eligible to hold a licence for the pipeline, or</w:t>
            </w:r>
          </w:p>
        </w:tc>
        <w:tc>
          <w:tcPr>
            <w:tcW w:w="4536" w:type="dxa"/>
          </w:tcPr>
          <w:p w14:paraId="47F2145C" w14:textId="77777777" w:rsidR="009246A4" w:rsidRPr="000972B0" w:rsidRDefault="009246A4" w:rsidP="009246A4">
            <w:pPr>
              <w:rPr>
                <w:rFonts w:cstheme="minorHAnsi"/>
              </w:rPr>
            </w:pPr>
          </w:p>
        </w:tc>
        <w:tc>
          <w:tcPr>
            <w:tcW w:w="4182" w:type="dxa"/>
          </w:tcPr>
          <w:p w14:paraId="0A705CD0" w14:textId="77777777" w:rsidR="009246A4" w:rsidRPr="000972B0" w:rsidRDefault="009246A4" w:rsidP="009246A4">
            <w:pPr>
              <w:rPr>
                <w:rFonts w:cstheme="minorHAnsi"/>
              </w:rPr>
            </w:pPr>
          </w:p>
        </w:tc>
      </w:tr>
      <w:tr w:rsidR="009246A4" w:rsidRPr="000972B0" w14:paraId="0F1C8011" w14:textId="13A5408D" w:rsidTr="00165581">
        <w:tc>
          <w:tcPr>
            <w:tcW w:w="8225" w:type="dxa"/>
          </w:tcPr>
          <w:p w14:paraId="0C864797" w14:textId="77777777" w:rsidR="009246A4" w:rsidRPr="003666FE" w:rsidRDefault="009246A4" w:rsidP="009246A4">
            <w:pPr>
              <w:ind w:left="720"/>
              <w:rPr>
                <w:rFonts w:cstheme="minorHAnsi"/>
                <w:b/>
              </w:rPr>
            </w:pPr>
          </w:p>
        </w:tc>
        <w:tc>
          <w:tcPr>
            <w:tcW w:w="6087" w:type="dxa"/>
          </w:tcPr>
          <w:p w14:paraId="16751AEA" w14:textId="77777777" w:rsidR="009246A4" w:rsidRPr="003666FE" w:rsidRDefault="009246A4" w:rsidP="009246A4">
            <w:pPr>
              <w:ind w:left="720"/>
              <w:rPr>
                <w:rFonts w:cstheme="minorHAnsi"/>
              </w:rPr>
            </w:pPr>
            <w:r w:rsidRPr="003666FE">
              <w:rPr>
                <w:rFonts w:cstheme="minorHAnsi"/>
              </w:rPr>
              <w:t>(</w:t>
            </w:r>
            <w:proofErr w:type="spellStart"/>
            <w:r w:rsidRPr="003666FE">
              <w:rPr>
                <w:rFonts w:cstheme="minorHAnsi"/>
              </w:rPr>
              <w:t>i</w:t>
            </w:r>
            <w:proofErr w:type="spellEnd"/>
            <w:r w:rsidRPr="003666FE">
              <w:rPr>
                <w:rFonts w:cstheme="minorHAnsi"/>
              </w:rPr>
              <w:t>)</w:t>
            </w:r>
            <w:r w:rsidRPr="003666FE">
              <w:rPr>
                <w:rFonts w:eastAsia="Times New Roman" w:cstheme="minorHAnsi"/>
                <w:lang w:eastAsia="en-CA"/>
              </w:rPr>
              <w:t xml:space="preserve"> where otherwise ordered to do so by the Regulator.</w:t>
            </w:r>
          </w:p>
        </w:tc>
        <w:tc>
          <w:tcPr>
            <w:tcW w:w="4536" w:type="dxa"/>
          </w:tcPr>
          <w:p w14:paraId="2596392F" w14:textId="77777777" w:rsidR="009246A4" w:rsidRPr="000972B0" w:rsidRDefault="009246A4" w:rsidP="009246A4">
            <w:pPr>
              <w:rPr>
                <w:rFonts w:cstheme="minorHAnsi"/>
              </w:rPr>
            </w:pPr>
          </w:p>
        </w:tc>
        <w:tc>
          <w:tcPr>
            <w:tcW w:w="4182" w:type="dxa"/>
          </w:tcPr>
          <w:p w14:paraId="45AA2269" w14:textId="77777777" w:rsidR="009246A4" w:rsidRPr="000972B0" w:rsidRDefault="009246A4" w:rsidP="009246A4">
            <w:pPr>
              <w:rPr>
                <w:rFonts w:cstheme="minorHAnsi"/>
              </w:rPr>
            </w:pPr>
          </w:p>
        </w:tc>
      </w:tr>
      <w:tr w:rsidR="009246A4" w:rsidRPr="000972B0" w14:paraId="2C18DE6F" w14:textId="2AF6F109" w:rsidTr="00165581">
        <w:tc>
          <w:tcPr>
            <w:tcW w:w="8225" w:type="dxa"/>
          </w:tcPr>
          <w:p w14:paraId="5369C44C" w14:textId="77777777" w:rsidR="009246A4" w:rsidRPr="003666FE" w:rsidRDefault="009246A4" w:rsidP="009246A4">
            <w:pPr>
              <w:pStyle w:val="Heading2"/>
              <w:outlineLvl w:val="1"/>
            </w:pPr>
          </w:p>
        </w:tc>
        <w:tc>
          <w:tcPr>
            <w:tcW w:w="6087" w:type="dxa"/>
          </w:tcPr>
          <w:p w14:paraId="1B9C7353" w14:textId="77777777" w:rsidR="009246A4" w:rsidRPr="00BB4E98" w:rsidRDefault="009246A4" w:rsidP="009246A4">
            <w:pPr>
              <w:rPr>
                <w:rFonts w:cstheme="minorHAnsi"/>
                <w:b/>
              </w:rPr>
            </w:pPr>
            <w:r w:rsidRPr="00BB4E98">
              <w:rPr>
                <w:b/>
              </w:rPr>
              <w:t>Responsibility for discontinued or abandoned pipeline</w:t>
            </w:r>
          </w:p>
        </w:tc>
        <w:tc>
          <w:tcPr>
            <w:tcW w:w="4536" w:type="dxa"/>
          </w:tcPr>
          <w:p w14:paraId="5C00F737" w14:textId="77777777" w:rsidR="009246A4" w:rsidRPr="000972B0" w:rsidRDefault="009246A4" w:rsidP="009246A4">
            <w:pPr>
              <w:rPr>
                <w:rFonts w:cstheme="minorHAnsi"/>
              </w:rPr>
            </w:pPr>
          </w:p>
        </w:tc>
        <w:tc>
          <w:tcPr>
            <w:tcW w:w="4182" w:type="dxa"/>
          </w:tcPr>
          <w:p w14:paraId="5E89A668" w14:textId="77777777" w:rsidR="009246A4" w:rsidRPr="000972B0" w:rsidRDefault="009246A4" w:rsidP="009246A4">
            <w:pPr>
              <w:rPr>
                <w:rFonts w:cstheme="minorHAnsi"/>
              </w:rPr>
            </w:pPr>
          </w:p>
        </w:tc>
      </w:tr>
      <w:tr w:rsidR="009246A4" w:rsidRPr="000972B0" w14:paraId="140D506A" w14:textId="61C1D033" w:rsidTr="00165581">
        <w:tc>
          <w:tcPr>
            <w:tcW w:w="8225" w:type="dxa"/>
          </w:tcPr>
          <w:p w14:paraId="511A1FEA" w14:textId="77777777" w:rsidR="009246A4" w:rsidRPr="003666FE" w:rsidRDefault="009246A4" w:rsidP="009246A4">
            <w:pPr>
              <w:rPr>
                <w:rFonts w:cstheme="minorHAnsi"/>
              </w:rPr>
            </w:pPr>
            <w:r w:rsidRPr="00BB4E98">
              <w:rPr>
                <w:rFonts w:eastAsia="Times New Roman" w:cstheme="minorHAnsi"/>
                <w:color w:val="FF0000"/>
                <w:lang w:eastAsia="en-CA"/>
              </w:rPr>
              <w:t>7</w:t>
            </w:r>
            <w:r>
              <w:rPr>
                <w:rFonts w:eastAsia="Times New Roman" w:cstheme="minorHAnsi"/>
                <w:color w:val="FF0000"/>
                <w:lang w:eastAsia="en-CA"/>
              </w:rPr>
              <w:t>9</w:t>
            </w:r>
            <w:r>
              <w:rPr>
                <w:rFonts w:eastAsia="Times New Roman" w:cstheme="minorHAnsi"/>
                <w:lang w:eastAsia="en-CA"/>
              </w:rPr>
              <w:t xml:space="preserve"> </w:t>
            </w:r>
            <w:r w:rsidRPr="003666FE">
              <w:rPr>
                <w:rFonts w:eastAsia="Times New Roman" w:cstheme="minorHAnsi"/>
                <w:lang w:eastAsia="en-CA"/>
              </w:rPr>
              <w:t>Notification to the Regulator of discontinuance or abandonment operations does not relieve the licensee from the responsibility for further discontinuance or abandonment or other operations with respect to the same pipeline or part of a pipeline that may become necessary.</w:t>
            </w:r>
          </w:p>
        </w:tc>
        <w:tc>
          <w:tcPr>
            <w:tcW w:w="6087" w:type="dxa"/>
          </w:tcPr>
          <w:p w14:paraId="72473ACF" w14:textId="77777777" w:rsidR="009246A4" w:rsidRPr="003666FE" w:rsidRDefault="009246A4" w:rsidP="009246A4">
            <w:pPr>
              <w:rPr>
                <w:rFonts w:cstheme="minorHAnsi"/>
              </w:rPr>
            </w:pPr>
            <w:r w:rsidRPr="003666FE">
              <w:rPr>
                <w:rFonts w:cstheme="minorHAnsi"/>
              </w:rPr>
              <w:t>83</w:t>
            </w:r>
            <w:r>
              <w:rPr>
                <w:rFonts w:cstheme="minorHAnsi"/>
              </w:rPr>
              <w:t xml:space="preserve"> </w:t>
            </w:r>
            <w:r w:rsidRPr="003666FE">
              <w:rPr>
                <w:rFonts w:eastAsia="Times New Roman" w:cstheme="minorHAnsi"/>
                <w:lang w:eastAsia="en-CA"/>
              </w:rPr>
              <w:t>Notification to the Regulator of discontinuance or abandonment operations does not relieve the licensee from the responsibility for further discontinuance or abandonment or other operations with respect to the same pipeline or part of a pipeline that may become necessary.</w:t>
            </w:r>
          </w:p>
        </w:tc>
        <w:tc>
          <w:tcPr>
            <w:tcW w:w="4536" w:type="dxa"/>
          </w:tcPr>
          <w:p w14:paraId="31A7F922" w14:textId="77777777" w:rsidR="009246A4" w:rsidRPr="000972B0" w:rsidRDefault="009246A4" w:rsidP="009246A4">
            <w:pPr>
              <w:rPr>
                <w:rFonts w:cstheme="minorHAnsi"/>
              </w:rPr>
            </w:pPr>
          </w:p>
        </w:tc>
        <w:tc>
          <w:tcPr>
            <w:tcW w:w="4182" w:type="dxa"/>
          </w:tcPr>
          <w:p w14:paraId="635D2E5C" w14:textId="77777777" w:rsidR="009246A4" w:rsidRPr="000972B0" w:rsidRDefault="009246A4" w:rsidP="009246A4">
            <w:pPr>
              <w:rPr>
                <w:rFonts w:cstheme="minorHAnsi"/>
              </w:rPr>
            </w:pPr>
          </w:p>
        </w:tc>
      </w:tr>
      <w:tr w:rsidR="009246A4" w:rsidRPr="000972B0" w14:paraId="04CABD14" w14:textId="08C8669A" w:rsidTr="00165581">
        <w:trPr>
          <w:trHeight w:val="610"/>
        </w:trPr>
        <w:tc>
          <w:tcPr>
            <w:tcW w:w="8225" w:type="dxa"/>
            <w:shd w:val="clear" w:color="auto" w:fill="D9D9D9" w:themeFill="background1" w:themeFillShade="D9"/>
          </w:tcPr>
          <w:p w14:paraId="5DD2BBC9" w14:textId="77777777" w:rsidR="009246A4" w:rsidRPr="003666FE" w:rsidRDefault="009246A4" w:rsidP="009246A4">
            <w:r w:rsidRPr="0014669F">
              <w:rPr>
                <w:rFonts w:eastAsia="Times New Roman" w:cstheme="minorHAnsi"/>
                <w:color w:val="FF0000"/>
                <w:lang w:eastAsia="en-CA"/>
              </w:rPr>
              <w:t xml:space="preserve">DELETE </w:t>
            </w:r>
          </w:p>
        </w:tc>
        <w:tc>
          <w:tcPr>
            <w:tcW w:w="6087" w:type="dxa"/>
            <w:shd w:val="clear" w:color="auto" w:fill="D9D9D9" w:themeFill="background1" w:themeFillShade="D9"/>
          </w:tcPr>
          <w:p w14:paraId="787B0095" w14:textId="77777777" w:rsidR="009246A4" w:rsidRPr="005427EE" w:rsidRDefault="009246A4" w:rsidP="009246A4">
            <w:pPr>
              <w:rPr>
                <w:rFonts w:cstheme="minorHAnsi"/>
                <w:b/>
              </w:rPr>
            </w:pPr>
            <w:r w:rsidRPr="005427EE">
              <w:rPr>
                <w:rFonts w:cstheme="minorHAnsi"/>
                <w:b/>
              </w:rPr>
              <w:t>84 Removal of pipeline</w:t>
            </w:r>
          </w:p>
        </w:tc>
        <w:tc>
          <w:tcPr>
            <w:tcW w:w="4536" w:type="dxa"/>
            <w:vMerge w:val="restart"/>
            <w:shd w:val="clear" w:color="auto" w:fill="D9D9D9" w:themeFill="background1" w:themeFillShade="D9"/>
          </w:tcPr>
          <w:p w14:paraId="21D249EB" w14:textId="3AA0A269" w:rsidR="009246A4" w:rsidRPr="000972B0" w:rsidRDefault="009246A4" w:rsidP="009246A4">
            <w:pPr>
              <w:rPr>
                <w:rFonts w:cstheme="minorHAnsi"/>
              </w:rPr>
            </w:pPr>
            <w:r>
              <w:rPr>
                <w:rFonts w:cstheme="minorHAnsi"/>
              </w:rPr>
              <w:t xml:space="preserve">Proposed removal as removals would be covered in section 75 and 80 and follow </w:t>
            </w:r>
            <w:r w:rsidRPr="0014669F">
              <w:rPr>
                <w:rFonts w:cstheme="minorHAnsi"/>
              </w:rPr>
              <w:t>the same process for licensing as discontinuance and abandonment</w:t>
            </w:r>
            <w:r>
              <w:rPr>
                <w:rFonts w:cstheme="minorHAnsi"/>
              </w:rPr>
              <w:t>.</w:t>
            </w:r>
          </w:p>
          <w:p w14:paraId="1B6A8488" w14:textId="77777777" w:rsidR="009246A4" w:rsidRPr="001A3102" w:rsidRDefault="009246A4" w:rsidP="009246A4">
            <w:pPr>
              <w:rPr>
                <w:rFonts w:cstheme="minorHAnsi"/>
                <w:color w:val="0070C0"/>
              </w:rPr>
            </w:pPr>
          </w:p>
          <w:p w14:paraId="606B05CF" w14:textId="77777777" w:rsidR="009246A4" w:rsidRPr="000972B0" w:rsidRDefault="009246A4" w:rsidP="009246A4">
            <w:pPr>
              <w:rPr>
                <w:rFonts w:cstheme="minorHAnsi"/>
              </w:rPr>
            </w:pPr>
          </w:p>
        </w:tc>
        <w:tc>
          <w:tcPr>
            <w:tcW w:w="4182" w:type="dxa"/>
            <w:shd w:val="clear" w:color="auto" w:fill="D9D9D9" w:themeFill="background1" w:themeFillShade="D9"/>
          </w:tcPr>
          <w:p w14:paraId="0B14D9FF" w14:textId="77777777" w:rsidR="009246A4" w:rsidRDefault="009246A4" w:rsidP="009246A4">
            <w:pPr>
              <w:rPr>
                <w:rFonts w:cstheme="minorHAnsi"/>
              </w:rPr>
            </w:pPr>
          </w:p>
        </w:tc>
      </w:tr>
      <w:tr w:rsidR="009246A4" w:rsidRPr="000972B0" w14:paraId="752C1436" w14:textId="39FBBA05" w:rsidTr="00165581">
        <w:tc>
          <w:tcPr>
            <w:tcW w:w="8225" w:type="dxa"/>
            <w:shd w:val="clear" w:color="auto" w:fill="D9D9D9" w:themeFill="background1" w:themeFillShade="D9"/>
          </w:tcPr>
          <w:p w14:paraId="70C46ACD" w14:textId="77777777" w:rsidR="009246A4" w:rsidRPr="00AE451F" w:rsidRDefault="009246A4" w:rsidP="009246A4">
            <w:pPr>
              <w:rPr>
                <w:rFonts w:eastAsia="Times New Roman" w:cstheme="minorHAnsi"/>
                <w:color w:val="FF0000"/>
                <w:lang w:eastAsia="en-CA"/>
              </w:rPr>
            </w:pPr>
            <w:r w:rsidRPr="00AE451F">
              <w:rPr>
                <w:rFonts w:eastAsia="Times New Roman" w:cstheme="minorHAnsi"/>
                <w:color w:val="FF0000"/>
                <w:lang w:eastAsia="en-CA"/>
              </w:rPr>
              <w:t>DELETE</w:t>
            </w:r>
          </w:p>
          <w:p w14:paraId="3A421FB4" w14:textId="77777777" w:rsidR="009246A4" w:rsidRDefault="009246A4" w:rsidP="009246A4">
            <w:pPr>
              <w:rPr>
                <w:rFonts w:cstheme="minorHAnsi"/>
              </w:rPr>
            </w:pPr>
          </w:p>
          <w:p w14:paraId="15C6FF28" w14:textId="77777777" w:rsidR="009246A4" w:rsidRDefault="009246A4" w:rsidP="009246A4">
            <w:pPr>
              <w:rPr>
                <w:rFonts w:cstheme="minorHAnsi"/>
              </w:rPr>
            </w:pPr>
          </w:p>
          <w:p w14:paraId="0E374EF1" w14:textId="77777777" w:rsidR="009246A4" w:rsidRPr="003666FE" w:rsidRDefault="009246A4" w:rsidP="009246A4">
            <w:pPr>
              <w:rPr>
                <w:rFonts w:cstheme="minorHAnsi"/>
              </w:rPr>
            </w:pPr>
          </w:p>
        </w:tc>
        <w:tc>
          <w:tcPr>
            <w:tcW w:w="6087" w:type="dxa"/>
            <w:shd w:val="clear" w:color="auto" w:fill="D9D9D9" w:themeFill="background1" w:themeFillShade="D9"/>
          </w:tcPr>
          <w:p w14:paraId="7ADC29DF" w14:textId="77777777" w:rsidR="009246A4" w:rsidRPr="00AE451F" w:rsidRDefault="009246A4" w:rsidP="009246A4">
            <w:pPr>
              <w:rPr>
                <w:rFonts w:eastAsia="Times New Roman" w:cstheme="minorHAnsi"/>
                <w:lang w:eastAsia="en-CA"/>
              </w:rPr>
            </w:pPr>
            <w:r w:rsidRPr="003666FE">
              <w:rPr>
                <w:rFonts w:cstheme="minorHAnsi"/>
              </w:rPr>
              <w:t>84</w:t>
            </w:r>
            <w:r>
              <w:rPr>
                <w:rFonts w:cstheme="minorHAnsi"/>
              </w:rPr>
              <w:t xml:space="preserve"> </w:t>
            </w:r>
            <w:r w:rsidRPr="003666FE">
              <w:rPr>
                <w:rFonts w:eastAsia="Times New Roman" w:cstheme="minorHAnsi"/>
                <w:lang w:eastAsia="en-CA"/>
              </w:rPr>
              <w:t xml:space="preserve">Unless otherwise authorized by the Regulator, a licensee intending to remove an entire pipeline or any part of a pipeline shall </w:t>
            </w:r>
            <w:proofErr w:type="gramStart"/>
            <w:r w:rsidRPr="003666FE">
              <w:rPr>
                <w:rFonts w:eastAsia="Times New Roman" w:cstheme="minorHAnsi"/>
                <w:lang w:eastAsia="en-CA"/>
              </w:rPr>
              <w:t>submit an application</w:t>
            </w:r>
            <w:proofErr w:type="gramEnd"/>
            <w:r w:rsidRPr="003666FE">
              <w:rPr>
                <w:rFonts w:eastAsia="Times New Roman" w:cstheme="minorHAnsi"/>
                <w:lang w:eastAsia="en-CA"/>
              </w:rPr>
              <w:t xml:space="preserve"> to the Regulator for approval in accordance with the requirements of Directive 056.</w:t>
            </w:r>
          </w:p>
        </w:tc>
        <w:tc>
          <w:tcPr>
            <w:tcW w:w="4536" w:type="dxa"/>
            <w:vMerge/>
            <w:shd w:val="clear" w:color="auto" w:fill="D9D9D9" w:themeFill="background1" w:themeFillShade="D9"/>
          </w:tcPr>
          <w:p w14:paraId="6B3F444C" w14:textId="77777777" w:rsidR="009246A4" w:rsidRPr="001A3102" w:rsidRDefault="009246A4" w:rsidP="009246A4">
            <w:pPr>
              <w:rPr>
                <w:rFonts w:cstheme="minorHAnsi"/>
                <w:color w:val="0070C0"/>
              </w:rPr>
            </w:pPr>
          </w:p>
        </w:tc>
        <w:tc>
          <w:tcPr>
            <w:tcW w:w="4182" w:type="dxa"/>
            <w:shd w:val="clear" w:color="auto" w:fill="D9D9D9" w:themeFill="background1" w:themeFillShade="D9"/>
          </w:tcPr>
          <w:p w14:paraId="091C1601" w14:textId="77777777" w:rsidR="009246A4" w:rsidRPr="001A3102" w:rsidRDefault="009246A4" w:rsidP="009246A4">
            <w:pPr>
              <w:rPr>
                <w:rFonts w:cstheme="minorHAnsi"/>
                <w:color w:val="0070C0"/>
              </w:rPr>
            </w:pPr>
          </w:p>
        </w:tc>
      </w:tr>
      <w:tr w:rsidR="009246A4" w:rsidRPr="000972B0" w14:paraId="1C52C7E5" w14:textId="1584E315" w:rsidTr="00165581">
        <w:tc>
          <w:tcPr>
            <w:tcW w:w="8225" w:type="dxa"/>
          </w:tcPr>
          <w:p w14:paraId="37105E85" w14:textId="77777777" w:rsidR="009246A4" w:rsidRPr="00BB4E98" w:rsidRDefault="009246A4" w:rsidP="009246A4">
            <w:pPr>
              <w:pStyle w:val="Heading2"/>
              <w:outlineLvl w:val="1"/>
              <w:rPr>
                <w:rFonts w:asciiTheme="minorHAnsi" w:eastAsia="Times New Roman" w:hAnsiTheme="minorHAnsi" w:cstheme="minorHAnsi"/>
                <w:b/>
                <w:color w:val="FF0000"/>
                <w:sz w:val="22"/>
                <w:szCs w:val="22"/>
                <w:lang w:eastAsia="en-CA"/>
              </w:rPr>
            </w:pPr>
            <w:r w:rsidRPr="00BB4E98">
              <w:rPr>
                <w:rFonts w:asciiTheme="minorHAnsi" w:hAnsiTheme="minorHAnsi" w:cstheme="minorHAnsi"/>
                <w:b/>
                <w:color w:val="FF0000"/>
                <w:sz w:val="22"/>
                <w:szCs w:val="22"/>
              </w:rPr>
              <w:lastRenderedPageBreak/>
              <w:t xml:space="preserve">Conducting Removal </w:t>
            </w:r>
          </w:p>
        </w:tc>
        <w:tc>
          <w:tcPr>
            <w:tcW w:w="6087" w:type="dxa"/>
          </w:tcPr>
          <w:p w14:paraId="0A06D462" w14:textId="77777777" w:rsidR="009246A4" w:rsidRPr="006F1C2B" w:rsidRDefault="009246A4" w:rsidP="009246A4">
            <w:pPr>
              <w:rPr>
                <w:rFonts w:cstheme="minorHAnsi"/>
                <w:color w:val="FF0000"/>
              </w:rPr>
            </w:pPr>
            <w:r w:rsidRPr="006F1C2B">
              <w:rPr>
                <w:rFonts w:cstheme="minorHAnsi"/>
                <w:color w:val="FF0000"/>
              </w:rPr>
              <w:t xml:space="preserve">NEW </w:t>
            </w:r>
          </w:p>
        </w:tc>
        <w:tc>
          <w:tcPr>
            <w:tcW w:w="4536" w:type="dxa"/>
          </w:tcPr>
          <w:p w14:paraId="430E72B1" w14:textId="1FE86177" w:rsidR="009246A4" w:rsidRPr="00A60E6F" w:rsidRDefault="009246A4" w:rsidP="009246A4">
            <w:pPr>
              <w:rPr>
                <w:rFonts w:cstheme="minorHAnsi"/>
                <w:highlight w:val="yellow"/>
              </w:rPr>
            </w:pPr>
            <w:r>
              <w:rPr>
                <w:rFonts w:cstheme="minorHAnsi"/>
              </w:rPr>
              <w:t xml:space="preserve">Proposed addition to ensure consistency with the </w:t>
            </w:r>
            <w:r w:rsidRPr="009D1217">
              <w:rPr>
                <w:rFonts w:cstheme="minorHAnsi"/>
              </w:rPr>
              <w:t>discontinu</w:t>
            </w:r>
            <w:r>
              <w:rPr>
                <w:rFonts w:cstheme="minorHAnsi"/>
              </w:rPr>
              <w:t>ation</w:t>
            </w:r>
            <w:r w:rsidRPr="009D1217">
              <w:rPr>
                <w:rFonts w:cstheme="minorHAnsi"/>
              </w:rPr>
              <w:t xml:space="preserve"> process</w:t>
            </w:r>
            <w:r>
              <w:rPr>
                <w:rFonts w:cstheme="minorHAnsi"/>
              </w:rPr>
              <w:t>.</w:t>
            </w:r>
          </w:p>
        </w:tc>
        <w:tc>
          <w:tcPr>
            <w:tcW w:w="4182" w:type="dxa"/>
          </w:tcPr>
          <w:p w14:paraId="26085161" w14:textId="77777777" w:rsidR="009246A4" w:rsidRDefault="009246A4" w:rsidP="009246A4">
            <w:pPr>
              <w:rPr>
                <w:rFonts w:cstheme="minorHAnsi"/>
              </w:rPr>
            </w:pPr>
          </w:p>
        </w:tc>
      </w:tr>
      <w:tr w:rsidR="009246A4" w:rsidRPr="000972B0" w14:paraId="7EE69504" w14:textId="2826CB49" w:rsidTr="00165581">
        <w:tc>
          <w:tcPr>
            <w:tcW w:w="8225" w:type="dxa"/>
          </w:tcPr>
          <w:p w14:paraId="2ECB5CA2" w14:textId="77777777" w:rsidR="009246A4" w:rsidRPr="00630913" w:rsidRDefault="009246A4" w:rsidP="009246A4">
            <w:pPr>
              <w:pStyle w:val="Heading2"/>
              <w:outlineLvl w:val="1"/>
              <w:rPr>
                <w:rFonts w:asciiTheme="minorHAnsi" w:hAnsiTheme="minorHAnsi" w:cstheme="minorHAnsi"/>
                <w:color w:val="FF0000"/>
                <w:sz w:val="22"/>
                <w:szCs w:val="22"/>
              </w:rPr>
            </w:pPr>
            <w:r>
              <w:rPr>
                <w:rFonts w:asciiTheme="minorHAnsi" w:hAnsiTheme="minorHAnsi" w:cstheme="minorHAnsi"/>
                <w:color w:val="FF0000"/>
                <w:sz w:val="22"/>
                <w:szCs w:val="22"/>
              </w:rPr>
              <w:t>80</w:t>
            </w:r>
            <w:r w:rsidRPr="00630913">
              <w:rPr>
                <w:rFonts w:asciiTheme="minorHAnsi" w:hAnsiTheme="minorHAnsi" w:cstheme="minorHAnsi"/>
                <w:color w:val="FF0000"/>
                <w:sz w:val="22"/>
                <w:szCs w:val="22"/>
              </w:rPr>
              <w:t xml:space="preserve">(1) </w:t>
            </w:r>
            <w:r>
              <w:rPr>
                <w:rFonts w:asciiTheme="minorHAnsi" w:hAnsiTheme="minorHAnsi" w:cstheme="minorHAnsi"/>
                <w:color w:val="FF0000"/>
                <w:sz w:val="22"/>
                <w:szCs w:val="22"/>
              </w:rPr>
              <w:t>Unless otherwise authorized by the Regulator, t</w:t>
            </w:r>
            <w:r w:rsidRPr="00630913">
              <w:rPr>
                <w:rFonts w:asciiTheme="minorHAnsi" w:hAnsiTheme="minorHAnsi" w:cstheme="minorHAnsi"/>
                <w:color w:val="FF0000"/>
                <w:sz w:val="22"/>
                <w:szCs w:val="22"/>
              </w:rPr>
              <w:t>he licensee shall ensure that any pipeline or part of a pipeline being removed is:</w:t>
            </w:r>
          </w:p>
        </w:tc>
        <w:tc>
          <w:tcPr>
            <w:tcW w:w="6087" w:type="dxa"/>
            <w:vMerge w:val="restart"/>
          </w:tcPr>
          <w:p w14:paraId="4AAD6E6B" w14:textId="77777777" w:rsidR="009246A4" w:rsidRPr="006F1C2B" w:rsidRDefault="009246A4" w:rsidP="009246A4">
            <w:pPr>
              <w:rPr>
                <w:rFonts w:cstheme="minorHAnsi"/>
                <w:color w:val="FF0000"/>
              </w:rPr>
            </w:pPr>
            <w:r w:rsidRPr="006F1C2B">
              <w:rPr>
                <w:rFonts w:cstheme="minorHAnsi"/>
                <w:color w:val="FF0000"/>
              </w:rPr>
              <w:t>NEW</w:t>
            </w:r>
          </w:p>
        </w:tc>
        <w:tc>
          <w:tcPr>
            <w:tcW w:w="4536" w:type="dxa"/>
          </w:tcPr>
          <w:p w14:paraId="7A71E838" w14:textId="77777777" w:rsidR="009246A4" w:rsidRPr="00A60E6F" w:rsidRDefault="009246A4" w:rsidP="009246A4">
            <w:pPr>
              <w:rPr>
                <w:rFonts w:cstheme="minorHAnsi"/>
                <w:highlight w:val="yellow"/>
              </w:rPr>
            </w:pPr>
          </w:p>
        </w:tc>
        <w:tc>
          <w:tcPr>
            <w:tcW w:w="4182" w:type="dxa"/>
          </w:tcPr>
          <w:p w14:paraId="73516936" w14:textId="77777777" w:rsidR="009246A4" w:rsidRPr="00A60E6F" w:rsidRDefault="009246A4" w:rsidP="009246A4">
            <w:pPr>
              <w:rPr>
                <w:rFonts w:cstheme="minorHAnsi"/>
                <w:highlight w:val="yellow"/>
              </w:rPr>
            </w:pPr>
          </w:p>
        </w:tc>
      </w:tr>
      <w:tr w:rsidR="009246A4" w:rsidRPr="000972B0" w14:paraId="51E0F12B" w14:textId="153E3794" w:rsidTr="00165581">
        <w:tc>
          <w:tcPr>
            <w:tcW w:w="8225" w:type="dxa"/>
          </w:tcPr>
          <w:p w14:paraId="6EEFB136" w14:textId="77777777" w:rsidR="009246A4" w:rsidRPr="00630913" w:rsidRDefault="009246A4" w:rsidP="009246A4">
            <w:pPr>
              <w:pStyle w:val="Heading2"/>
              <w:numPr>
                <w:ilvl w:val="0"/>
                <w:numId w:val="39"/>
              </w:numPr>
              <w:outlineLvl w:val="1"/>
              <w:rPr>
                <w:rFonts w:asciiTheme="minorHAnsi" w:eastAsia="Times New Roman" w:hAnsiTheme="minorHAnsi" w:cstheme="minorHAnsi"/>
                <w:color w:val="FF0000"/>
                <w:sz w:val="22"/>
                <w:szCs w:val="22"/>
                <w:lang w:eastAsia="en-CA"/>
              </w:rPr>
            </w:pPr>
            <w:r w:rsidRPr="00630913">
              <w:rPr>
                <w:rFonts w:asciiTheme="minorHAnsi" w:hAnsiTheme="minorHAnsi" w:cstheme="minorHAnsi"/>
                <w:color w:val="FF0000"/>
                <w:sz w:val="22"/>
                <w:szCs w:val="22"/>
              </w:rPr>
              <w:t>individually identified by its own line number on the licence,</w:t>
            </w:r>
          </w:p>
        </w:tc>
        <w:tc>
          <w:tcPr>
            <w:tcW w:w="6087" w:type="dxa"/>
            <w:vMerge/>
          </w:tcPr>
          <w:p w14:paraId="7C6E6112" w14:textId="77777777" w:rsidR="009246A4" w:rsidRPr="006F1C2B" w:rsidRDefault="009246A4" w:rsidP="009246A4">
            <w:pPr>
              <w:rPr>
                <w:rFonts w:cstheme="minorHAnsi"/>
                <w:color w:val="FF0000"/>
              </w:rPr>
            </w:pPr>
          </w:p>
        </w:tc>
        <w:tc>
          <w:tcPr>
            <w:tcW w:w="4536" w:type="dxa"/>
          </w:tcPr>
          <w:p w14:paraId="318EE481" w14:textId="77777777" w:rsidR="009246A4" w:rsidRPr="00A60E6F" w:rsidRDefault="009246A4" w:rsidP="009246A4">
            <w:pPr>
              <w:rPr>
                <w:rFonts w:cstheme="minorHAnsi"/>
                <w:highlight w:val="yellow"/>
              </w:rPr>
            </w:pPr>
            <w:r>
              <w:rPr>
                <w:rFonts w:cstheme="minorHAnsi"/>
              </w:rPr>
              <w:t xml:space="preserve">Proposed addition </w:t>
            </w:r>
            <w:r w:rsidRPr="00A60E6F">
              <w:rPr>
                <w:rFonts w:cstheme="minorHAnsi"/>
              </w:rPr>
              <w:t>to ensure licensees complete proper line splits when only a portion is removed.</w:t>
            </w:r>
          </w:p>
        </w:tc>
        <w:tc>
          <w:tcPr>
            <w:tcW w:w="4182" w:type="dxa"/>
          </w:tcPr>
          <w:p w14:paraId="0EE6DF18" w14:textId="77777777" w:rsidR="009246A4" w:rsidRDefault="009246A4" w:rsidP="009246A4">
            <w:pPr>
              <w:rPr>
                <w:rFonts w:cstheme="minorHAnsi"/>
              </w:rPr>
            </w:pPr>
          </w:p>
        </w:tc>
      </w:tr>
      <w:tr w:rsidR="009246A4" w:rsidRPr="000972B0" w14:paraId="02991376" w14:textId="4A094348" w:rsidTr="00165581">
        <w:tc>
          <w:tcPr>
            <w:tcW w:w="8225" w:type="dxa"/>
          </w:tcPr>
          <w:p w14:paraId="3D90E353" w14:textId="77777777" w:rsidR="009246A4" w:rsidRPr="00630913" w:rsidRDefault="009246A4" w:rsidP="009246A4">
            <w:pPr>
              <w:pStyle w:val="Heading2"/>
              <w:numPr>
                <w:ilvl w:val="0"/>
                <w:numId w:val="39"/>
              </w:numPr>
              <w:outlineLvl w:val="1"/>
              <w:rPr>
                <w:rFonts w:asciiTheme="minorHAnsi" w:eastAsia="Times New Roman" w:hAnsiTheme="minorHAnsi" w:cstheme="minorHAnsi"/>
                <w:color w:val="FF0000"/>
                <w:sz w:val="22"/>
                <w:szCs w:val="22"/>
                <w:lang w:eastAsia="en-CA"/>
              </w:rPr>
            </w:pPr>
            <w:r w:rsidRPr="00630913">
              <w:rPr>
                <w:rFonts w:asciiTheme="minorHAnsi" w:hAnsiTheme="minorHAnsi" w:cstheme="minorHAnsi"/>
                <w:color w:val="FF0000"/>
                <w:sz w:val="22"/>
                <w:szCs w:val="22"/>
              </w:rPr>
              <w:t>pigged or cleaned as necessary to remove any free production fluids and debris,</w:t>
            </w:r>
          </w:p>
        </w:tc>
        <w:tc>
          <w:tcPr>
            <w:tcW w:w="6087" w:type="dxa"/>
            <w:vMerge/>
          </w:tcPr>
          <w:p w14:paraId="7A6DC5C9" w14:textId="77777777" w:rsidR="009246A4" w:rsidRPr="006F1C2B" w:rsidRDefault="009246A4" w:rsidP="009246A4">
            <w:pPr>
              <w:rPr>
                <w:rFonts w:cstheme="minorHAnsi"/>
                <w:color w:val="FF0000"/>
              </w:rPr>
            </w:pPr>
          </w:p>
        </w:tc>
        <w:tc>
          <w:tcPr>
            <w:tcW w:w="4536" w:type="dxa"/>
          </w:tcPr>
          <w:p w14:paraId="604999AB" w14:textId="77777777" w:rsidR="009246A4" w:rsidRPr="00A60E6F" w:rsidRDefault="009246A4" w:rsidP="009246A4">
            <w:pPr>
              <w:rPr>
                <w:rFonts w:cstheme="minorHAnsi"/>
                <w:highlight w:val="yellow"/>
              </w:rPr>
            </w:pPr>
            <w:r>
              <w:rPr>
                <w:rFonts w:cstheme="minorHAnsi"/>
              </w:rPr>
              <w:t xml:space="preserve">Proposed addition to ensure </w:t>
            </w:r>
            <w:r w:rsidRPr="00A60E6F">
              <w:rPr>
                <w:rFonts w:cstheme="minorHAnsi"/>
              </w:rPr>
              <w:t xml:space="preserve">spills </w:t>
            </w:r>
            <w:r>
              <w:rPr>
                <w:rFonts w:cstheme="minorHAnsi"/>
              </w:rPr>
              <w:t xml:space="preserve">do </w:t>
            </w:r>
            <w:r w:rsidRPr="00A60E6F">
              <w:rPr>
                <w:rFonts w:cstheme="minorHAnsi"/>
              </w:rPr>
              <w:t>not occur during removal.</w:t>
            </w:r>
          </w:p>
        </w:tc>
        <w:tc>
          <w:tcPr>
            <w:tcW w:w="4182" w:type="dxa"/>
          </w:tcPr>
          <w:p w14:paraId="6066F766" w14:textId="77777777" w:rsidR="009246A4" w:rsidRDefault="009246A4" w:rsidP="009246A4">
            <w:pPr>
              <w:rPr>
                <w:rFonts w:cstheme="minorHAnsi"/>
              </w:rPr>
            </w:pPr>
          </w:p>
        </w:tc>
      </w:tr>
      <w:tr w:rsidR="009246A4" w:rsidRPr="000972B0" w14:paraId="4F3371F8" w14:textId="692DE084" w:rsidTr="00165581">
        <w:tc>
          <w:tcPr>
            <w:tcW w:w="8225" w:type="dxa"/>
          </w:tcPr>
          <w:p w14:paraId="458C3D48" w14:textId="77777777" w:rsidR="009246A4" w:rsidRPr="00630913" w:rsidRDefault="009246A4" w:rsidP="009246A4">
            <w:pPr>
              <w:pStyle w:val="Heading2"/>
              <w:numPr>
                <w:ilvl w:val="0"/>
                <w:numId w:val="39"/>
              </w:numPr>
              <w:outlineLvl w:val="1"/>
              <w:rPr>
                <w:rFonts w:asciiTheme="minorHAnsi" w:eastAsia="Times New Roman" w:hAnsiTheme="minorHAnsi" w:cstheme="minorHAnsi"/>
                <w:color w:val="FF0000"/>
                <w:sz w:val="22"/>
                <w:szCs w:val="22"/>
                <w:lang w:eastAsia="en-CA"/>
              </w:rPr>
            </w:pPr>
            <w:r w:rsidRPr="00630913">
              <w:rPr>
                <w:rFonts w:asciiTheme="minorHAnsi" w:hAnsiTheme="minorHAnsi" w:cstheme="minorHAnsi"/>
                <w:color w:val="FF0000"/>
                <w:sz w:val="22"/>
                <w:szCs w:val="22"/>
              </w:rPr>
              <w:t>not disconnected in a manner that results in an adjoining operating pipeline being left with connection points that could be subject to internal corrosion due to stagnant fluid traps or dead legs,</w:t>
            </w:r>
          </w:p>
        </w:tc>
        <w:tc>
          <w:tcPr>
            <w:tcW w:w="6087" w:type="dxa"/>
            <w:vMerge/>
          </w:tcPr>
          <w:p w14:paraId="3017BB77" w14:textId="77777777" w:rsidR="009246A4" w:rsidRPr="006F1C2B" w:rsidRDefault="009246A4" w:rsidP="009246A4">
            <w:pPr>
              <w:rPr>
                <w:rFonts w:cstheme="minorHAnsi"/>
                <w:color w:val="FF0000"/>
              </w:rPr>
            </w:pPr>
          </w:p>
        </w:tc>
        <w:tc>
          <w:tcPr>
            <w:tcW w:w="4536" w:type="dxa"/>
          </w:tcPr>
          <w:p w14:paraId="197F9994" w14:textId="77777777" w:rsidR="009246A4" w:rsidRPr="00A60E6F" w:rsidRDefault="009246A4" w:rsidP="009246A4">
            <w:pPr>
              <w:rPr>
                <w:rFonts w:cstheme="minorHAnsi"/>
                <w:highlight w:val="yellow"/>
              </w:rPr>
            </w:pPr>
            <w:r>
              <w:rPr>
                <w:rFonts w:cstheme="minorHAnsi"/>
              </w:rPr>
              <w:t xml:space="preserve">Proposed addition to ensure </w:t>
            </w:r>
            <w:r w:rsidRPr="00A60E6F">
              <w:rPr>
                <w:rFonts w:cstheme="minorHAnsi"/>
              </w:rPr>
              <w:t xml:space="preserve">remaining active pipeline </w:t>
            </w:r>
            <w:r>
              <w:rPr>
                <w:rFonts w:cstheme="minorHAnsi"/>
              </w:rPr>
              <w:t>would not be</w:t>
            </w:r>
            <w:r w:rsidRPr="00A60E6F">
              <w:rPr>
                <w:rFonts w:cstheme="minorHAnsi"/>
              </w:rPr>
              <w:t xml:space="preserve"> vulnerable to corrosion.</w:t>
            </w:r>
          </w:p>
        </w:tc>
        <w:tc>
          <w:tcPr>
            <w:tcW w:w="4182" w:type="dxa"/>
          </w:tcPr>
          <w:p w14:paraId="200B0757" w14:textId="77777777" w:rsidR="009246A4" w:rsidRDefault="009246A4" w:rsidP="009246A4">
            <w:pPr>
              <w:rPr>
                <w:rFonts w:cstheme="minorHAnsi"/>
              </w:rPr>
            </w:pPr>
          </w:p>
        </w:tc>
      </w:tr>
      <w:tr w:rsidR="009246A4" w:rsidRPr="000972B0" w14:paraId="3ADAD548" w14:textId="622550D9" w:rsidTr="00165581">
        <w:tc>
          <w:tcPr>
            <w:tcW w:w="8225" w:type="dxa"/>
          </w:tcPr>
          <w:p w14:paraId="03A82192" w14:textId="77777777" w:rsidR="009246A4" w:rsidRPr="00630913" w:rsidRDefault="009246A4" w:rsidP="009246A4">
            <w:pPr>
              <w:pStyle w:val="Heading2"/>
              <w:outlineLvl w:val="1"/>
              <w:rPr>
                <w:rFonts w:asciiTheme="minorHAnsi" w:hAnsiTheme="minorHAnsi" w:cstheme="minorHAnsi"/>
                <w:color w:val="FF0000"/>
                <w:sz w:val="22"/>
                <w:szCs w:val="22"/>
              </w:rPr>
            </w:pPr>
            <w:r>
              <w:rPr>
                <w:rFonts w:asciiTheme="minorHAnsi" w:hAnsiTheme="minorHAnsi" w:cstheme="minorHAnsi"/>
                <w:color w:val="FF0000"/>
                <w:sz w:val="22"/>
                <w:szCs w:val="22"/>
              </w:rPr>
              <w:t xml:space="preserve">(2) Any risers, surface equipment, or installations associated with the removed section of pipe shall also be removed. </w:t>
            </w:r>
          </w:p>
        </w:tc>
        <w:tc>
          <w:tcPr>
            <w:tcW w:w="6087" w:type="dxa"/>
          </w:tcPr>
          <w:p w14:paraId="641C95C9" w14:textId="77777777" w:rsidR="009246A4" w:rsidRPr="006F1C2B" w:rsidRDefault="009246A4" w:rsidP="009246A4">
            <w:pPr>
              <w:rPr>
                <w:rFonts w:cstheme="minorHAnsi"/>
                <w:color w:val="FF0000"/>
              </w:rPr>
            </w:pPr>
            <w:r>
              <w:rPr>
                <w:rFonts w:cstheme="minorHAnsi"/>
                <w:color w:val="FF0000"/>
              </w:rPr>
              <w:t>NEW</w:t>
            </w:r>
          </w:p>
        </w:tc>
        <w:tc>
          <w:tcPr>
            <w:tcW w:w="4536" w:type="dxa"/>
          </w:tcPr>
          <w:p w14:paraId="37AB1F41" w14:textId="77777777" w:rsidR="009246A4" w:rsidRPr="00A60E6F" w:rsidRDefault="009246A4" w:rsidP="009246A4">
            <w:pPr>
              <w:rPr>
                <w:rFonts w:cstheme="minorHAnsi"/>
              </w:rPr>
            </w:pPr>
            <w:r>
              <w:rPr>
                <w:rFonts w:cstheme="minorHAnsi"/>
              </w:rPr>
              <w:t xml:space="preserve">Proposed addition to ensure clarity of activities to complete. </w:t>
            </w:r>
          </w:p>
        </w:tc>
        <w:tc>
          <w:tcPr>
            <w:tcW w:w="4182" w:type="dxa"/>
          </w:tcPr>
          <w:p w14:paraId="4C9B702B" w14:textId="77777777" w:rsidR="009246A4" w:rsidRDefault="009246A4" w:rsidP="009246A4">
            <w:pPr>
              <w:rPr>
                <w:rFonts w:cstheme="minorHAnsi"/>
              </w:rPr>
            </w:pPr>
          </w:p>
        </w:tc>
      </w:tr>
      <w:tr w:rsidR="009246A4" w:rsidRPr="000972B0" w14:paraId="7DAD59D9" w14:textId="022B0B93" w:rsidTr="00165581">
        <w:tc>
          <w:tcPr>
            <w:tcW w:w="8225" w:type="dxa"/>
          </w:tcPr>
          <w:p w14:paraId="78350EBC" w14:textId="77777777" w:rsidR="009246A4" w:rsidRPr="00630913" w:rsidRDefault="009246A4" w:rsidP="009246A4">
            <w:pPr>
              <w:pStyle w:val="Heading2"/>
              <w:outlineLvl w:val="1"/>
              <w:rPr>
                <w:rFonts w:asciiTheme="minorHAnsi" w:eastAsia="Times New Roman" w:hAnsiTheme="minorHAnsi" w:cstheme="minorHAnsi"/>
                <w:color w:val="FF0000"/>
                <w:sz w:val="22"/>
                <w:szCs w:val="22"/>
                <w:lang w:eastAsia="en-CA"/>
              </w:rPr>
            </w:pPr>
            <w:r w:rsidRPr="00630913">
              <w:rPr>
                <w:rFonts w:asciiTheme="minorHAnsi" w:hAnsiTheme="minorHAnsi" w:cstheme="minorHAnsi"/>
                <w:color w:val="FF0000"/>
                <w:sz w:val="22"/>
                <w:szCs w:val="22"/>
              </w:rPr>
              <w:t>(</w:t>
            </w:r>
            <w:r>
              <w:rPr>
                <w:rFonts w:asciiTheme="minorHAnsi" w:hAnsiTheme="minorHAnsi" w:cstheme="minorHAnsi"/>
                <w:color w:val="FF0000"/>
                <w:sz w:val="22"/>
                <w:szCs w:val="22"/>
              </w:rPr>
              <w:t>3</w:t>
            </w:r>
            <w:r w:rsidRPr="00630913">
              <w:rPr>
                <w:rFonts w:asciiTheme="minorHAnsi" w:hAnsiTheme="minorHAnsi" w:cstheme="minorHAnsi"/>
                <w:color w:val="FF0000"/>
                <w:sz w:val="22"/>
                <w:szCs w:val="22"/>
              </w:rPr>
              <w:t>) Any remaining pipeline</w:t>
            </w:r>
            <w:r>
              <w:rPr>
                <w:rFonts w:asciiTheme="minorHAnsi" w:hAnsiTheme="minorHAnsi" w:cstheme="minorHAnsi"/>
                <w:color w:val="FF0000"/>
                <w:sz w:val="22"/>
                <w:szCs w:val="22"/>
              </w:rPr>
              <w:t xml:space="preserve">, if discontinued or abandoned, </w:t>
            </w:r>
            <w:r w:rsidRPr="00630913">
              <w:rPr>
                <w:rFonts w:asciiTheme="minorHAnsi" w:hAnsiTheme="minorHAnsi" w:cstheme="minorHAnsi"/>
                <w:color w:val="FF0000"/>
                <w:sz w:val="22"/>
                <w:szCs w:val="22"/>
              </w:rPr>
              <w:t xml:space="preserve">shall be capped or plugged by mechanical means </w:t>
            </w:r>
            <w:r>
              <w:rPr>
                <w:rFonts w:asciiTheme="minorHAnsi" w:hAnsiTheme="minorHAnsi" w:cstheme="minorHAnsi"/>
                <w:color w:val="FF0000"/>
                <w:sz w:val="22"/>
                <w:szCs w:val="22"/>
              </w:rPr>
              <w:t xml:space="preserve">at the terminated end, </w:t>
            </w:r>
            <w:r w:rsidRPr="00630913">
              <w:rPr>
                <w:rFonts w:asciiTheme="minorHAnsi" w:hAnsiTheme="minorHAnsi" w:cstheme="minorHAnsi"/>
                <w:color w:val="FF0000"/>
                <w:sz w:val="22"/>
                <w:szCs w:val="22"/>
              </w:rPr>
              <w:t>and permanently marked or tagged indicating:</w:t>
            </w:r>
          </w:p>
        </w:tc>
        <w:tc>
          <w:tcPr>
            <w:tcW w:w="6087" w:type="dxa"/>
            <w:vMerge w:val="restart"/>
          </w:tcPr>
          <w:p w14:paraId="26832B80" w14:textId="77777777" w:rsidR="009246A4" w:rsidRPr="006F1C2B" w:rsidRDefault="009246A4" w:rsidP="009246A4">
            <w:pPr>
              <w:rPr>
                <w:rFonts w:cstheme="minorHAnsi"/>
                <w:color w:val="FF0000"/>
              </w:rPr>
            </w:pPr>
            <w:r w:rsidRPr="006F1C2B">
              <w:rPr>
                <w:rFonts w:cstheme="minorHAnsi"/>
                <w:color w:val="FF0000"/>
              </w:rPr>
              <w:t>NEW</w:t>
            </w:r>
          </w:p>
        </w:tc>
        <w:tc>
          <w:tcPr>
            <w:tcW w:w="4536" w:type="dxa"/>
            <w:vMerge w:val="restart"/>
          </w:tcPr>
          <w:p w14:paraId="112881E1" w14:textId="77777777" w:rsidR="009246A4" w:rsidRPr="00A60E6F" w:rsidRDefault="009246A4" w:rsidP="009246A4">
            <w:pPr>
              <w:rPr>
                <w:rFonts w:cstheme="minorHAnsi"/>
              </w:rPr>
            </w:pPr>
            <w:r>
              <w:rPr>
                <w:rFonts w:cstheme="minorHAnsi"/>
              </w:rPr>
              <w:t>Proposed addition to ensure w</w:t>
            </w:r>
            <w:r w:rsidRPr="00A60E6F">
              <w:rPr>
                <w:rFonts w:cstheme="minorHAnsi"/>
              </w:rPr>
              <w:t>here a portion of pipeline remains and is discontinued or abandoned, it must be isolated properly and tagged for identification purposes.</w:t>
            </w:r>
          </w:p>
          <w:p w14:paraId="5A0B46F0" w14:textId="77777777" w:rsidR="009246A4" w:rsidRPr="00A60E6F" w:rsidRDefault="009246A4" w:rsidP="009246A4">
            <w:pPr>
              <w:rPr>
                <w:rFonts w:cstheme="minorHAnsi"/>
                <w:highlight w:val="yellow"/>
              </w:rPr>
            </w:pPr>
          </w:p>
        </w:tc>
        <w:tc>
          <w:tcPr>
            <w:tcW w:w="4182" w:type="dxa"/>
          </w:tcPr>
          <w:p w14:paraId="4867B3BC" w14:textId="77777777" w:rsidR="009246A4" w:rsidRDefault="009246A4" w:rsidP="009246A4">
            <w:pPr>
              <w:rPr>
                <w:rFonts w:cstheme="minorHAnsi"/>
              </w:rPr>
            </w:pPr>
          </w:p>
        </w:tc>
      </w:tr>
      <w:tr w:rsidR="009246A4" w:rsidRPr="000972B0" w14:paraId="4070A262" w14:textId="4D670904" w:rsidTr="00165581">
        <w:tc>
          <w:tcPr>
            <w:tcW w:w="8225" w:type="dxa"/>
          </w:tcPr>
          <w:p w14:paraId="7E5CD2EA" w14:textId="77777777" w:rsidR="009246A4" w:rsidRPr="00630913" w:rsidRDefault="009246A4" w:rsidP="009246A4">
            <w:pPr>
              <w:pStyle w:val="Heading2"/>
              <w:ind w:left="720"/>
              <w:outlineLvl w:val="1"/>
              <w:rPr>
                <w:rFonts w:asciiTheme="minorHAnsi" w:eastAsia="Times New Roman" w:hAnsiTheme="minorHAnsi" w:cstheme="minorHAnsi"/>
                <w:color w:val="FF0000"/>
                <w:sz w:val="22"/>
                <w:szCs w:val="22"/>
                <w:lang w:eastAsia="en-CA"/>
              </w:rPr>
            </w:pPr>
            <w:r w:rsidRPr="00630913">
              <w:rPr>
                <w:rFonts w:asciiTheme="minorHAnsi" w:hAnsiTheme="minorHAnsi" w:cstheme="minorHAnsi"/>
                <w:color w:val="FF0000"/>
                <w:sz w:val="22"/>
                <w:szCs w:val="22"/>
              </w:rPr>
              <w:t>(</w:t>
            </w:r>
            <w:proofErr w:type="spellStart"/>
            <w:r w:rsidRPr="00630913">
              <w:rPr>
                <w:rFonts w:asciiTheme="minorHAnsi" w:hAnsiTheme="minorHAnsi" w:cstheme="minorHAnsi"/>
                <w:color w:val="FF0000"/>
                <w:sz w:val="22"/>
                <w:szCs w:val="22"/>
              </w:rPr>
              <w:t>i</w:t>
            </w:r>
            <w:proofErr w:type="spellEnd"/>
            <w:r w:rsidRPr="00630913">
              <w:rPr>
                <w:rFonts w:asciiTheme="minorHAnsi" w:hAnsiTheme="minorHAnsi" w:cstheme="minorHAnsi"/>
                <w:color w:val="FF0000"/>
                <w:sz w:val="22"/>
                <w:szCs w:val="22"/>
              </w:rPr>
              <w:t>)the licence;</w:t>
            </w:r>
          </w:p>
        </w:tc>
        <w:tc>
          <w:tcPr>
            <w:tcW w:w="6087" w:type="dxa"/>
            <w:vMerge/>
          </w:tcPr>
          <w:p w14:paraId="4A14493A" w14:textId="77777777" w:rsidR="009246A4" w:rsidRPr="006F1C2B" w:rsidRDefault="009246A4" w:rsidP="009246A4">
            <w:pPr>
              <w:rPr>
                <w:rFonts w:cstheme="minorHAnsi"/>
                <w:color w:val="FF0000"/>
              </w:rPr>
            </w:pPr>
          </w:p>
        </w:tc>
        <w:tc>
          <w:tcPr>
            <w:tcW w:w="4536" w:type="dxa"/>
            <w:vMerge/>
          </w:tcPr>
          <w:p w14:paraId="074A1768" w14:textId="77777777" w:rsidR="009246A4" w:rsidRPr="00A60E6F" w:rsidRDefault="009246A4" w:rsidP="009246A4">
            <w:pPr>
              <w:rPr>
                <w:rFonts w:cstheme="minorHAnsi"/>
                <w:highlight w:val="yellow"/>
              </w:rPr>
            </w:pPr>
          </w:p>
        </w:tc>
        <w:tc>
          <w:tcPr>
            <w:tcW w:w="4182" w:type="dxa"/>
          </w:tcPr>
          <w:p w14:paraId="04D1C782" w14:textId="77777777" w:rsidR="009246A4" w:rsidRPr="00A60E6F" w:rsidRDefault="009246A4" w:rsidP="009246A4">
            <w:pPr>
              <w:rPr>
                <w:rFonts w:cstheme="minorHAnsi"/>
                <w:highlight w:val="yellow"/>
              </w:rPr>
            </w:pPr>
          </w:p>
        </w:tc>
      </w:tr>
      <w:tr w:rsidR="009246A4" w:rsidRPr="000972B0" w14:paraId="41EBEE5B" w14:textId="7EDF6CA9" w:rsidTr="00165581">
        <w:tc>
          <w:tcPr>
            <w:tcW w:w="8225" w:type="dxa"/>
          </w:tcPr>
          <w:p w14:paraId="3C126CE2" w14:textId="77777777" w:rsidR="009246A4" w:rsidRPr="00630913" w:rsidRDefault="009246A4" w:rsidP="009246A4">
            <w:pPr>
              <w:pStyle w:val="Heading2"/>
              <w:ind w:left="720"/>
              <w:outlineLvl w:val="1"/>
              <w:rPr>
                <w:rFonts w:asciiTheme="minorHAnsi" w:eastAsia="Times New Roman" w:hAnsiTheme="minorHAnsi" w:cstheme="minorHAnsi"/>
                <w:color w:val="FF0000"/>
                <w:sz w:val="22"/>
                <w:szCs w:val="22"/>
                <w:lang w:eastAsia="en-CA"/>
              </w:rPr>
            </w:pPr>
            <w:r w:rsidRPr="00630913">
              <w:rPr>
                <w:rFonts w:asciiTheme="minorHAnsi" w:eastAsia="Times New Roman" w:hAnsiTheme="minorHAnsi" w:cstheme="minorHAnsi"/>
                <w:color w:val="FF0000"/>
                <w:sz w:val="22"/>
                <w:szCs w:val="22"/>
                <w:lang w:eastAsia="en-CA"/>
              </w:rPr>
              <w:t>(ii)the line number;</w:t>
            </w:r>
          </w:p>
        </w:tc>
        <w:tc>
          <w:tcPr>
            <w:tcW w:w="6087" w:type="dxa"/>
            <w:vMerge/>
          </w:tcPr>
          <w:p w14:paraId="29E7E76E" w14:textId="77777777" w:rsidR="009246A4" w:rsidRPr="006F1C2B" w:rsidRDefault="009246A4" w:rsidP="009246A4">
            <w:pPr>
              <w:rPr>
                <w:rFonts w:cstheme="minorHAnsi"/>
                <w:color w:val="FF0000"/>
              </w:rPr>
            </w:pPr>
          </w:p>
        </w:tc>
        <w:tc>
          <w:tcPr>
            <w:tcW w:w="4536" w:type="dxa"/>
            <w:vMerge/>
          </w:tcPr>
          <w:p w14:paraId="40A62BD2" w14:textId="77777777" w:rsidR="009246A4" w:rsidRPr="00A60E6F" w:rsidRDefault="009246A4" w:rsidP="009246A4">
            <w:pPr>
              <w:rPr>
                <w:rFonts w:cstheme="minorHAnsi"/>
                <w:highlight w:val="yellow"/>
              </w:rPr>
            </w:pPr>
          </w:p>
        </w:tc>
        <w:tc>
          <w:tcPr>
            <w:tcW w:w="4182" w:type="dxa"/>
          </w:tcPr>
          <w:p w14:paraId="5C589690" w14:textId="77777777" w:rsidR="009246A4" w:rsidRPr="00A60E6F" w:rsidRDefault="009246A4" w:rsidP="009246A4">
            <w:pPr>
              <w:rPr>
                <w:rFonts w:cstheme="minorHAnsi"/>
                <w:highlight w:val="yellow"/>
              </w:rPr>
            </w:pPr>
          </w:p>
        </w:tc>
      </w:tr>
      <w:tr w:rsidR="009246A4" w:rsidRPr="000972B0" w14:paraId="375950FD" w14:textId="4D95063A" w:rsidTr="00165581">
        <w:tc>
          <w:tcPr>
            <w:tcW w:w="8225" w:type="dxa"/>
          </w:tcPr>
          <w:p w14:paraId="1323F573" w14:textId="77777777" w:rsidR="009246A4" w:rsidRPr="00630913" w:rsidRDefault="009246A4" w:rsidP="009246A4">
            <w:pPr>
              <w:pStyle w:val="Heading2"/>
              <w:ind w:left="720"/>
              <w:outlineLvl w:val="1"/>
              <w:rPr>
                <w:rFonts w:asciiTheme="minorHAnsi" w:eastAsia="Times New Roman" w:hAnsiTheme="minorHAnsi" w:cstheme="minorHAnsi"/>
                <w:color w:val="FF0000"/>
                <w:sz w:val="22"/>
                <w:szCs w:val="22"/>
                <w:lang w:eastAsia="en-CA"/>
              </w:rPr>
            </w:pPr>
            <w:r w:rsidRPr="00630913">
              <w:rPr>
                <w:rFonts w:asciiTheme="minorHAnsi" w:eastAsia="Times New Roman" w:hAnsiTheme="minorHAnsi" w:cstheme="minorHAnsi"/>
                <w:color w:val="FF0000"/>
                <w:sz w:val="22"/>
                <w:szCs w:val="22"/>
                <w:lang w:eastAsia="en-CA"/>
              </w:rPr>
              <w:t>(iii)other end points;</w:t>
            </w:r>
          </w:p>
        </w:tc>
        <w:tc>
          <w:tcPr>
            <w:tcW w:w="6087" w:type="dxa"/>
            <w:vMerge/>
          </w:tcPr>
          <w:p w14:paraId="658BEED4" w14:textId="77777777" w:rsidR="009246A4" w:rsidRPr="006F1C2B" w:rsidRDefault="009246A4" w:rsidP="009246A4">
            <w:pPr>
              <w:rPr>
                <w:rFonts w:cstheme="minorHAnsi"/>
                <w:color w:val="FF0000"/>
              </w:rPr>
            </w:pPr>
          </w:p>
        </w:tc>
        <w:tc>
          <w:tcPr>
            <w:tcW w:w="4536" w:type="dxa"/>
            <w:vMerge/>
          </w:tcPr>
          <w:p w14:paraId="445621BE" w14:textId="77777777" w:rsidR="009246A4" w:rsidRPr="00A60E6F" w:rsidRDefault="009246A4" w:rsidP="009246A4">
            <w:pPr>
              <w:rPr>
                <w:rFonts w:cstheme="minorHAnsi"/>
                <w:highlight w:val="yellow"/>
              </w:rPr>
            </w:pPr>
          </w:p>
        </w:tc>
        <w:tc>
          <w:tcPr>
            <w:tcW w:w="4182" w:type="dxa"/>
          </w:tcPr>
          <w:p w14:paraId="691CB8D5" w14:textId="77777777" w:rsidR="009246A4" w:rsidRPr="00A60E6F" w:rsidRDefault="009246A4" w:rsidP="009246A4">
            <w:pPr>
              <w:rPr>
                <w:rFonts w:cstheme="minorHAnsi"/>
                <w:highlight w:val="yellow"/>
              </w:rPr>
            </w:pPr>
          </w:p>
        </w:tc>
      </w:tr>
      <w:tr w:rsidR="009246A4" w:rsidRPr="000972B0" w14:paraId="44ED0BA9" w14:textId="0DEBB473" w:rsidTr="00165581">
        <w:tc>
          <w:tcPr>
            <w:tcW w:w="8225" w:type="dxa"/>
          </w:tcPr>
          <w:p w14:paraId="7884C104" w14:textId="77777777" w:rsidR="009246A4" w:rsidRPr="00630913" w:rsidRDefault="009246A4" w:rsidP="009246A4">
            <w:pPr>
              <w:pStyle w:val="Heading2"/>
              <w:ind w:left="720"/>
              <w:outlineLvl w:val="1"/>
              <w:rPr>
                <w:rFonts w:asciiTheme="minorHAnsi" w:eastAsia="Times New Roman" w:hAnsiTheme="minorHAnsi" w:cstheme="minorHAnsi"/>
                <w:color w:val="FF0000"/>
                <w:sz w:val="22"/>
                <w:szCs w:val="22"/>
                <w:lang w:eastAsia="en-CA"/>
              </w:rPr>
            </w:pPr>
            <w:r w:rsidRPr="00630913">
              <w:rPr>
                <w:rFonts w:asciiTheme="minorHAnsi" w:eastAsia="Times New Roman" w:hAnsiTheme="minorHAnsi" w:cstheme="minorHAnsi"/>
                <w:color w:val="FF0000"/>
                <w:sz w:val="22"/>
                <w:szCs w:val="22"/>
                <w:lang w:eastAsia="en-CA"/>
              </w:rPr>
              <w:t>(iv)date of pipeline removal; and</w:t>
            </w:r>
          </w:p>
        </w:tc>
        <w:tc>
          <w:tcPr>
            <w:tcW w:w="6087" w:type="dxa"/>
            <w:vMerge/>
          </w:tcPr>
          <w:p w14:paraId="17ED9EC2" w14:textId="77777777" w:rsidR="009246A4" w:rsidRPr="006F1C2B" w:rsidRDefault="009246A4" w:rsidP="009246A4">
            <w:pPr>
              <w:rPr>
                <w:rFonts w:cstheme="minorHAnsi"/>
                <w:color w:val="FF0000"/>
              </w:rPr>
            </w:pPr>
          </w:p>
        </w:tc>
        <w:tc>
          <w:tcPr>
            <w:tcW w:w="4536" w:type="dxa"/>
            <w:vMerge/>
          </w:tcPr>
          <w:p w14:paraId="11F025F6" w14:textId="77777777" w:rsidR="009246A4" w:rsidRPr="00A60E6F" w:rsidRDefault="009246A4" w:rsidP="009246A4">
            <w:pPr>
              <w:rPr>
                <w:rFonts w:cstheme="minorHAnsi"/>
                <w:highlight w:val="yellow"/>
              </w:rPr>
            </w:pPr>
          </w:p>
        </w:tc>
        <w:tc>
          <w:tcPr>
            <w:tcW w:w="4182" w:type="dxa"/>
          </w:tcPr>
          <w:p w14:paraId="267656ED" w14:textId="77777777" w:rsidR="009246A4" w:rsidRPr="00A60E6F" w:rsidRDefault="009246A4" w:rsidP="009246A4">
            <w:pPr>
              <w:rPr>
                <w:rFonts w:cstheme="minorHAnsi"/>
                <w:highlight w:val="yellow"/>
              </w:rPr>
            </w:pPr>
          </w:p>
        </w:tc>
      </w:tr>
      <w:tr w:rsidR="009246A4" w:rsidRPr="000972B0" w14:paraId="0CDEED75" w14:textId="24F18FF3" w:rsidTr="00165581">
        <w:tc>
          <w:tcPr>
            <w:tcW w:w="8225" w:type="dxa"/>
          </w:tcPr>
          <w:p w14:paraId="54E51C33" w14:textId="77777777" w:rsidR="009246A4" w:rsidRPr="00630913" w:rsidRDefault="009246A4" w:rsidP="009246A4">
            <w:pPr>
              <w:pStyle w:val="Heading2"/>
              <w:ind w:left="720"/>
              <w:outlineLvl w:val="1"/>
              <w:rPr>
                <w:rFonts w:asciiTheme="minorHAnsi" w:eastAsia="Times New Roman" w:hAnsiTheme="minorHAnsi" w:cstheme="minorHAnsi"/>
                <w:color w:val="FF0000"/>
                <w:sz w:val="22"/>
                <w:szCs w:val="22"/>
                <w:lang w:eastAsia="en-CA"/>
              </w:rPr>
            </w:pPr>
            <w:r w:rsidRPr="00630913">
              <w:rPr>
                <w:rFonts w:asciiTheme="minorHAnsi" w:eastAsia="Times New Roman" w:hAnsiTheme="minorHAnsi" w:cstheme="minorHAnsi"/>
                <w:color w:val="FF0000"/>
                <w:sz w:val="22"/>
                <w:szCs w:val="22"/>
                <w:lang w:eastAsia="en-CA"/>
              </w:rPr>
              <w:t xml:space="preserve">(v)media left in the pipeline </w:t>
            </w:r>
          </w:p>
        </w:tc>
        <w:tc>
          <w:tcPr>
            <w:tcW w:w="6087" w:type="dxa"/>
            <w:vMerge/>
          </w:tcPr>
          <w:p w14:paraId="7477A724" w14:textId="77777777" w:rsidR="009246A4" w:rsidRPr="006F1C2B" w:rsidRDefault="009246A4" w:rsidP="009246A4">
            <w:pPr>
              <w:rPr>
                <w:rFonts w:cstheme="minorHAnsi"/>
                <w:color w:val="FF0000"/>
              </w:rPr>
            </w:pPr>
          </w:p>
        </w:tc>
        <w:tc>
          <w:tcPr>
            <w:tcW w:w="4536" w:type="dxa"/>
            <w:vMerge/>
          </w:tcPr>
          <w:p w14:paraId="2D540F62" w14:textId="77777777" w:rsidR="009246A4" w:rsidRPr="00A60E6F" w:rsidRDefault="009246A4" w:rsidP="009246A4">
            <w:pPr>
              <w:rPr>
                <w:rFonts w:cstheme="minorHAnsi"/>
                <w:highlight w:val="yellow"/>
              </w:rPr>
            </w:pPr>
          </w:p>
        </w:tc>
        <w:tc>
          <w:tcPr>
            <w:tcW w:w="4182" w:type="dxa"/>
          </w:tcPr>
          <w:p w14:paraId="622C2C8D" w14:textId="77777777" w:rsidR="009246A4" w:rsidRPr="00A60E6F" w:rsidRDefault="009246A4" w:rsidP="009246A4">
            <w:pPr>
              <w:rPr>
                <w:rFonts w:cstheme="minorHAnsi"/>
                <w:highlight w:val="yellow"/>
              </w:rPr>
            </w:pPr>
          </w:p>
        </w:tc>
      </w:tr>
      <w:tr w:rsidR="009246A4" w:rsidRPr="000972B0" w14:paraId="0AE99C28" w14:textId="53B5FDCE" w:rsidTr="00165581">
        <w:tc>
          <w:tcPr>
            <w:tcW w:w="8225" w:type="dxa"/>
          </w:tcPr>
          <w:p w14:paraId="5F486696" w14:textId="77777777" w:rsidR="009246A4" w:rsidRPr="00630913" w:rsidRDefault="009246A4" w:rsidP="009246A4">
            <w:pPr>
              <w:pStyle w:val="Heading2"/>
              <w:outlineLvl w:val="1"/>
              <w:rPr>
                <w:rFonts w:asciiTheme="minorHAnsi" w:eastAsia="Times New Roman" w:hAnsiTheme="minorHAnsi" w:cstheme="minorHAnsi"/>
                <w:color w:val="FF0000"/>
                <w:sz w:val="22"/>
                <w:szCs w:val="22"/>
                <w:lang w:eastAsia="en-CA"/>
              </w:rPr>
            </w:pPr>
            <w:r w:rsidRPr="00630913" w:rsidDel="002A4789">
              <w:rPr>
                <w:rFonts w:asciiTheme="minorHAnsi" w:hAnsiTheme="minorHAnsi" w:cstheme="minorHAnsi"/>
                <w:color w:val="FF0000"/>
                <w:sz w:val="22"/>
                <w:szCs w:val="22"/>
              </w:rPr>
              <w:t xml:space="preserve"> </w:t>
            </w:r>
            <w:r w:rsidRPr="00630913">
              <w:rPr>
                <w:rFonts w:asciiTheme="minorHAnsi" w:hAnsiTheme="minorHAnsi" w:cstheme="minorHAnsi"/>
                <w:color w:val="FF0000"/>
                <w:sz w:val="22"/>
                <w:szCs w:val="22"/>
              </w:rPr>
              <w:t>(</w:t>
            </w:r>
            <w:r>
              <w:rPr>
                <w:rFonts w:asciiTheme="minorHAnsi" w:hAnsiTheme="minorHAnsi" w:cstheme="minorHAnsi"/>
                <w:color w:val="FF0000"/>
                <w:sz w:val="22"/>
                <w:szCs w:val="22"/>
              </w:rPr>
              <w:t>4</w:t>
            </w:r>
            <w:r w:rsidRPr="00630913">
              <w:rPr>
                <w:rFonts w:asciiTheme="minorHAnsi" w:hAnsiTheme="minorHAnsi" w:cstheme="minorHAnsi"/>
                <w:color w:val="FF0000"/>
                <w:sz w:val="22"/>
                <w:szCs w:val="22"/>
              </w:rPr>
              <w:t xml:space="preserve">) Removed pipe </w:t>
            </w:r>
            <w:r>
              <w:rPr>
                <w:rFonts w:asciiTheme="minorHAnsi" w:hAnsiTheme="minorHAnsi" w:cstheme="minorHAnsi"/>
                <w:color w:val="FF0000"/>
                <w:sz w:val="22"/>
                <w:szCs w:val="22"/>
              </w:rPr>
              <w:t xml:space="preserve">and equipment </w:t>
            </w:r>
            <w:r w:rsidRPr="00630913">
              <w:rPr>
                <w:rFonts w:asciiTheme="minorHAnsi" w:hAnsiTheme="minorHAnsi" w:cstheme="minorHAnsi"/>
                <w:color w:val="FF0000"/>
                <w:sz w:val="22"/>
                <w:szCs w:val="22"/>
              </w:rPr>
              <w:t xml:space="preserve">shall be transported from the right-of-way in as expedient </w:t>
            </w:r>
            <w:r>
              <w:rPr>
                <w:rFonts w:asciiTheme="minorHAnsi" w:hAnsiTheme="minorHAnsi" w:cstheme="minorHAnsi"/>
                <w:color w:val="FF0000"/>
                <w:sz w:val="22"/>
                <w:szCs w:val="22"/>
              </w:rPr>
              <w:t>a</w:t>
            </w:r>
            <w:r w:rsidRPr="00630913">
              <w:rPr>
                <w:rFonts w:asciiTheme="minorHAnsi" w:hAnsiTheme="minorHAnsi" w:cstheme="minorHAnsi"/>
                <w:color w:val="FF0000"/>
                <w:sz w:val="22"/>
                <w:szCs w:val="22"/>
              </w:rPr>
              <w:t xml:space="preserve"> manner as is practical, and shall not be allowed to remain on the right-of-way longer than 30 days</w:t>
            </w:r>
            <w:r>
              <w:rPr>
                <w:rFonts w:asciiTheme="minorHAnsi" w:hAnsiTheme="minorHAnsi" w:cstheme="minorHAnsi"/>
                <w:color w:val="FF0000"/>
                <w:sz w:val="22"/>
                <w:szCs w:val="22"/>
              </w:rPr>
              <w:t xml:space="preserve"> after removal of the pipeline</w:t>
            </w:r>
            <w:r w:rsidRPr="00630913">
              <w:rPr>
                <w:rFonts w:asciiTheme="minorHAnsi" w:hAnsiTheme="minorHAnsi" w:cstheme="minorHAnsi"/>
                <w:color w:val="FF0000"/>
                <w:sz w:val="22"/>
                <w:szCs w:val="22"/>
              </w:rPr>
              <w:t>, unless otherwise authorized by the Regulator.</w:t>
            </w:r>
          </w:p>
        </w:tc>
        <w:tc>
          <w:tcPr>
            <w:tcW w:w="6087" w:type="dxa"/>
          </w:tcPr>
          <w:p w14:paraId="77947476" w14:textId="77777777" w:rsidR="009246A4" w:rsidRPr="006F1C2B" w:rsidRDefault="009246A4" w:rsidP="009246A4">
            <w:pPr>
              <w:rPr>
                <w:rFonts w:cstheme="minorHAnsi"/>
                <w:color w:val="FF0000"/>
              </w:rPr>
            </w:pPr>
            <w:r w:rsidRPr="006F1C2B">
              <w:rPr>
                <w:rFonts w:cstheme="minorHAnsi"/>
                <w:color w:val="FF0000"/>
              </w:rPr>
              <w:t>NEW</w:t>
            </w:r>
          </w:p>
        </w:tc>
        <w:tc>
          <w:tcPr>
            <w:tcW w:w="4536" w:type="dxa"/>
          </w:tcPr>
          <w:p w14:paraId="1544C942" w14:textId="77777777" w:rsidR="009246A4" w:rsidRPr="00A60E6F" w:rsidRDefault="009246A4" w:rsidP="009246A4">
            <w:pPr>
              <w:rPr>
                <w:rFonts w:cstheme="minorHAnsi"/>
                <w:highlight w:val="yellow"/>
              </w:rPr>
            </w:pPr>
            <w:r>
              <w:rPr>
                <w:rFonts w:cstheme="minorHAnsi"/>
              </w:rPr>
              <w:t>Proposed addition to e</w:t>
            </w:r>
            <w:r w:rsidRPr="00A60E6F">
              <w:rPr>
                <w:rFonts w:cstheme="minorHAnsi"/>
              </w:rPr>
              <w:t>nsure responsible stewardship by the pipeline licensee.</w:t>
            </w:r>
          </w:p>
        </w:tc>
        <w:tc>
          <w:tcPr>
            <w:tcW w:w="4182" w:type="dxa"/>
          </w:tcPr>
          <w:p w14:paraId="07D6A6D9" w14:textId="77777777" w:rsidR="009246A4" w:rsidRDefault="009246A4" w:rsidP="009246A4">
            <w:pPr>
              <w:rPr>
                <w:rFonts w:cstheme="minorHAnsi"/>
              </w:rPr>
            </w:pPr>
          </w:p>
        </w:tc>
      </w:tr>
      <w:tr w:rsidR="009246A4" w:rsidRPr="000972B0" w14:paraId="14FC57EE" w14:textId="50CB9298" w:rsidTr="00165581">
        <w:tc>
          <w:tcPr>
            <w:tcW w:w="8225" w:type="dxa"/>
          </w:tcPr>
          <w:p w14:paraId="3F186055" w14:textId="77777777" w:rsidR="009246A4" w:rsidRPr="003666FE" w:rsidRDefault="009246A4" w:rsidP="009246A4">
            <w:pPr>
              <w:pStyle w:val="Heading2"/>
              <w:outlineLvl w:val="1"/>
            </w:pPr>
          </w:p>
        </w:tc>
        <w:tc>
          <w:tcPr>
            <w:tcW w:w="6087" w:type="dxa"/>
          </w:tcPr>
          <w:p w14:paraId="25346064" w14:textId="77777777" w:rsidR="009246A4" w:rsidRPr="003666FE" w:rsidRDefault="009246A4" w:rsidP="009246A4">
            <w:pPr>
              <w:rPr>
                <w:rFonts w:cstheme="minorHAnsi"/>
              </w:rPr>
            </w:pPr>
            <w:r w:rsidRPr="005C104C">
              <w:rPr>
                <w:b/>
              </w:rPr>
              <w:t>Resumption of pipeline operation</w:t>
            </w:r>
          </w:p>
        </w:tc>
        <w:tc>
          <w:tcPr>
            <w:tcW w:w="4536" w:type="dxa"/>
          </w:tcPr>
          <w:p w14:paraId="6562A90E" w14:textId="77777777" w:rsidR="009246A4" w:rsidRPr="000972B0" w:rsidRDefault="009246A4" w:rsidP="009246A4">
            <w:pPr>
              <w:rPr>
                <w:rFonts w:cstheme="minorHAnsi"/>
              </w:rPr>
            </w:pPr>
          </w:p>
        </w:tc>
        <w:tc>
          <w:tcPr>
            <w:tcW w:w="4182" w:type="dxa"/>
          </w:tcPr>
          <w:p w14:paraId="2CC3C12A" w14:textId="77777777" w:rsidR="009246A4" w:rsidRPr="000972B0" w:rsidRDefault="009246A4" w:rsidP="009246A4">
            <w:pPr>
              <w:rPr>
                <w:rFonts w:cstheme="minorHAnsi"/>
              </w:rPr>
            </w:pPr>
          </w:p>
        </w:tc>
      </w:tr>
      <w:tr w:rsidR="009246A4" w:rsidRPr="000972B0" w14:paraId="496622F8" w14:textId="6CD629F8" w:rsidTr="00165581">
        <w:tc>
          <w:tcPr>
            <w:tcW w:w="8225" w:type="dxa"/>
          </w:tcPr>
          <w:p w14:paraId="2FC5F0C5" w14:textId="77777777" w:rsidR="009246A4" w:rsidRDefault="009246A4" w:rsidP="009246A4">
            <w:pPr>
              <w:rPr>
                <w:lang w:eastAsia="en-CA"/>
              </w:rPr>
            </w:pPr>
            <w:r>
              <w:rPr>
                <w:color w:val="FF0000"/>
                <w:lang w:eastAsia="en-CA"/>
              </w:rPr>
              <w:t>81(1)</w:t>
            </w:r>
            <w:r>
              <w:rPr>
                <w:lang w:eastAsia="en-CA"/>
              </w:rPr>
              <w:t xml:space="preserve"> </w:t>
            </w:r>
            <w:r w:rsidRPr="0014669F">
              <w:rPr>
                <w:lang w:eastAsia="en-CA"/>
              </w:rPr>
              <w:t>Unless otherwise authorized by the Regulator, a licensee intending to resume the operation of a pipeline or part of a pipeline</w:t>
            </w:r>
            <w:r>
              <w:rPr>
                <w:lang w:eastAsia="en-CA"/>
              </w:rPr>
              <w:t xml:space="preserve"> that;</w:t>
            </w:r>
          </w:p>
          <w:p w14:paraId="57B28EF4" w14:textId="77777777" w:rsidR="009246A4" w:rsidRDefault="009246A4" w:rsidP="009246A4">
            <w:pPr>
              <w:pStyle w:val="ListParagraph"/>
              <w:numPr>
                <w:ilvl w:val="0"/>
                <w:numId w:val="47"/>
              </w:numPr>
              <w:rPr>
                <w:rFonts w:cstheme="minorHAnsi"/>
              </w:rPr>
            </w:pPr>
            <w:r>
              <w:rPr>
                <w:rFonts w:cstheme="minorHAnsi"/>
              </w:rPr>
              <w:t xml:space="preserve">was discontinued, abandoned, or has not been in active flowing service for a period longer than </w:t>
            </w:r>
            <w:r w:rsidRPr="007A3768">
              <w:rPr>
                <w:rFonts w:cstheme="minorHAnsi"/>
                <w:color w:val="FF0000"/>
              </w:rPr>
              <w:t>24</w:t>
            </w:r>
            <w:r>
              <w:rPr>
                <w:rFonts w:cstheme="minorHAnsi"/>
              </w:rPr>
              <w:t xml:space="preserve"> months, or</w:t>
            </w:r>
          </w:p>
          <w:p w14:paraId="78231B3A" w14:textId="30EFE34E" w:rsidR="009246A4" w:rsidRPr="007A3768" w:rsidRDefault="009246A4" w:rsidP="009246A4">
            <w:pPr>
              <w:pStyle w:val="ListParagraph"/>
              <w:numPr>
                <w:ilvl w:val="0"/>
                <w:numId w:val="47"/>
              </w:numPr>
              <w:rPr>
                <w:rFonts w:cstheme="minorHAnsi"/>
                <w:color w:val="FF0000"/>
              </w:rPr>
            </w:pPr>
            <w:r w:rsidRPr="007A3768">
              <w:rPr>
                <w:rFonts w:cstheme="minorHAnsi"/>
                <w:color w:val="FF0000"/>
              </w:rPr>
              <w:t xml:space="preserve">was discontinued, abandoned, or otherwise </w:t>
            </w:r>
            <w:r>
              <w:rPr>
                <w:rFonts w:cstheme="minorHAnsi"/>
                <w:color w:val="FF0000"/>
              </w:rPr>
              <w:t xml:space="preserve">but </w:t>
            </w:r>
            <w:r w:rsidRPr="007A3768">
              <w:rPr>
                <w:rFonts w:cstheme="minorHAnsi"/>
                <w:color w:val="FF0000"/>
              </w:rPr>
              <w:t xml:space="preserve">not in accordance with section </w:t>
            </w:r>
            <w:r>
              <w:rPr>
                <w:rFonts w:cstheme="minorHAnsi"/>
                <w:color w:val="FF0000"/>
              </w:rPr>
              <w:t>72</w:t>
            </w:r>
            <w:r w:rsidRPr="007A3768">
              <w:rPr>
                <w:rFonts w:cstheme="minorHAnsi"/>
                <w:color w:val="FF0000"/>
              </w:rPr>
              <w:t>(3),</w:t>
            </w:r>
          </w:p>
          <w:p w14:paraId="75D8722F" w14:textId="77777777" w:rsidR="009246A4" w:rsidRPr="006D60F8" w:rsidRDefault="009246A4" w:rsidP="009246A4">
            <w:pPr>
              <w:rPr>
                <w:rFonts w:cstheme="minorHAnsi"/>
              </w:rPr>
            </w:pPr>
            <w:r w:rsidRPr="006D60F8">
              <w:rPr>
                <w:rFonts w:cstheme="minorHAnsi"/>
              </w:rPr>
              <w:t>shall</w:t>
            </w:r>
            <w:r>
              <w:rPr>
                <w:rFonts w:cstheme="minorHAnsi"/>
              </w:rPr>
              <w:t xml:space="preserve"> make an application to the Regulator for approval of resumption in accordance with the requirements of Directive 056.</w:t>
            </w:r>
          </w:p>
          <w:p w14:paraId="0BA1677E" w14:textId="77777777" w:rsidR="009246A4" w:rsidRPr="003666FE" w:rsidRDefault="009246A4" w:rsidP="009246A4">
            <w:pPr>
              <w:rPr>
                <w:rFonts w:cstheme="minorHAnsi"/>
              </w:rPr>
            </w:pPr>
          </w:p>
        </w:tc>
        <w:tc>
          <w:tcPr>
            <w:tcW w:w="6087" w:type="dxa"/>
          </w:tcPr>
          <w:p w14:paraId="4A0C0E56" w14:textId="77777777" w:rsidR="009246A4" w:rsidRPr="003666FE" w:rsidRDefault="009246A4" w:rsidP="009246A4">
            <w:pPr>
              <w:rPr>
                <w:rFonts w:cstheme="minorHAnsi"/>
              </w:rPr>
            </w:pPr>
            <w:r w:rsidRPr="003666FE">
              <w:rPr>
                <w:rFonts w:cstheme="minorHAnsi"/>
              </w:rPr>
              <w:t>85(1)</w:t>
            </w:r>
            <w:r>
              <w:rPr>
                <w:rFonts w:cstheme="minorHAnsi"/>
              </w:rPr>
              <w:t xml:space="preserve"> </w:t>
            </w:r>
            <w:r w:rsidRPr="003666FE">
              <w:rPr>
                <w:rFonts w:eastAsia="Times New Roman" w:cstheme="minorHAnsi"/>
                <w:lang w:eastAsia="en-CA"/>
              </w:rPr>
              <w:t>Unless otherwise authorized by the Regulator, a licensee intending to resume the operation of a pipeline or part of a pipeline that has been discontinued, abandoned or that has not been in active flowing service within the last 12 months shall make an application to the Regulator for approval in accordance with the requirements of Directive 056.</w:t>
            </w:r>
          </w:p>
        </w:tc>
        <w:tc>
          <w:tcPr>
            <w:tcW w:w="4536" w:type="dxa"/>
          </w:tcPr>
          <w:p w14:paraId="4B8ED09C" w14:textId="77777777" w:rsidR="009246A4" w:rsidRDefault="009246A4" w:rsidP="009246A4">
            <w:pPr>
              <w:rPr>
                <w:lang w:eastAsia="en-CA"/>
              </w:rPr>
            </w:pPr>
            <w:r>
              <w:rPr>
                <w:lang w:eastAsia="en-CA"/>
              </w:rPr>
              <w:t>Proposed change to c</w:t>
            </w:r>
            <w:r w:rsidRPr="0028094C">
              <w:rPr>
                <w:lang w:eastAsia="en-CA"/>
              </w:rPr>
              <w:t>larif</w:t>
            </w:r>
            <w:r>
              <w:rPr>
                <w:lang w:eastAsia="en-CA"/>
              </w:rPr>
              <w:t xml:space="preserve">y </w:t>
            </w:r>
            <w:r w:rsidRPr="0028094C">
              <w:rPr>
                <w:lang w:eastAsia="en-CA"/>
              </w:rPr>
              <w:t>process for resumption</w:t>
            </w:r>
            <w:r>
              <w:rPr>
                <w:lang w:eastAsia="en-CA"/>
              </w:rPr>
              <w:t xml:space="preserve"> and ensure consistency with the discontinuation process. </w:t>
            </w:r>
            <w:r w:rsidRPr="0028094C">
              <w:rPr>
                <w:lang w:eastAsia="en-CA"/>
              </w:rPr>
              <w:t xml:space="preserve"> </w:t>
            </w:r>
          </w:p>
          <w:p w14:paraId="40E5C292" w14:textId="77777777" w:rsidR="009246A4" w:rsidRPr="0028094C" w:rsidRDefault="009246A4" w:rsidP="009246A4">
            <w:pPr>
              <w:rPr>
                <w:lang w:eastAsia="en-CA"/>
              </w:rPr>
            </w:pPr>
          </w:p>
        </w:tc>
        <w:tc>
          <w:tcPr>
            <w:tcW w:w="4182" w:type="dxa"/>
          </w:tcPr>
          <w:p w14:paraId="6F14F465" w14:textId="77777777" w:rsidR="009246A4" w:rsidRDefault="009246A4" w:rsidP="009246A4">
            <w:pPr>
              <w:rPr>
                <w:lang w:eastAsia="en-CA"/>
              </w:rPr>
            </w:pPr>
          </w:p>
        </w:tc>
      </w:tr>
      <w:tr w:rsidR="009246A4" w:rsidRPr="000972B0" w14:paraId="2088AFF1" w14:textId="11F0B6B6" w:rsidTr="00165581">
        <w:tc>
          <w:tcPr>
            <w:tcW w:w="8225" w:type="dxa"/>
          </w:tcPr>
          <w:p w14:paraId="6E586C51" w14:textId="77777777" w:rsidR="009246A4" w:rsidRPr="003666FE" w:rsidRDefault="009246A4" w:rsidP="009246A4">
            <w:pPr>
              <w:rPr>
                <w:rFonts w:eastAsia="Times New Roman" w:cstheme="minorHAnsi"/>
                <w:lang w:eastAsia="en-CA"/>
              </w:rPr>
            </w:pPr>
            <w:r w:rsidRPr="003666FE">
              <w:rPr>
                <w:rFonts w:eastAsia="Times New Roman" w:cstheme="minorHAnsi"/>
                <w:lang w:eastAsia="en-CA"/>
              </w:rPr>
              <w:t xml:space="preserve"> (2) An application under subsection (1) shall include comprehensive information as </w:t>
            </w:r>
            <w:r w:rsidRPr="002A4789">
              <w:rPr>
                <w:rFonts w:eastAsia="Times New Roman" w:cstheme="minorHAnsi"/>
                <w:color w:val="FF0000"/>
                <w:lang w:eastAsia="en-CA"/>
              </w:rPr>
              <w:t xml:space="preserve">required by </w:t>
            </w:r>
            <w:r w:rsidRPr="003666FE">
              <w:rPr>
                <w:rFonts w:eastAsia="Times New Roman" w:cstheme="minorHAnsi"/>
                <w:lang w:eastAsia="en-CA"/>
              </w:rPr>
              <w:t>Directive 056 about the pipeline materials and their condition and the Regulator may require pressure testing, non-destructive examination, material testing or other examination of the pipeline before rendering a decision on the application.</w:t>
            </w:r>
          </w:p>
        </w:tc>
        <w:tc>
          <w:tcPr>
            <w:tcW w:w="6087" w:type="dxa"/>
          </w:tcPr>
          <w:p w14:paraId="514052AA" w14:textId="77777777" w:rsidR="009246A4" w:rsidRPr="003666FE" w:rsidRDefault="009246A4" w:rsidP="009246A4">
            <w:pPr>
              <w:rPr>
                <w:rFonts w:cstheme="minorHAnsi"/>
              </w:rPr>
            </w:pPr>
            <w:r w:rsidRPr="003666FE">
              <w:rPr>
                <w:rFonts w:cstheme="minorHAnsi"/>
              </w:rPr>
              <w:t>85(2)</w:t>
            </w:r>
            <w:r w:rsidRPr="003666FE">
              <w:rPr>
                <w:rFonts w:eastAsia="Times New Roman" w:cstheme="minorHAnsi"/>
                <w:lang w:eastAsia="en-CA"/>
              </w:rPr>
              <w:t xml:space="preserve"> An application under subsection (1) shall include comprehensive information as set out in Directive 056 about the pipeline materials and their condition and the Regulator may require pressure testing, non-destructive examination, material testing or other examination of the pipeline before rendering a decision on the application.</w:t>
            </w:r>
          </w:p>
        </w:tc>
        <w:tc>
          <w:tcPr>
            <w:tcW w:w="4536" w:type="dxa"/>
          </w:tcPr>
          <w:p w14:paraId="2BB02BAF" w14:textId="77777777" w:rsidR="009246A4" w:rsidRPr="000972B0" w:rsidRDefault="009246A4" w:rsidP="009246A4">
            <w:pPr>
              <w:rPr>
                <w:rFonts w:cstheme="minorHAnsi"/>
              </w:rPr>
            </w:pPr>
          </w:p>
        </w:tc>
        <w:tc>
          <w:tcPr>
            <w:tcW w:w="4182" w:type="dxa"/>
          </w:tcPr>
          <w:p w14:paraId="5A9E2CDF" w14:textId="77777777" w:rsidR="009246A4" w:rsidRPr="000972B0" w:rsidRDefault="009246A4" w:rsidP="009246A4">
            <w:pPr>
              <w:rPr>
                <w:rFonts w:cstheme="minorHAnsi"/>
              </w:rPr>
            </w:pPr>
          </w:p>
        </w:tc>
      </w:tr>
      <w:tr w:rsidR="009246A4" w:rsidRPr="000972B0" w14:paraId="473ADA0F" w14:textId="012C4F2B" w:rsidTr="00165581">
        <w:tc>
          <w:tcPr>
            <w:tcW w:w="8225" w:type="dxa"/>
          </w:tcPr>
          <w:p w14:paraId="36D28273" w14:textId="77777777" w:rsidR="009246A4" w:rsidRPr="003666FE" w:rsidRDefault="009246A4" w:rsidP="009246A4">
            <w:pPr>
              <w:rPr>
                <w:rFonts w:eastAsia="Times New Roman" w:cstheme="minorHAnsi"/>
                <w:lang w:eastAsia="en-CA"/>
              </w:rPr>
            </w:pPr>
            <w:r w:rsidRPr="00C7532A">
              <w:rPr>
                <w:rFonts w:eastAsia="Times New Roman" w:cstheme="minorHAnsi"/>
                <w:color w:val="FF0000"/>
                <w:lang w:eastAsia="en-CA"/>
              </w:rPr>
              <w:t xml:space="preserve">(3)A pipeline that is being resumed to service within the 24- month period in section </w:t>
            </w:r>
            <w:r>
              <w:rPr>
                <w:rFonts w:eastAsia="Times New Roman" w:cstheme="minorHAnsi"/>
                <w:color w:val="FF0000"/>
                <w:lang w:eastAsia="en-CA"/>
              </w:rPr>
              <w:t>72</w:t>
            </w:r>
            <w:r w:rsidRPr="002A4789">
              <w:rPr>
                <w:rFonts w:eastAsia="Times New Roman" w:cstheme="minorHAnsi"/>
                <w:color w:val="FF0000"/>
                <w:lang w:eastAsia="en-CA"/>
              </w:rPr>
              <w:t>(</w:t>
            </w:r>
            <w:r>
              <w:rPr>
                <w:rFonts w:eastAsia="Times New Roman" w:cstheme="minorHAnsi"/>
                <w:color w:val="FF0000"/>
                <w:lang w:eastAsia="en-CA"/>
              </w:rPr>
              <w:t>4</w:t>
            </w:r>
            <w:r w:rsidRPr="002A4789">
              <w:rPr>
                <w:rFonts w:eastAsia="Times New Roman" w:cstheme="minorHAnsi"/>
                <w:color w:val="FF0000"/>
                <w:lang w:eastAsia="en-CA"/>
              </w:rPr>
              <w:t xml:space="preserve">) </w:t>
            </w:r>
            <w:r w:rsidRPr="00C7532A">
              <w:rPr>
                <w:rFonts w:eastAsia="Times New Roman" w:cstheme="minorHAnsi"/>
                <w:color w:val="FF0000"/>
                <w:lang w:eastAsia="en-CA"/>
              </w:rPr>
              <w:t>does not require a D</w:t>
            </w:r>
            <w:r>
              <w:rPr>
                <w:rFonts w:eastAsia="Times New Roman" w:cstheme="minorHAnsi"/>
                <w:color w:val="FF0000"/>
                <w:lang w:eastAsia="en-CA"/>
              </w:rPr>
              <w:t xml:space="preserve">irective </w:t>
            </w:r>
            <w:r w:rsidRPr="00C7532A">
              <w:rPr>
                <w:rFonts w:eastAsia="Times New Roman" w:cstheme="minorHAnsi"/>
                <w:color w:val="FF0000"/>
                <w:lang w:eastAsia="en-CA"/>
              </w:rPr>
              <w:t>056 application, however, a licensee shall conduct an engineering assessment to determine whether the pip</w:t>
            </w:r>
            <w:r>
              <w:rPr>
                <w:rFonts w:eastAsia="Times New Roman" w:cstheme="minorHAnsi"/>
                <w:color w:val="FF0000"/>
                <w:lang w:eastAsia="en-CA"/>
              </w:rPr>
              <w:t>eline</w:t>
            </w:r>
            <w:r w:rsidRPr="00C7532A">
              <w:rPr>
                <w:rFonts w:eastAsia="Times New Roman" w:cstheme="minorHAnsi"/>
                <w:color w:val="FF0000"/>
                <w:lang w:eastAsia="en-CA"/>
              </w:rPr>
              <w:t xml:space="preserve"> will be suitable for the resumption of service. </w:t>
            </w:r>
          </w:p>
        </w:tc>
        <w:tc>
          <w:tcPr>
            <w:tcW w:w="6087" w:type="dxa"/>
          </w:tcPr>
          <w:p w14:paraId="44E33DB5" w14:textId="77777777" w:rsidR="009246A4" w:rsidRPr="003666FE" w:rsidRDefault="009246A4" w:rsidP="009246A4">
            <w:pPr>
              <w:rPr>
                <w:rFonts w:cstheme="minorHAnsi"/>
              </w:rPr>
            </w:pPr>
            <w:r w:rsidRPr="00C7532A">
              <w:rPr>
                <w:rFonts w:cstheme="minorHAnsi"/>
                <w:color w:val="FF0000"/>
              </w:rPr>
              <w:t xml:space="preserve">NEW </w:t>
            </w:r>
          </w:p>
        </w:tc>
        <w:tc>
          <w:tcPr>
            <w:tcW w:w="4536" w:type="dxa"/>
          </w:tcPr>
          <w:p w14:paraId="5CC330FA" w14:textId="77777777" w:rsidR="009246A4" w:rsidRPr="003D01F3" w:rsidRDefault="009246A4" w:rsidP="009246A4">
            <w:pPr>
              <w:rPr>
                <w:rFonts w:cstheme="minorHAnsi"/>
              </w:rPr>
            </w:pPr>
            <w:r>
              <w:rPr>
                <w:rFonts w:cstheme="minorHAnsi"/>
              </w:rPr>
              <w:t xml:space="preserve">Proposed addition to ensures licensees have assessed the pipeline before turning it back on within the </w:t>
            </w:r>
            <w:proofErr w:type="gramStart"/>
            <w:r>
              <w:rPr>
                <w:rFonts w:cstheme="minorHAnsi"/>
              </w:rPr>
              <w:t>24 month</w:t>
            </w:r>
            <w:proofErr w:type="gramEnd"/>
            <w:r>
              <w:rPr>
                <w:rFonts w:cstheme="minorHAnsi"/>
              </w:rPr>
              <w:t xml:space="preserve"> period. </w:t>
            </w:r>
          </w:p>
        </w:tc>
        <w:tc>
          <w:tcPr>
            <w:tcW w:w="4182" w:type="dxa"/>
          </w:tcPr>
          <w:p w14:paraId="1BE5C42B" w14:textId="77777777" w:rsidR="009246A4" w:rsidRDefault="009246A4" w:rsidP="009246A4">
            <w:pPr>
              <w:rPr>
                <w:rFonts w:cstheme="minorHAnsi"/>
              </w:rPr>
            </w:pPr>
          </w:p>
        </w:tc>
      </w:tr>
      <w:tr w:rsidR="009246A4" w:rsidRPr="000972B0" w14:paraId="736CC9C2" w14:textId="58A36B28" w:rsidTr="00165581">
        <w:tc>
          <w:tcPr>
            <w:tcW w:w="8225" w:type="dxa"/>
            <w:shd w:val="clear" w:color="auto" w:fill="7F7F7F" w:themeFill="text1" w:themeFillTint="80"/>
          </w:tcPr>
          <w:p w14:paraId="37CC593A" w14:textId="77777777" w:rsidR="009246A4" w:rsidRDefault="009246A4" w:rsidP="009246A4">
            <w:pPr>
              <w:rPr>
                <w:lang w:eastAsia="en-CA"/>
              </w:rPr>
            </w:pPr>
          </w:p>
        </w:tc>
        <w:tc>
          <w:tcPr>
            <w:tcW w:w="6087" w:type="dxa"/>
            <w:shd w:val="clear" w:color="auto" w:fill="7F7F7F" w:themeFill="text1" w:themeFillTint="80"/>
          </w:tcPr>
          <w:p w14:paraId="3587CF80" w14:textId="77777777" w:rsidR="009246A4" w:rsidRPr="00AB65D5" w:rsidRDefault="009246A4" w:rsidP="009246A4">
            <w:pPr>
              <w:rPr>
                <w:rFonts w:eastAsia="Times New Roman" w:cstheme="minorHAnsi"/>
                <w:sz w:val="20"/>
                <w:szCs w:val="20"/>
                <w:lang w:eastAsia="en-CA"/>
              </w:rPr>
            </w:pPr>
          </w:p>
        </w:tc>
        <w:tc>
          <w:tcPr>
            <w:tcW w:w="4536" w:type="dxa"/>
            <w:shd w:val="clear" w:color="auto" w:fill="7F7F7F" w:themeFill="text1" w:themeFillTint="80"/>
          </w:tcPr>
          <w:p w14:paraId="36303BA4" w14:textId="77777777" w:rsidR="009246A4" w:rsidRPr="000972B0" w:rsidRDefault="009246A4" w:rsidP="009246A4">
            <w:pPr>
              <w:rPr>
                <w:rFonts w:cstheme="minorHAnsi"/>
              </w:rPr>
            </w:pPr>
          </w:p>
        </w:tc>
        <w:tc>
          <w:tcPr>
            <w:tcW w:w="4182" w:type="dxa"/>
            <w:shd w:val="clear" w:color="auto" w:fill="7F7F7F" w:themeFill="text1" w:themeFillTint="80"/>
          </w:tcPr>
          <w:p w14:paraId="1052B217" w14:textId="77777777" w:rsidR="009246A4" w:rsidRPr="000972B0" w:rsidRDefault="009246A4" w:rsidP="009246A4">
            <w:pPr>
              <w:rPr>
                <w:rFonts w:cstheme="minorHAnsi"/>
              </w:rPr>
            </w:pPr>
          </w:p>
        </w:tc>
      </w:tr>
      <w:tr w:rsidR="009246A4" w:rsidRPr="000972B0" w14:paraId="6F983E10" w14:textId="4F86E256" w:rsidTr="00165581">
        <w:tc>
          <w:tcPr>
            <w:tcW w:w="8225" w:type="dxa"/>
          </w:tcPr>
          <w:p w14:paraId="2F8506BF" w14:textId="77777777" w:rsidR="009246A4" w:rsidRDefault="009246A4" w:rsidP="009246A4">
            <w:pPr>
              <w:pStyle w:val="Heading1"/>
              <w:spacing w:before="0"/>
              <w:outlineLvl w:val="0"/>
              <w:rPr>
                <w:lang w:eastAsia="en-CA"/>
              </w:rPr>
            </w:pPr>
          </w:p>
        </w:tc>
        <w:tc>
          <w:tcPr>
            <w:tcW w:w="6087" w:type="dxa"/>
          </w:tcPr>
          <w:p w14:paraId="1D609D30" w14:textId="77777777" w:rsidR="009246A4" w:rsidRPr="00BB4E98" w:rsidRDefault="009246A4" w:rsidP="009246A4">
            <w:pPr>
              <w:rPr>
                <w:rFonts w:eastAsia="Times New Roman" w:cstheme="minorHAnsi"/>
                <w:b/>
                <w:sz w:val="28"/>
                <w:szCs w:val="28"/>
                <w:lang w:eastAsia="en-CA"/>
              </w:rPr>
            </w:pPr>
            <w:r w:rsidRPr="00BB4E98">
              <w:rPr>
                <w:rFonts w:eastAsia="Times New Roman"/>
                <w:b/>
                <w:sz w:val="28"/>
                <w:szCs w:val="28"/>
                <w:lang w:eastAsia="en-CA"/>
              </w:rPr>
              <w:t>Part 11 Transitional Provisions, Repeal, Expiry and Coming into Force</w:t>
            </w:r>
          </w:p>
        </w:tc>
        <w:tc>
          <w:tcPr>
            <w:tcW w:w="4536" w:type="dxa"/>
          </w:tcPr>
          <w:p w14:paraId="1E7AFF13" w14:textId="77777777" w:rsidR="009246A4" w:rsidRPr="000972B0" w:rsidRDefault="009246A4" w:rsidP="009246A4">
            <w:pPr>
              <w:rPr>
                <w:rFonts w:cstheme="minorHAnsi"/>
              </w:rPr>
            </w:pPr>
          </w:p>
        </w:tc>
        <w:tc>
          <w:tcPr>
            <w:tcW w:w="4182" w:type="dxa"/>
          </w:tcPr>
          <w:p w14:paraId="04A5F01C" w14:textId="77777777" w:rsidR="009246A4" w:rsidRPr="000972B0" w:rsidRDefault="009246A4" w:rsidP="009246A4">
            <w:pPr>
              <w:rPr>
                <w:rFonts w:cstheme="minorHAnsi"/>
              </w:rPr>
            </w:pPr>
          </w:p>
        </w:tc>
      </w:tr>
      <w:tr w:rsidR="009246A4" w:rsidRPr="000972B0" w14:paraId="1AF4BC25" w14:textId="6CF9271A" w:rsidTr="00165581">
        <w:tc>
          <w:tcPr>
            <w:tcW w:w="8225" w:type="dxa"/>
          </w:tcPr>
          <w:p w14:paraId="3E91D490" w14:textId="77777777" w:rsidR="009246A4" w:rsidRDefault="009246A4" w:rsidP="009246A4">
            <w:pPr>
              <w:pStyle w:val="Heading2"/>
              <w:outlineLvl w:val="1"/>
              <w:rPr>
                <w:lang w:eastAsia="en-CA"/>
              </w:rPr>
            </w:pPr>
          </w:p>
        </w:tc>
        <w:tc>
          <w:tcPr>
            <w:tcW w:w="6087" w:type="dxa"/>
          </w:tcPr>
          <w:p w14:paraId="7B946FC0" w14:textId="77777777" w:rsidR="009246A4" w:rsidRPr="00BB4E98" w:rsidRDefault="009246A4" w:rsidP="009246A4">
            <w:pPr>
              <w:rPr>
                <w:rFonts w:eastAsia="Times New Roman" w:cstheme="minorHAnsi"/>
                <w:b/>
                <w:lang w:eastAsia="en-CA"/>
              </w:rPr>
            </w:pPr>
            <w:r w:rsidRPr="00BB4E98">
              <w:rPr>
                <w:rStyle w:val="Heading2Char"/>
                <w:rFonts w:asciiTheme="minorHAnsi" w:hAnsiTheme="minorHAnsi" w:cstheme="minorHAnsi"/>
                <w:b/>
                <w:color w:val="auto"/>
                <w:sz w:val="22"/>
                <w:szCs w:val="22"/>
              </w:rPr>
              <w:t>Transitional</w:t>
            </w:r>
          </w:p>
        </w:tc>
        <w:tc>
          <w:tcPr>
            <w:tcW w:w="4536" w:type="dxa"/>
          </w:tcPr>
          <w:p w14:paraId="089017FB" w14:textId="77777777" w:rsidR="009246A4" w:rsidRPr="000972B0" w:rsidRDefault="009246A4" w:rsidP="009246A4">
            <w:pPr>
              <w:rPr>
                <w:rFonts w:cstheme="minorHAnsi"/>
              </w:rPr>
            </w:pPr>
          </w:p>
        </w:tc>
        <w:tc>
          <w:tcPr>
            <w:tcW w:w="4182" w:type="dxa"/>
          </w:tcPr>
          <w:p w14:paraId="2D5E14D8" w14:textId="77777777" w:rsidR="009246A4" w:rsidRPr="000972B0" w:rsidRDefault="009246A4" w:rsidP="009246A4">
            <w:pPr>
              <w:rPr>
                <w:rFonts w:cstheme="minorHAnsi"/>
              </w:rPr>
            </w:pPr>
          </w:p>
        </w:tc>
      </w:tr>
      <w:tr w:rsidR="009246A4" w:rsidRPr="000972B0" w14:paraId="66FE87D9" w14:textId="0D527AD0" w:rsidTr="00165581">
        <w:tc>
          <w:tcPr>
            <w:tcW w:w="8225" w:type="dxa"/>
          </w:tcPr>
          <w:p w14:paraId="39E2A79E" w14:textId="77777777" w:rsidR="009246A4" w:rsidRPr="00F428BE" w:rsidRDefault="009246A4" w:rsidP="009246A4">
            <w:pPr>
              <w:rPr>
                <w:lang w:eastAsia="en-CA"/>
              </w:rPr>
            </w:pPr>
            <w:r>
              <w:rPr>
                <w:rFonts w:eastAsia="Times New Roman" w:cstheme="minorHAnsi"/>
                <w:color w:val="FF0000"/>
                <w:lang w:eastAsia="en-CA"/>
              </w:rPr>
              <w:t>82</w:t>
            </w:r>
            <w:r w:rsidRPr="00F428BE">
              <w:rPr>
                <w:rFonts w:eastAsia="Times New Roman" w:cstheme="minorHAnsi"/>
                <w:lang w:eastAsia="en-CA"/>
              </w:rPr>
              <w:t xml:space="preserve"> A licence or approval granted by the Regulator before the coming into force of these Rules remains in force according to its terms until it expires or is amended, suspended or cancelled or a subsequent licence or approval is granted under the Act or these Rules.</w:t>
            </w:r>
          </w:p>
        </w:tc>
        <w:tc>
          <w:tcPr>
            <w:tcW w:w="6087" w:type="dxa"/>
          </w:tcPr>
          <w:p w14:paraId="47451983" w14:textId="77777777" w:rsidR="009246A4" w:rsidRPr="00BB4E98" w:rsidRDefault="009246A4" w:rsidP="009246A4">
            <w:pPr>
              <w:rPr>
                <w:rFonts w:eastAsia="Times New Roman" w:cstheme="minorHAnsi"/>
                <w:lang w:eastAsia="en-CA"/>
              </w:rPr>
            </w:pPr>
            <w:r w:rsidRPr="00BB4E98">
              <w:rPr>
                <w:rFonts w:eastAsia="Times New Roman" w:cstheme="minorHAnsi"/>
                <w:lang w:eastAsia="en-CA"/>
              </w:rPr>
              <w:t>86</w:t>
            </w:r>
            <w:r w:rsidRPr="00F428BE">
              <w:rPr>
                <w:rFonts w:eastAsia="Times New Roman" w:cstheme="minorHAnsi"/>
                <w:lang w:eastAsia="en-CA"/>
              </w:rPr>
              <w:t xml:space="preserve"> A licence or approval granted by the Regulator before the coming into force of these Rules remains in force according to its terms until it expires or is amended, suspended or cancelled or a subsequent licence or approval is granted under the Act or these Rules.</w:t>
            </w:r>
          </w:p>
        </w:tc>
        <w:tc>
          <w:tcPr>
            <w:tcW w:w="4536" w:type="dxa"/>
            <w:shd w:val="clear" w:color="auto" w:fill="auto"/>
          </w:tcPr>
          <w:p w14:paraId="40F08A83" w14:textId="77777777" w:rsidR="009246A4" w:rsidRPr="000972B0" w:rsidRDefault="009246A4" w:rsidP="009246A4">
            <w:pPr>
              <w:rPr>
                <w:rFonts w:cstheme="minorHAnsi"/>
              </w:rPr>
            </w:pPr>
          </w:p>
        </w:tc>
        <w:tc>
          <w:tcPr>
            <w:tcW w:w="4182" w:type="dxa"/>
          </w:tcPr>
          <w:p w14:paraId="303E36F5" w14:textId="77777777" w:rsidR="009246A4" w:rsidRPr="000972B0" w:rsidRDefault="009246A4" w:rsidP="009246A4">
            <w:pPr>
              <w:rPr>
                <w:rFonts w:cstheme="minorHAnsi"/>
              </w:rPr>
            </w:pPr>
          </w:p>
        </w:tc>
      </w:tr>
      <w:tr w:rsidR="009246A4" w:rsidRPr="000972B0" w14:paraId="6757CD3B" w14:textId="5DCF3416" w:rsidTr="00165581">
        <w:tc>
          <w:tcPr>
            <w:tcW w:w="8225" w:type="dxa"/>
          </w:tcPr>
          <w:p w14:paraId="4DAE7BE1" w14:textId="77777777" w:rsidR="009246A4" w:rsidRPr="00AB65D5" w:rsidRDefault="009246A4" w:rsidP="009246A4">
            <w:pPr>
              <w:rPr>
                <w:rFonts w:eastAsia="Times New Roman" w:cstheme="minorHAnsi"/>
                <w:sz w:val="20"/>
                <w:szCs w:val="20"/>
                <w:lang w:eastAsia="en-CA"/>
              </w:rPr>
            </w:pPr>
          </w:p>
        </w:tc>
        <w:tc>
          <w:tcPr>
            <w:tcW w:w="6087" w:type="dxa"/>
          </w:tcPr>
          <w:p w14:paraId="39D33DBB" w14:textId="77777777" w:rsidR="009246A4" w:rsidRPr="00543300" w:rsidRDefault="009246A4" w:rsidP="009246A4">
            <w:pPr>
              <w:rPr>
                <w:rFonts w:eastAsia="Times New Roman" w:cstheme="minorHAnsi"/>
                <w:b/>
                <w:lang w:eastAsia="en-CA"/>
              </w:rPr>
            </w:pPr>
            <w:r w:rsidRPr="00543300">
              <w:rPr>
                <w:rStyle w:val="Heading2Char"/>
                <w:rFonts w:asciiTheme="minorHAnsi" w:hAnsiTheme="minorHAnsi" w:cstheme="minorHAnsi"/>
                <w:b/>
                <w:color w:val="auto"/>
                <w:sz w:val="22"/>
                <w:szCs w:val="22"/>
              </w:rPr>
              <w:t>Repeal</w:t>
            </w:r>
          </w:p>
        </w:tc>
        <w:tc>
          <w:tcPr>
            <w:tcW w:w="4536" w:type="dxa"/>
          </w:tcPr>
          <w:p w14:paraId="77F40459" w14:textId="77777777" w:rsidR="009246A4" w:rsidRPr="000972B0" w:rsidRDefault="009246A4" w:rsidP="009246A4">
            <w:pPr>
              <w:rPr>
                <w:rFonts w:cstheme="minorHAnsi"/>
              </w:rPr>
            </w:pPr>
          </w:p>
        </w:tc>
        <w:tc>
          <w:tcPr>
            <w:tcW w:w="4182" w:type="dxa"/>
          </w:tcPr>
          <w:p w14:paraId="710E1D16" w14:textId="77777777" w:rsidR="009246A4" w:rsidRPr="000972B0" w:rsidRDefault="009246A4" w:rsidP="009246A4">
            <w:pPr>
              <w:rPr>
                <w:rFonts w:cstheme="minorHAnsi"/>
              </w:rPr>
            </w:pPr>
          </w:p>
        </w:tc>
      </w:tr>
      <w:tr w:rsidR="009246A4" w:rsidRPr="000972B0" w14:paraId="31086109" w14:textId="457EC0D0" w:rsidTr="00165581">
        <w:tc>
          <w:tcPr>
            <w:tcW w:w="8225" w:type="dxa"/>
          </w:tcPr>
          <w:p w14:paraId="2E6936DD" w14:textId="77777777" w:rsidR="009246A4" w:rsidRPr="00F428BE" w:rsidRDefault="009246A4" w:rsidP="009246A4">
            <w:pPr>
              <w:rPr>
                <w:rFonts w:eastAsia="Times New Roman" w:cstheme="minorHAnsi"/>
                <w:lang w:eastAsia="en-CA"/>
              </w:rPr>
            </w:pPr>
            <w:r>
              <w:rPr>
                <w:rFonts w:eastAsia="Times New Roman" w:cstheme="minorHAnsi"/>
                <w:color w:val="FF0000"/>
                <w:lang w:eastAsia="en-CA"/>
              </w:rPr>
              <w:t>83</w:t>
            </w:r>
            <w:bookmarkStart w:id="34" w:name="_Hlk48833274"/>
            <w:r w:rsidRPr="00F428BE">
              <w:rPr>
                <w:rFonts w:eastAsia="Times New Roman" w:cstheme="minorHAnsi"/>
                <w:lang w:eastAsia="en-CA"/>
              </w:rPr>
              <w:t>The Pipeline Regulation (AR 122/87) is repealed.</w:t>
            </w:r>
            <w:bookmarkEnd w:id="34"/>
          </w:p>
        </w:tc>
        <w:tc>
          <w:tcPr>
            <w:tcW w:w="6087" w:type="dxa"/>
          </w:tcPr>
          <w:p w14:paraId="156A7B61" w14:textId="77777777" w:rsidR="009246A4" w:rsidRPr="00AB65D5" w:rsidRDefault="009246A4" w:rsidP="009246A4">
            <w:pPr>
              <w:rPr>
                <w:rFonts w:eastAsia="Times New Roman" w:cstheme="minorHAnsi"/>
                <w:sz w:val="20"/>
                <w:szCs w:val="20"/>
                <w:lang w:eastAsia="en-CA"/>
              </w:rPr>
            </w:pPr>
            <w:r>
              <w:rPr>
                <w:rFonts w:eastAsia="Times New Roman" w:cstheme="minorHAnsi"/>
                <w:sz w:val="20"/>
                <w:szCs w:val="20"/>
                <w:lang w:eastAsia="en-CA"/>
              </w:rPr>
              <w:t>87</w:t>
            </w:r>
            <w:r w:rsidRPr="00F428BE">
              <w:rPr>
                <w:rFonts w:eastAsia="Times New Roman" w:cstheme="minorHAnsi"/>
                <w:lang w:eastAsia="en-CA"/>
              </w:rPr>
              <w:t xml:space="preserve"> The Pipeline Regulation (AR 122/87) is repealed.</w:t>
            </w:r>
          </w:p>
        </w:tc>
        <w:tc>
          <w:tcPr>
            <w:tcW w:w="4536" w:type="dxa"/>
          </w:tcPr>
          <w:p w14:paraId="310BE978" w14:textId="77777777" w:rsidR="009246A4" w:rsidRPr="000972B0" w:rsidRDefault="009246A4" w:rsidP="009246A4">
            <w:pPr>
              <w:rPr>
                <w:rFonts w:cstheme="minorHAnsi"/>
              </w:rPr>
            </w:pPr>
          </w:p>
        </w:tc>
        <w:tc>
          <w:tcPr>
            <w:tcW w:w="4182" w:type="dxa"/>
          </w:tcPr>
          <w:p w14:paraId="2AB7D417" w14:textId="77777777" w:rsidR="009246A4" w:rsidRPr="000972B0" w:rsidRDefault="009246A4" w:rsidP="009246A4">
            <w:pPr>
              <w:rPr>
                <w:rFonts w:cstheme="minorHAnsi"/>
              </w:rPr>
            </w:pPr>
          </w:p>
        </w:tc>
      </w:tr>
      <w:tr w:rsidR="009246A4" w:rsidRPr="000972B0" w14:paraId="37E5BA3B" w14:textId="695038BD" w:rsidTr="00165581">
        <w:tc>
          <w:tcPr>
            <w:tcW w:w="8225" w:type="dxa"/>
          </w:tcPr>
          <w:p w14:paraId="297F51D7" w14:textId="77777777" w:rsidR="009246A4" w:rsidRPr="00AB65D5" w:rsidRDefault="009246A4" w:rsidP="009246A4">
            <w:pPr>
              <w:pStyle w:val="Heading2"/>
              <w:outlineLvl w:val="1"/>
              <w:rPr>
                <w:rFonts w:eastAsia="Times New Roman"/>
                <w:sz w:val="20"/>
                <w:szCs w:val="20"/>
                <w:lang w:eastAsia="en-CA"/>
              </w:rPr>
            </w:pPr>
          </w:p>
        </w:tc>
        <w:tc>
          <w:tcPr>
            <w:tcW w:w="6087" w:type="dxa"/>
          </w:tcPr>
          <w:p w14:paraId="14736818" w14:textId="77777777" w:rsidR="009246A4" w:rsidRPr="00543300" w:rsidRDefault="009246A4" w:rsidP="009246A4">
            <w:pPr>
              <w:rPr>
                <w:rFonts w:eastAsia="Times New Roman" w:cstheme="minorHAnsi"/>
                <w:b/>
                <w:lang w:eastAsia="en-CA"/>
              </w:rPr>
            </w:pPr>
            <w:r w:rsidRPr="00543300">
              <w:rPr>
                <w:rStyle w:val="Heading2Char"/>
                <w:rFonts w:asciiTheme="minorHAnsi" w:hAnsiTheme="minorHAnsi" w:cstheme="minorHAnsi"/>
                <w:b/>
                <w:color w:val="auto"/>
                <w:sz w:val="22"/>
                <w:szCs w:val="22"/>
              </w:rPr>
              <w:t>Expiry</w:t>
            </w:r>
          </w:p>
        </w:tc>
        <w:tc>
          <w:tcPr>
            <w:tcW w:w="4536" w:type="dxa"/>
          </w:tcPr>
          <w:p w14:paraId="2A6D2308" w14:textId="77777777" w:rsidR="009246A4" w:rsidRPr="000972B0" w:rsidRDefault="009246A4" w:rsidP="009246A4">
            <w:pPr>
              <w:rPr>
                <w:rFonts w:cstheme="minorHAnsi"/>
              </w:rPr>
            </w:pPr>
          </w:p>
        </w:tc>
        <w:tc>
          <w:tcPr>
            <w:tcW w:w="4182" w:type="dxa"/>
          </w:tcPr>
          <w:p w14:paraId="459DA851" w14:textId="77777777" w:rsidR="009246A4" w:rsidRPr="000972B0" w:rsidRDefault="009246A4" w:rsidP="009246A4">
            <w:pPr>
              <w:rPr>
                <w:rFonts w:cstheme="minorHAnsi"/>
              </w:rPr>
            </w:pPr>
          </w:p>
        </w:tc>
      </w:tr>
      <w:tr w:rsidR="009246A4" w:rsidRPr="000972B0" w14:paraId="056E922B" w14:textId="4C4EF65B" w:rsidTr="00165581">
        <w:tc>
          <w:tcPr>
            <w:tcW w:w="8225" w:type="dxa"/>
          </w:tcPr>
          <w:p w14:paraId="0326387D" w14:textId="78BDCBCC" w:rsidR="009246A4" w:rsidRPr="00F428BE" w:rsidRDefault="009246A4" w:rsidP="009246A4">
            <w:pPr>
              <w:rPr>
                <w:rFonts w:eastAsia="Times New Roman" w:cstheme="minorHAnsi"/>
                <w:lang w:eastAsia="en-CA"/>
              </w:rPr>
            </w:pPr>
            <w:r w:rsidRPr="00543300">
              <w:rPr>
                <w:rFonts w:eastAsia="Times New Roman" w:cstheme="minorHAnsi"/>
                <w:color w:val="FF0000"/>
                <w:lang w:eastAsia="en-CA"/>
              </w:rPr>
              <w:t>8</w:t>
            </w:r>
            <w:r>
              <w:rPr>
                <w:rFonts w:eastAsia="Times New Roman" w:cstheme="minorHAnsi"/>
                <w:color w:val="FF0000"/>
                <w:lang w:eastAsia="en-CA"/>
              </w:rPr>
              <w:t>4</w:t>
            </w:r>
            <w:r w:rsidRPr="00F428BE">
              <w:rPr>
                <w:rFonts w:eastAsia="Times New Roman" w:cstheme="minorHAnsi"/>
                <w:lang w:eastAsia="en-CA"/>
              </w:rPr>
              <w:t xml:space="preserve"> For the purpose of ensuring that these Rules</w:t>
            </w:r>
            <w:r>
              <w:rPr>
                <w:rFonts w:eastAsia="Times New Roman" w:cstheme="minorHAnsi"/>
                <w:lang w:eastAsia="en-CA"/>
              </w:rPr>
              <w:t xml:space="preserve"> are</w:t>
            </w:r>
            <w:r w:rsidRPr="00F428BE">
              <w:rPr>
                <w:rFonts w:eastAsia="Times New Roman" w:cstheme="minorHAnsi"/>
                <w:lang w:eastAsia="en-CA"/>
              </w:rPr>
              <w:t xml:space="preserve"> reviewed for ongoing relevancy and necessity, with the option that </w:t>
            </w:r>
            <w:r>
              <w:rPr>
                <w:rFonts w:eastAsia="Times New Roman" w:cstheme="minorHAnsi"/>
                <w:lang w:eastAsia="en-CA"/>
              </w:rPr>
              <w:t xml:space="preserve">they </w:t>
            </w:r>
            <w:r w:rsidRPr="00F428BE">
              <w:rPr>
                <w:rFonts w:eastAsia="Times New Roman" w:cstheme="minorHAnsi"/>
                <w:lang w:eastAsia="en-CA"/>
              </w:rPr>
              <w:t xml:space="preserve">may be repassed in </w:t>
            </w:r>
            <w:r>
              <w:rPr>
                <w:rFonts w:eastAsia="Times New Roman" w:cstheme="minorHAnsi"/>
                <w:lang w:eastAsia="en-CA"/>
              </w:rPr>
              <w:t>their</w:t>
            </w:r>
            <w:r w:rsidRPr="00F428BE">
              <w:rPr>
                <w:rFonts w:eastAsia="Times New Roman" w:cstheme="minorHAnsi"/>
                <w:lang w:eastAsia="en-CA"/>
              </w:rPr>
              <w:t xml:space="preserve"> present or an amended form following a review, these Rules expires on January 31, 2025.</w:t>
            </w:r>
          </w:p>
        </w:tc>
        <w:tc>
          <w:tcPr>
            <w:tcW w:w="6087" w:type="dxa"/>
          </w:tcPr>
          <w:p w14:paraId="6C51B8B9" w14:textId="77777777" w:rsidR="009246A4" w:rsidRPr="00543300" w:rsidRDefault="009246A4" w:rsidP="009246A4">
            <w:pPr>
              <w:rPr>
                <w:rFonts w:eastAsia="Times New Roman" w:cstheme="minorHAnsi"/>
                <w:sz w:val="20"/>
                <w:szCs w:val="20"/>
                <w:lang w:eastAsia="en-CA"/>
              </w:rPr>
            </w:pPr>
            <w:r w:rsidRPr="00543300">
              <w:rPr>
                <w:rFonts w:eastAsia="Times New Roman" w:cstheme="minorHAnsi"/>
                <w:sz w:val="20"/>
                <w:szCs w:val="20"/>
                <w:lang w:eastAsia="en-CA"/>
              </w:rPr>
              <w:t>88 For the purpose of ensuring that these Rules are reviewed for</w:t>
            </w:r>
          </w:p>
          <w:p w14:paraId="16287C96" w14:textId="77777777" w:rsidR="009246A4" w:rsidRPr="00543300" w:rsidRDefault="009246A4" w:rsidP="009246A4">
            <w:pPr>
              <w:rPr>
                <w:rFonts w:eastAsia="Times New Roman" w:cstheme="minorHAnsi"/>
                <w:sz w:val="20"/>
                <w:szCs w:val="20"/>
                <w:lang w:eastAsia="en-CA"/>
              </w:rPr>
            </w:pPr>
            <w:r w:rsidRPr="00543300">
              <w:rPr>
                <w:rFonts w:eastAsia="Times New Roman" w:cstheme="minorHAnsi"/>
                <w:sz w:val="20"/>
                <w:szCs w:val="20"/>
                <w:lang w:eastAsia="en-CA"/>
              </w:rPr>
              <w:t>ongoing relevancy and necessity, with the option that they may be</w:t>
            </w:r>
          </w:p>
          <w:p w14:paraId="2A4035C6" w14:textId="77777777" w:rsidR="009246A4" w:rsidRPr="00543300" w:rsidRDefault="009246A4" w:rsidP="009246A4">
            <w:pPr>
              <w:rPr>
                <w:rFonts w:eastAsia="Times New Roman" w:cstheme="minorHAnsi"/>
                <w:sz w:val="20"/>
                <w:szCs w:val="20"/>
                <w:lang w:eastAsia="en-CA"/>
              </w:rPr>
            </w:pPr>
            <w:r w:rsidRPr="00543300">
              <w:rPr>
                <w:rFonts w:eastAsia="Times New Roman" w:cstheme="minorHAnsi"/>
                <w:sz w:val="20"/>
                <w:szCs w:val="20"/>
                <w:lang w:eastAsia="en-CA"/>
              </w:rPr>
              <w:t>repassed in their present or an amended form following a review,</w:t>
            </w:r>
          </w:p>
          <w:p w14:paraId="7C5BB801" w14:textId="77777777" w:rsidR="009246A4" w:rsidRPr="00AB65D5" w:rsidRDefault="009246A4" w:rsidP="009246A4">
            <w:pPr>
              <w:rPr>
                <w:rFonts w:eastAsia="Times New Roman" w:cstheme="minorHAnsi"/>
                <w:sz w:val="20"/>
                <w:szCs w:val="20"/>
                <w:lang w:eastAsia="en-CA"/>
              </w:rPr>
            </w:pPr>
            <w:r w:rsidRPr="00543300">
              <w:rPr>
                <w:rFonts w:eastAsia="Times New Roman" w:cstheme="minorHAnsi"/>
                <w:sz w:val="20"/>
                <w:szCs w:val="20"/>
                <w:lang w:eastAsia="en-CA"/>
              </w:rPr>
              <w:t>these Rules expires on January 31, 2025.</w:t>
            </w:r>
          </w:p>
        </w:tc>
        <w:tc>
          <w:tcPr>
            <w:tcW w:w="4536" w:type="dxa"/>
          </w:tcPr>
          <w:p w14:paraId="65AEFEB7" w14:textId="77777777" w:rsidR="009246A4" w:rsidRPr="000972B0" w:rsidRDefault="009246A4" w:rsidP="009246A4">
            <w:pPr>
              <w:rPr>
                <w:rFonts w:cstheme="minorHAnsi"/>
              </w:rPr>
            </w:pPr>
          </w:p>
        </w:tc>
        <w:tc>
          <w:tcPr>
            <w:tcW w:w="4182" w:type="dxa"/>
          </w:tcPr>
          <w:p w14:paraId="0C4DCD1D" w14:textId="77777777" w:rsidR="009246A4" w:rsidRPr="000972B0" w:rsidRDefault="009246A4" w:rsidP="009246A4">
            <w:pPr>
              <w:rPr>
                <w:rFonts w:cstheme="minorHAnsi"/>
              </w:rPr>
            </w:pPr>
          </w:p>
        </w:tc>
      </w:tr>
      <w:tr w:rsidR="009246A4" w:rsidRPr="000972B0" w14:paraId="724E5A4B" w14:textId="1FC29306" w:rsidTr="00165581">
        <w:tc>
          <w:tcPr>
            <w:tcW w:w="8225" w:type="dxa"/>
          </w:tcPr>
          <w:p w14:paraId="7DEA2D5F" w14:textId="77777777" w:rsidR="009246A4" w:rsidRPr="00AB65D5" w:rsidRDefault="009246A4" w:rsidP="009246A4">
            <w:pPr>
              <w:rPr>
                <w:rFonts w:eastAsia="Times New Roman" w:cstheme="minorHAnsi"/>
                <w:sz w:val="20"/>
                <w:szCs w:val="20"/>
                <w:lang w:eastAsia="en-CA"/>
              </w:rPr>
            </w:pPr>
          </w:p>
        </w:tc>
        <w:tc>
          <w:tcPr>
            <w:tcW w:w="6087" w:type="dxa"/>
          </w:tcPr>
          <w:p w14:paraId="1BDB86BB" w14:textId="77777777" w:rsidR="009246A4" w:rsidRPr="00543300" w:rsidRDefault="009246A4" w:rsidP="009246A4">
            <w:pPr>
              <w:rPr>
                <w:rFonts w:eastAsia="Times New Roman" w:cstheme="minorHAnsi"/>
                <w:b/>
                <w:lang w:eastAsia="en-CA"/>
              </w:rPr>
            </w:pPr>
            <w:r w:rsidRPr="00543300">
              <w:rPr>
                <w:rStyle w:val="Heading2Char"/>
                <w:rFonts w:asciiTheme="minorHAnsi" w:hAnsiTheme="minorHAnsi" w:cstheme="minorHAnsi"/>
                <w:b/>
                <w:color w:val="auto"/>
                <w:sz w:val="22"/>
                <w:szCs w:val="22"/>
              </w:rPr>
              <w:t>Coming into Force</w:t>
            </w:r>
          </w:p>
        </w:tc>
        <w:tc>
          <w:tcPr>
            <w:tcW w:w="4536" w:type="dxa"/>
          </w:tcPr>
          <w:p w14:paraId="4FCC7917" w14:textId="77777777" w:rsidR="009246A4" w:rsidRPr="000972B0" w:rsidRDefault="009246A4" w:rsidP="009246A4">
            <w:pPr>
              <w:rPr>
                <w:rFonts w:cstheme="minorHAnsi"/>
              </w:rPr>
            </w:pPr>
          </w:p>
        </w:tc>
        <w:tc>
          <w:tcPr>
            <w:tcW w:w="4182" w:type="dxa"/>
          </w:tcPr>
          <w:p w14:paraId="068F1D95" w14:textId="77777777" w:rsidR="009246A4" w:rsidRPr="000972B0" w:rsidRDefault="009246A4" w:rsidP="009246A4">
            <w:pPr>
              <w:rPr>
                <w:rFonts w:cstheme="minorHAnsi"/>
              </w:rPr>
            </w:pPr>
          </w:p>
        </w:tc>
      </w:tr>
      <w:tr w:rsidR="009246A4" w:rsidRPr="000972B0" w14:paraId="7872E505" w14:textId="3B6E8CC9" w:rsidTr="00165581">
        <w:tc>
          <w:tcPr>
            <w:tcW w:w="8225" w:type="dxa"/>
          </w:tcPr>
          <w:p w14:paraId="42EAE183" w14:textId="77777777" w:rsidR="009246A4" w:rsidRPr="00F428BE" w:rsidRDefault="009246A4" w:rsidP="009246A4">
            <w:pPr>
              <w:rPr>
                <w:rFonts w:eastAsia="Times New Roman" w:cstheme="minorHAnsi"/>
                <w:lang w:eastAsia="en-CA"/>
              </w:rPr>
            </w:pPr>
          </w:p>
        </w:tc>
        <w:tc>
          <w:tcPr>
            <w:tcW w:w="6087" w:type="dxa"/>
          </w:tcPr>
          <w:p w14:paraId="47DA3894" w14:textId="77777777" w:rsidR="009246A4" w:rsidRPr="00AB65D5" w:rsidRDefault="009246A4" w:rsidP="009246A4">
            <w:pPr>
              <w:rPr>
                <w:rFonts w:eastAsia="Times New Roman" w:cstheme="minorHAnsi"/>
                <w:sz w:val="20"/>
                <w:szCs w:val="20"/>
                <w:lang w:eastAsia="en-CA"/>
              </w:rPr>
            </w:pPr>
            <w:r w:rsidRPr="00F428BE">
              <w:rPr>
                <w:rFonts w:eastAsia="Times New Roman" w:cstheme="minorHAnsi"/>
                <w:lang w:eastAsia="en-CA"/>
              </w:rPr>
              <w:t>89(1) Subject to subsections (2), (3), (4) and (5), these Rules comes into force on May 31, 2005</w:t>
            </w:r>
          </w:p>
        </w:tc>
        <w:tc>
          <w:tcPr>
            <w:tcW w:w="4536" w:type="dxa"/>
          </w:tcPr>
          <w:p w14:paraId="19B96560" w14:textId="77777777" w:rsidR="009246A4" w:rsidRPr="000972B0" w:rsidRDefault="009246A4" w:rsidP="009246A4">
            <w:pPr>
              <w:rPr>
                <w:rFonts w:cstheme="minorHAnsi"/>
              </w:rPr>
            </w:pPr>
          </w:p>
        </w:tc>
        <w:tc>
          <w:tcPr>
            <w:tcW w:w="4182" w:type="dxa"/>
          </w:tcPr>
          <w:p w14:paraId="1B1BC294" w14:textId="77777777" w:rsidR="009246A4" w:rsidRPr="000972B0" w:rsidRDefault="009246A4" w:rsidP="009246A4">
            <w:pPr>
              <w:rPr>
                <w:rFonts w:cstheme="minorHAnsi"/>
              </w:rPr>
            </w:pPr>
          </w:p>
        </w:tc>
      </w:tr>
      <w:tr w:rsidR="009246A4" w:rsidRPr="000972B0" w14:paraId="49DB1EF3" w14:textId="13046D27" w:rsidTr="00165581">
        <w:tc>
          <w:tcPr>
            <w:tcW w:w="8225" w:type="dxa"/>
          </w:tcPr>
          <w:p w14:paraId="6AC8E627" w14:textId="77777777" w:rsidR="009246A4" w:rsidRPr="00F428BE" w:rsidRDefault="009246A4" w:rsidP="009246A4">
            <w:pPr>
              <w:rPr>
                <w:rFonts w:eastAsia="Times New Roman" w:cstheme="minorHAnsi"/>
                <w:lang w:eastAsia="en-CA"/>
              </w:rPr>
            </w:pPr>
          </w:p>
        </w:tc>
        <w:tc>
          <w:tcPr>
            <w:tcW w:w="6087" w:type="dxa"/>
          </w:tcPr>
          <w:p w14:paraId="38325164" w14:textId="77777777" w:rsidR="009246A4" w:rsidRPr="00AB65D5" w:rsidRDefault="009246A4" w:rsidP="009246A4">
            <w:pPr>
              <w:rPr>
                <w:rFonts w:eastAsia="Times New Roman" w:cstheme="minorHAnsi"/>
                <w:sz w:val="20"/>
                <w:szCs w:val="20"/>
                <w:lang w:eastAsia="en-CA"/>
              </w:rPr>
            </w:pPr>
            <w:r>
              <w:rPr>
                <w:rFonts w:eastAsia="Times New Roman" w:cstheme="minorHAnsi"/>
                <w:lang w:eastAsia="en-CA"/>
              </w:rPr>
              <w:t>89</w:t>
            </w:r>
            <w:r w:rsidRPr="00F428BE">
              <w:rPr>
                <w:rFonts w:eastAsia="Times New Roman" w:cstheme="minorHAnsi"/>
                <w:lang w:eastAsia="en-CA"/>
              </w:rPr>
              <w:t>(2) Section 44(1)(b), in respect of Class 2 segments conveying gas containing more than 10 moles of hydrogen sulphide gas per kilomole of natural gas, and section 44(1)(c), in respect of Class 3 or 4 segments conveying gas containing more than 10 moles of hydrogen sulphide gas per kilomole of natural gas, come into force on November 30, 2005.</w:t>
            </w:r>
          </w:p>
        </w:tc>
        <w:tc>
          <w:tcPr>
            <w:tcW w:w="4536" w:type="dxa"/>
          </w:tcPr>
          <w:p w14:paraId="7D694077" w14:textId="77777777" w:rsidR="009246A4" w:rsidRPr="000972B0" w:rsidRDefault="009246A4" w:rsidP="009246A4">
            <w:pPr>
              <w:rPr>
                <w:rFonts w:cstheme="minorHAnsi"/>
              </w:rPr>
            </w:pPr>
          </w:p>
        </w:tc>
        <w:tc>
          <w:tcPr>
            <w:tcW w:w="4182" w:type="dxa"/>
          </w:tcPr>
          <w:p w14:paraId="2BDC2C4A" w14:textId="77777777" w:rsidR="009246A4" w:rsidRPr="000972B0" w:rsidRDefault="009246A4" w:rsidP="009246A4">
            <w:pPr>
              <w:rPr>
                <w:rFonts w:cstheme="minorHAnsi"/>
              </w:rPr>
            </w:pPr>
          </w:p>
        </w:tc>
      </w:tr>
      <w:tr w:rsidR="009246A4" w:rsidRPr="000972B0" w14:paraId="2F99AF68" w14:textId="389BD26C" w:rsidTr="00165581">
        <w:tc>
          <w:tcPr>
            <w:tcW w:w="8225" w:type="dxa"/>
          </w:tcPr>
          <w:p w14:paraId="763F24B8" w14:textId="77777777" w:rsidR="009246A4" w:rsidRPr="00F428BE" w:rsidRDefault="009246A4" w:rsidP="009246A4">
            <w:pPr>
              <w:rPr>
                <w:rFonts w:eastAsia="Times New Roman" w:cstheme="minorHAnsi"/>
                <w:lang w:eastAsia="en-CA"/>
              </w:rPr>
            </w:pPr>
          </w:p>
        </w:tc>
        <w:tc>
          <w:tcPr>
            <w:tcW w:w="6087" w:type="dxa"/>
          </w:tcPr>
          <w:p w14:paraId="6F709BE1" w14:textId="77777777" w:rsidR="009246A4" w:rsidRPr="00AB65D5" w:rsidRDefault="009246A4" w:rsidP="009246A4">
            <w:pPr>
              <w:rPr>
                <w:rFonts w:eastAsia="Times New Roman" w:cstheme="minorHAnsi"/>
                <w:sz w:val="20"/>
                <w:szCs w:val="20"/>
                <w:lang w:eastAsia="en-CA"/>
              </w:rPr>
            </w:pPr>
            <w:r>
              <w:rPr>
                <w:rFonts w:eastAsia="Times New Roman" w:cstheme="minorHAnsi"/>
                <w:lang w:eastAsia="en-CA"/>
              </w:rPr>
              <w:t>89</w:t>
            </w:r>
            <w:r w:rsidRPr="00F428BE">
              <w:rPr>
                <w:rFonts w:eastAsia="Times New Roman" w:cstheme="minorHAnsi"/>
                <w:lang w:eastAsia="en-CA"/>
              </w:rPr>
              <w:t xml:space="preserve"> (3) Sections 45, 68(2)(b) and (f), 68(4), (5), (6) and (8) and 71(2) come into force on November 30, 2005.</w:t>
            </w:r>
          </w:p>
        </w:tc>
        <w:tc>
          <w:tcPr>
            <w:tcW w:w="4536" w:type="dxa"/>
          </w:tcPr>
          <w:p w14:paraId="4E18FC73" w14:textId="77777777" w:rsidR="009246A4" w:rsidRPr="000972B0" w:rsidRDefault="009246A4" w:rsidP="009246A4">
            <w:pPr>
              <w:rPr>
                <w:rFonts w:cstheme="minorHAnsi"/>
              </w:rPr>
            </w:pPr>
          </w:p>
        </w:tc>
        <w:tc>
          <w:tcPr>
            <w:tcW w:w="4182" w:type="dxa"/>
          </w:tcPr>
          <w:p w14:paraId="4CE45446" w14:textId="77777777" w:rsidR="009246A4" w:rsidRPr="000972B0" w:rsidRDefault="009246A4" w:rsidP="009246A4">
            <w:pPr>
              <w:rPr>
                <w:rFonts w:cstheme="minorHAnsi"/>
              </w:rPr>
            </w:pPr>
          </w:p>
        </w:tc>
      </w:tr>
      <w:tr w:rsidR="009246A4" w:rsidRPr="000972B0" w14:paraId="63229E95" w14:textId="6E81CF81" w:rsidTr="00165581">
        <w:tc>
          <w:tcPr>
            <w:tcW w:w="8225" w:type="dxa"/>
          </w:tcPr>
          <w:p w14:paraId="35EAE446" w14:textId="77777777" w:rsidR="009246A4" w:rsidRPr="00F428BE" w:rsidRDefault="009246A4" w:rsidP="009246A4">
            <w:pPr>
              <w:rPr>
                <w:rFonts w:eastAsia="Times New Roman" w:cstheme="minorHAnsi"/>
                <w:lang w:eastAsia="en-CA"/>
              </w:rPr>
            </w:pPr>
          </w:p>
        </w:tc>
        <w:tc>
          <w:tcPr>
            <w:tcW w:w="6087" w:type="dxa"/>
          </w:tcPr>
          <w:p w14:paraId="0F4433D0" w14:textId="77777777" w:rsidR="009246A4" w:rsidRPr="00AB65D5" w:rsidRDefault="009246A4" w:rsidP="009246A4">
            <w:pPr>
              <w:rPr>
                <w:rFonts w:eastAsia="Times New Roman" w:cstheme="minorHAnsi"/>
                <w:sz w:val="20"/>
                <w:szCs w:val="20"/>
                <w:lang w:eastAsia="en-CA"/>
              </w:rPr>
            </w:pPr>
            <w:r>
              <w:rPr>
                <w:rFonts w:eastAsia="Times New Roman" w:cstheme="minorHAnsi"/>
                <w:lang w:eastAsia="en-CA"/>
              </w:rPr>
              <w:t>89</w:t>
            </w:r>
            <w:r w:rsidRPr="00F428BE">
              <w:rPr>
                <w:rFonts w:eastAsia="Times New Roman" w:cstheme="minorHAnsi"/>
                <w:lang w:eastAsia="en-CA"/>
              </w:rPr>
              <w:t xml:space="preserve"> (4) Sections 7, 43, 54, 59, 63(1)(b) and (c) and 82(1) come into force on May 31, 2006</w:t>
            </w:r>
          </w:p>
        </w:tc>
        <w:tc>
          <w:tcPr>
            <w:tcW w:w="4536" w:type="dxa"/>
          </w:tcPr>
          <w:p w14:paraId="468478FF" w14:textId="77777777" w:rsidR="009246A4" w:rsidRPr="000972B0" w:rsidRDefault="009246A4" w:rsidP="009246A4">
            <w:pPr>
              <w:rPr>
                <w:rFonts w:cstheme="minorHAnsi"/>
              </w:rPr>
            </w:pPr>
          </w:p>
        </w:tc>
        <w:tc>
          <w:tcPr>
            <w:tcW w:w="4182" w:type="dxa"/>
          </w:tcPr>
          <w:p w14:paraId="05026C0C" w14:textId="77777777" w:rsidR="009246A4" w:rsidRPr="000972B0" w:rsidRDefault="009246A4" w:rsidP="009246A4">
            <w:pPr>
              <w:rPr>
                <w:rFonts w:cstheme="minorHAnsi"/>
              </w:rPr>
            </w:pPr>
          </w:p>
        </w:tc>
      </w:tr>
      <w:tr w:rsidR="009246A4" w:rsidRPr="000972B0" w14:paraId="52B9E397" w14:textId="48F7B64A" w:rsidTr="00165581">
        <w:tc>
          <w:tcPr>
            <w:tcW w:w="8225" w:type="dxa"/>
          </w:tcPr>
          <w:p w14:paraId="422AB310" w14:textId="77777777" w:rsidR="009246A4" w:rsidRPr="00F428BE" w:rsidRDefault="009246A4" w:rsidP="009246A4">
            <w:pPr>
              <w:rPr>
                <w:rFonts w:eastAsia="Times New Roman" w:cstheme="minorHAnsi"/>
                <w:lang w:eastAsia="en-CA"/>
              </w:rPr>
            </w:pPr>
          </w:p>
        </w:tc>
        <w:tc>
          <w:tcPr>
            <w:tcW w:w="6087" w:type="dxa"/>
          </w:tcPr>
          <w:p w14:paraId="7B244D18" w14:textId="77777777" w:rsidR="009246A4" w:rsidRPr="00AB65D5" w:rsidRDefault="009246A4" w:rsidP="009246A4">
            <w:pPr>
              <w:rPr>
                <w:rFonts w:eastAsia="Times New Roman" w:cstheme="minorHAnsi"/>
                <w:sz w:val="20"/>
                <w:szCs w:val="20"/>
                <w:lang w:eastAsia="en-CA"/>
              </w:rPr>
            </w:pPr>
            <w:r>
              <w:rPr>
                <w:rFonts w:eastAsia="Times New Roman" w:cstheme="minorHAnsi"/>
                <w:lang w:eastAsia="en-CA"/>
              </w:rPr>
              <w:t>89</w:t>
            </w:r>
            <w:r w:rsidRPr="00F428BE">
              <w:rPr>
                <w:rFonts w:eastAsia="Times New Roman" w:cstheme="minorHAnsi"/>
                <w:lang w:eastAsia="en-CA"/>
              </w:rPr>
              <w:t xml:space="preserve"> (5) With respect to licences granted before the coming into force of these Rules, including amendments to those licences whether granted before or after the coming into force of this Regulation, section 82(4) comes into force on May 31, 2006.</w:t>
            </w:r>
          </w:p>
        </w:tc>
        <w:tc>
          <w:tcPr>
            <w:tcW w:w="4536" w:type="dxa"/>
          </w:tcPr>
          <w:p w14:paraId="3AAE7B38" w14:textId="77777777" w:rsidR="009246A4" w:rsidRPr="000972B0" w:rsidRDefault="009246A4" w:rsidP="009246A4">
            <w:pPr>
              <w:rPr>
                <w:rFonts w:cstheme="minorHAnsi"/>
              </w:rPr>
            </w:pPr>
          </w:p>
        </w:tc>
        <w:tc>
          <w:tcPr>
            <w:tcW w:w="4182" w:type="dxa"/>
          </w:tcPr>
          <w:p w14:paraId="62191BFB" w14:textId="77777777" w:rsidR="009246A4" w:rsidRPr="000972B0" w:rsidRDefault="009246A4" w:rsidP="009246A4">
            <w:pPr>
              <w:rPr>
                <w:rFonts w:cstheme="minorHAnsi"/>
              </w:rPr>
            </w:pPr>
          </w:p>
        </w:tc>
      </w:tr>
      <w:tr w:rsidR="009246A4" w:rsidRPr="000972B0" w14:paraId="4CFF90CE" w14:textId="785369FC" w:rsidTr="00165581">
        <w:tc>
          <w:tcPr>
            <w:tcW w:w="8225" w:type="dxa"/>
          </w:tcPr>
          <w:p w14:paraId="405D064D" w14:textId="77777777" w:rsidR="009246A4" w:rsidRPr="00F428BE" w:rsidRDefault="009246A4" w:rsidP="009246A4">
            <w:pPr>
              <w:rPr>
                <w:rFonts w:eastAsia="Times New Roman" w:cstheme="minorHAnsi"/>
                <w:lang w:eastAsia="en-CA"/>
              </w:rPr>
            </w:pPr>
          </w:p>
          <w:p w14:paraId="4BC787C5" w14:textId="77777777" w:rsidR="009246A4" w:rsidRPr="00F428BE" w:rsidRDefault="009246A4" w:rsidP="009246A4">
            <w:pPr>
              <w:rPr>
                <w:rFonts w:eastAsia="Times New Roman" w:cstheme="minorHAnsi"/>
                <w:lang w:eastAsia="en-CA"/>
              </w:rPr>
            </w:pPr>
          </w:p>
          <w:p w14:paraId="40B07B90" w14:textId="77777777" w:rsidR="009246A4" w:rsidRPr="00F428BE" w:rsidRDefault="009246A4" w:rsidP="009246A4">
            <w:pPr>
              <w:rPr>
                <w:rFonts w:eastAsia="Times New Roman" w:cstheme="minorHAnsi"/>
                <w:lang w:eastAsia="en-CA"/>
              </w:rPr>
            </w:pPr>
          </w:p>
          <w:p w14:paraId="4D812BD6" w14:textId="77777777" w:rsidR="009246A4" w:rsidRPr="00F428BE" w:rsidRDefault="009246A4" w:rsidP="009246A4">
            <w:pPr>
              <w:rPr>
                <w:rFonts w:eastAsia="Times New Roman" w:cstheme="minorHAnsi"/>
                <w:lang w:eastAsia="en-CA"/>
              </w:rPr>
            </w:pPr>
          </w:p>
        </w:tc>
        <w:tc>
          <w:tcPr>
            <w:tcW w:w="6087" w:type="dxa"/>
          </w:tcPr>
          <w:p w14:paraId="6F7B997D" w14:textId="77777777" w:rsidR="009246A4" w:rsidRPr="00F428BE" w:rsidRDefault="009246A4" w:rsidP="009246A4">
            <w:pPr>
              <w:rPr>
                <w:rFonts w:eastAsia="Times New Roman" w:cstheme="minorHAnsi"/>
                <w:lang w:eastAsia="en-CA"/>
              </w:rPr>
            </w:pPr>
            <w:r>
              <w:rPr>
                <w:rFonts w:eastAsia="Times New Roman" w:cstheme="minorHAnsi"/>
                <w:lang w:eastAsia="en-CA"/>
              </w:rPr>
              <w:t>89</w:t>
            </w:r>
            <w:r w:rsidRPr="00F428BE">
              <w:rPr>
                <w:rFonts w:eastAsia="Times New Roman" w:cstheme="minorHAnsi"/>
                <w:lang w:eastAsia="en-CA"/>
              </w:rPr>
              <w:t xml:space="preserve"> (6) With respect to licences granted after the coming into force of these Rules, section 15(2) to (4) come into force on November 30, 2005.</w:t>
            </w:r>
          </w:p>
          <w:p w14:paraId="73BC4E10" w14:textId="77777777" w:rsidR="009246A4" w:rsidRPr="00AB65D5" w:rsidRDefault="009246A4" w:rsidP="009246A4">
            <w:pPr>
              <w:rPr>
                <w:rFonts w:eastAsia="Times New Roman" w:cstheme="minorHAnsi"/>
                <w:sz w:val="20"/>
                <w:szCs w:val="20"/>
                <w:lang w:eastAsia="en-CA"/>
              </w:rPr>
            </w:pPr>
          </w:p>
        </w:tc>
        <w:tc>
          <w:tcPr>
            <w:tcW w:w="4536" w:type="dxa"/>
          </w:tcPr>
          <w:p w14:paraId="1A0BAD2F" w14:textId="77777777" w:rsidR="009246A4" w:rsidRPr="000972B0" w:rsidRDefault="009246A4" w:rsidP="009246A4">
            <w:pPr>
              <w:rPr>
                <w:rFonts w:cstheme="minorHAnsi"/>
              </w:rPr>
            </w:pPr>
          </w:p>
        </w:tc>
        <w:tc>
          <w:tcPr>
            <w:tcW w:w="4182" w:type="dxa"/>
          </w:tcPr>
          <w:p w14:paraId="3315E7C7" w14:textId="77777777" w:rsidR="009246A4" w:rsidRPr="000972B0" w:rsidRDefault="009246A4" w:rsidP="009246A4">
            <w:pPr>
              <w:rPr>
                <w:rFonts w:cstheme="minorHAnsi"/>
              </w:rPr>
            </w:pPr>
          </w:p>
        </w:tc>
      </w:tr>
      <w:tr w:rsidR="009246A4" w:rsidRPr="000972B0" w14:paraId="6E8D0C99" w14:textId="6A698140" w:rsidTr="00165581">
        <w:tc>
          <w:tcPr>
            <w:tcW w:w="8225" w:type="dxa"/>
            <w:shd w:val="clear" w:color="auto" w:fill="7F7F7F" w:themeFill="text1" w:themeFillTint="80"/>
          </w:tcPr>
          <w:p w14:paraId="0363198A" w14:textId="77777777" w:rsidR="009246A4" w:rsidRPr="00AB65D5" w:rsidRDefault="009246A4" w:rsidP="009246A4">
            <w:pPr>
              <w:rPr>
                <w:rFonts w:eastAsia="Times New Roman" w:cstheme="minorHAnsi"/>
                <w:sz w:val="20"/>
                <w:szCs w:val="20"/>
                <w:lang w:eastAsia="en-CA"/>
              </w:rPr>
            </w:pPr>
          </w:p>
        </w:tc>
        <w:tc>
          <w:tcPr>
            <w:tcW w:w="6087" w:type="dxa"/>
            <w:shd w:val="clear" w:color="auto" w:fill="7F7F7F" w:themeFill="text1" w:themeFillTint="80"/>
          </w:tcPr>
          <w:p w14:paraId="0BD7696D" w14:textId="77777777" w:rsidR="009246A4" w:rsidRPr="00AB65D5" w:rsidRDefault="009246A4" w:rsidP="009246A4">
            <w:pPr>
              <w:rPr>
                <w:rFonts w:eastAsia="Times New Roman" w:cstheme="minorHAnsi"/>
                <w:sz w:val="20"/>
                <w:szCs w:val="20"/>
                <w:lang w:eastAsia="en-CA"/>
              </w:rPr>
            </w:pPr>
          </w:p>
        </w:tc>
        <w:tc>
          <w:tcPr>
            <w:tcW w:w="4536" w:type="dxa"/>
            <w:shd w:val="clear" w:color="auto" w:fill="7F7F7F" w:themeFill="text1" w:themeFillTint="80"/>
          </w:tcPr>
          <w:p w14:paraId="61F4271A" w14:textId="77777777" w:rsidR="009246A4" w:rsidRPr="000972B0" w:rsidRDefault="009246A4" w:rsidP="009246A4">
            <w:pPr>
              <w:rPr>
                <w:rFonts w:cstheme="minorHAnsi"/>
              </w:rPr>
            </w:pPr>
          </w:p>
        </w:tc>
        <w:tc>
          <w:tcPr>
            <w:tcW w:w="4182" w:type="dxa"/>
            <w:shd w:val="clear" w:color="auto" w:fill="7F7F7F" w:themeFill="text1" w:themeFillTint="80"/>
          </w:tcPr>
          <w:p w14:paraId="6C906AC9" w14:textId="77777777" w:rsidR="009246A4" w:rsidRPr="000972B0" w:rsidRDefault="009246A4" w:rsidP="009246A4">
            <w:pPr>
              <w:rPr>
                <w:rFonts w:cstheme="minorHAnsi"/>
              </w:rPr>
            </w:pPr>
          </w:p>
        </w:tc>
      </w:tr>
      <w:tr w:rsidR="009246A4" w:rsidRPr="000972B0" w14:paraId="3504424C" w14:textId="7B5D887E" w:rsidTr="00165581">
        <w:tc>
          <w:tcPr>
            <w:tcW w:w="8225" w:type="dxa"/>
          </w:tcPr>
          <w:p w14:paraId="342948F6" w14:textId="77777777" w:rsidR="009246A4" w:rsidRPr="00AB65D5" w:rsidRDefault="009246A4" w:rsidP="009246A4">
            <w:pPr>
              <w:pStyle w:val="Heading1"/>
              <w:spacing w:before="0"/>
              <w:outlineLvl w:val="0"/>
              <w:rPr>
                <w:rFonts w:eastAsia="Times New Roman"/>
                <w:sz w:val="20"/>
                <w:szCs w:val="20"/>
                <w:lang w:eastAsia="en-CA"/>
              </w:rPr>
            </w:pPr>
          </w:p>
        </w:tc>
        <w:tc>
          <w:tcPr>
            <w:tcW w:w="6087" w:type="dxa"/>
          </w:tcPr>
          <w:p w14:paraId="2EE0D71E" w14:textId="77777777" w:rsidR="009246A4" w:rsidRPr="00B74C7A" w:rsidRDefault="009246A4" w:rsidP="009246A4">
            <w:pPr>
              <w:rPr>
                <w:rFonts w:eastAsia="Times New Roman" w:cstheme="minorHAnsi"/>
                <w:b/>
                <w:sz w:val="28"/>
                <w:szCs w:val="28"/>
                <w:lang w:eastAsia="en-CA"/>
              </w:rPr>
            </w:pPr>
            <w:r w:rsidRPr="00B74C7A">
              <w:rPr>
                <w:rFonts w:eastAsia="Times New Roman"/>
                <w:b/>
                <w:sz w:val="28"/>
                <w:szCs w:val="28"/>
                <w:lang w:eastAsia="en-CA"/>
              </w:rPr>
              <w:t xml:space="preserve">Schedule 1:  Approved Pipeline Warning Signs </w:t>
            </w:r>
          </w:p>
        </w:tc>
        <w:tc>
          <w:tcPr>
            <w:tcW w:w="4536" w:type="dxa"/>
          </w:tcPr>
          <w:p w14:paraId="02A953E6" w14:textId="77777777" w:rsidR="009246A4" w:rsidRPr="000972B0" w:rsidRDefault="009246A4" w:rsidP="009246A4">
            <w:pPr>
              <w:rPr>
                <w:rFonts w:cstheme="minorHAnsi"/>
              </w:rPr>
            </w:pPr>
          </w:p>
        </w:tc>
        <w:tc>
          <w:tcPr>
            <w:tcW w:w="4182" w:type="dxa"/>
          </w:tcPr>
          <w:p w14:paraId="4E4A4421" w14:textId="77777777" w:rsidR="009246A4" w:rsidRPr="000972B0" w:rsidRDefault="009246A4" w:rsidP="009246A4">
            <w:pPr>
              <w:rPr>
                <w:rFonts w:cstheme="minorHAnsi"/>
              </w:rPr>
            </w:pPr>
          </w:p>
        </w:tc>
      </w:tr>
      <w:tr w:rsidR="009246A4" w:rsidRPr="000972B0" w14:paraId="20D107EF" w14:textId="122497A8" w:rsidTr="00165581">
        <w:tc>
          <w:tcPr>
            <w:tcW w:w="8225" w:type="dxa"/>
          </w:tcPr>
          <w:p w14:paraId="7F7029BC" w14:textId="77777777" w:rsidR="009246A4" w:rsidRPr="00E85984" w:rsidRDefault="009246A4" w:rsidP="009246A4">
            <w:pPr>
              <w:rPr>
                <w:rFonts w:eastAsia="Times New Roman" w:cstheme="minorHAnsi"/>
                <w:color w:val="FF0000"/>
                <w:lang w:eastAsia="en-CA"/>
              </w:rPr>
            </w:pPr>
            <w:r w:rsidRPr="00E85984">
              <w:rPr>
                <w:rFonts w:eastAsia="Times New Roman" w:cstheme="minorHAnsi"/>
                <w:color w:val="FF0000"/>
                <w:lang w:eastAsia="en-CA"/>
              </w:rPr>
              <w:t>RECOMMENDED SIGNAGE IDENTIFICATION FOR SUBSTANCES:</w:t>
            </w:r>
          </w:p>
          <w:tbl>
            <w:tblPr>
              <w:tblStyle w:val="TableGrid"/>
              <w:tblW w:w="0" w:type="auto"/>
              <w:tblLook w:val="04A0" w:firstRow="1" w:lastRow="0" w:firstColumn="1" w:lastColumn="0" w:noHBand="0" w:noVBand="1"/>
            </w:tblPr>
            <w:tblGrid>
              <w:gridCol w:w="3997"/>
              <w:gridCol w:w="4002"/>
            </w:tblGrid>
            <w:tr w:rsidR="009246A4" w:rsidRPr="00E85984" w14:paraId="79628FE9" w14:textId="77777777" w:rsidTr="00ED2711">
              <w:tc>
                <w:tcPr>
                  <w:tcW w:w="4435" w:type="dxa"/>
                </w:tcPr>
                <w:p w14:paraId="0CFE171F" w14:textId="77777777" w:rsidR="009246A4" w:rsidRPr="00E85984" w:rsidRDefault="009246A4" w:rsidP="009246A4">
                  <w:pPr>
                    <w:rPr>
                      <w:rFonts w:eastAsia="Times New Roman" w:cstheme="minorHAnsi"/>
                      <w:b/>
                      <w:color w:val="FF0000"/>
                      <w:lang w:eastAsia="en-CA"/>
                    </w:rPr>
                  </w:pPr>
                  <w:r w:rsidRPr="00E85984">
                    <w:rPr>
                      <w:rFonts w:eastAsia="Times New Roman" w:cstheme="minorHAnsi"/>
                      <w:b/>
                      <w:color w:val="FF0000"/>
                      <w:lang w:eastAsia="en-CA"/>
                    </w:rPr>
                    <w:t xml:space="preserve">SIGN PRODUCT </w:t>
                  </w:r>
                </w:p>
              </w:tc>
              <w:tc>
                <w:tcPr>
                  <w:tcW w:w="4435" w:type="dxa"/>
                </w:tcPr>
                <w:p w14:paraId="0AC9C3A0" w14:textId="77777777" w:rsidR="009246A4" w:rsidRPr="00E85984" w:rsidRDefault="009246A4" w:rsidP="009246A4">
                  <w:pPr>
                    <w:rPr>
                      <w:rFonts w:eastAsia="Times New Roman" w:cstheme="minorHAnsi"/>
                      <w:b/>
                      <w:color w:val="FF0000"/>
                      <w:lang w:eastAsia="en-CA"/>
                    </w:rPr>
                  </w:pPr>
                  <w:r w:rsidRPr="00E85984">
                    <w:rPr>
                      <w:rFonts w:eastAsia="Times New Roman" w:cstheme="minorHAnsi"/>
                      <w:b/>
                      <w:color w:val="FF0000"/>
                      <w:lang w:eastAsia="en-CA"/>
                    </w:rPr>
                    <w:t xml:space="preserve">DETAILS </w:t>
                  </w:r>
                </w:p>
              </w:tc>
            </w:tr>
            <w:tr w:rsidR="009246A4" w:rsidRPr="00E85984" w14:paraId="21A65119" w14:textId="77777777" w:rsidTr="00ED2711">
              <w:tc>
                <w:tcPr>
                  <w:tcW w:w="4435" w:type="dxa"/>
                </w:tcPr>
                <w:p w14:paraId="5537E617" w14:textId="77777777" w:rsidR="009246A4" w:rsidRPr="00E85984" w:rsidRDefault="009246A4" w:rsidP="009246A4">
                  <w:pPr>
                    <w:rPr>
                      <w:rFonts w:eastAsia="Times New Roman" w:cstheme="minorHAnsi"/>
                      <w:color w:val="FF0000"/>
                      <w:lang w:eastAsia="en-CA"/>
                    </w:rPr>
                  </w:pPr>
                  <w:r w:rsidRPr="00E85984">
                    <w:rPr>
                      <w:rFonts w:eastAsia="Times New Roman" w:cstheme="minorHAnsi"/>
                      <w:color w:val="FF0000"/>
                      <w:lang w:eastAsia="en-CA"/>
                    </w:rPr>
                    <w:t>GAS</w:t>
                  </w:r>
                </w:p>
              </w:tc>
              <w:tc>
                <w:tcPr>
                  <w:tcW w:w="4435" w:type="dxa"/>
                </w:tcPr>
                <w:p w14:paraId="5C82D15A" w14:textId="77777777" w:rsidR="009246A4" w:rsidRPr="00E85984" w:rsidRDefault="009246A4" w:rsidP="009246A4">
                  <w:pPr>
                    <w:rPr>
                      <w:rFonts w:eastAsia="Times New Roman" w:cstheme="minorHAnsi"/>
                      <w:color w:val="FF0000"/>
                      <w:lang w:eastAsia="en-CA"/>
                    </w:rPr>
                  </w:pPr>
                  <w:r w:rsidRPr="00E85984">
                    <w:rPr>
                      <w:rFonts w:eastAsia="Times New Roman" w:cstheme="minorHAnsi"/>
                      <w:color w:val="FF0000"/>
                      <w:lang w:eastAsia="en-CA"/>
                    </w:rPr>
                    <w:t>Fuel gas, natural gas, with or without condensates; if sour say Natural Gas with H</w:t>
                  </w:r>
                  <w:r w:rsidRPr="0069546F">
                    <w:rPr>
                      <w:rFonts w:eastAsia="Times New Roman" w:cstheme="minorHAnsi"/>
                      <w:color w:val="FF0000"/>
                      <w:vertAlign w:val="subscript"/>
                      <w:lang w:eastAsia="en-CA"/>
                    </w:rPr>
                    <w:t>2</w:t>
                  </w:r>
                  <w:r w:rsidRPr="00E85984">
                    <w:rPr>
                      <w:rFonts w:eastAsia="Times New Roman" w:cstheme="minorHAnsi"/>
                      <w:color w:val="FF0000"/>
                      <w:lang w:eastAsia="en-CA"/>
                    </w:rPr>
                    <w:t>S</w:t>
                  </w:r>
                </w:p>
              </w:tc>
            </w:tr>
            <w:tr w:rsidR="009246A4" w:rsidRPr="00E85984" w14:paraId="4E0F49FA" w14:textId="77777777" w:rsidTr="00ED2711">
              <w:tc>
                <w:tcPr>
                  <w:tcW w:w="4435" w:type="dxa"/>
                </w:tcPr>
                <w:p w14:paraId="0481F90A" w14:textId="77777777" w:rsidR="009246A4" w:rsidRPr="00E85984" w:rsidRDefault="009246A4" w:rsidP="009246A4">
                  <w:pPr>
                    <w:rPr>
                      <w:rFonts w:eastAsia="Times New Roman" w:cstheme="minorHAnsi"/>
                      <w:color w:val="FF0000"/>
                      <w:lang w:eastAsia="en-CA"/>
                    </w:rPr>
                  </w:pPr>
                  <w:r w:rsidRPr="00E85984">
                    <w:rPr>
                      <w:rFonts w:eastAsia="Times New Roman" w:cstheme="minorHAnsi"/>
                      <w:color w:val="FF0000"/>
                      <w:lang w:eastAsia="en-CA"/>
                    </w:rPr>
                    <w:t>OIL EFFLUENT</w:t>
                  </w:r>
                </w:p>
              </w:tc>
              <w:tc>
                <w:tcPr>
                  <w:tcW w:w="4435" w:type="dxa"/>
                </w:tcPr>
                <w:p w14:paraId="093B96A7" w14:textId="77777777" w:rsidR="009246A4" w:rsidRPr="00E85984" w:rsidRDefault="009246A4" w:rsidP="009246A4">
                  <w:pPr>
                    <w:rPr>
                      <w:rFonts w:eastAsia="Times New Roman" w:cstheme="minorHAnsi"/>
                      <w:color w:val="FF0000"/>
                      <w:lang w:eastAsia="en-CA"/>
                    </w:rPr>
                  </w:pPr>
                  <w:r w:rsidRPr="00E85984">
                    <w:rPr>
                      <w:rFonts w:eastAsia="Times New Roman" w:cstheme="minorHAnsi"/>
                      <w:color w:val="FF0000"/>
                      <w:lang w:eastAsia="en-CA"/>
                    </w:rPr>
                    <w:t>multiphase, product stream from oil wells, or recombined</w:t>
                  </w:r>
                </w:p>
              </w:tc>
            </w:tr>
            <w:tr w:rsidR="009246A4" w:rsidRPr="00E85984" w14:paraId="53C7CC95" w14:textId="77777777" w:rsidTr="00ED2711">
              <w:tc>
                <w:tcPr>
                  <w:tcW w:w="4435" w:type="dxa"/>
                </w:tcPr>
                <w:p w14:paraId="3B95D656" w14:textId="77777777" w:rsidR="009246A4" w:rsidRPr="00E85984" w:rsidRDefault="009246A4" w:rsidP="009246A4">
                  <w:pPr>
                    <w:rPr>
                      <w:rFonts w:eastAsia="Times New Roman" w:cstheme="minorHAnsi"/>
                      <w:color w:val="FF0000"/>
                      <w:lang w:eastAsia="en-CA"/>
                    </w:rPr>
                  </w:pPr>
                  <w:r w:rsidRPr="00E85984">
                    <w:rPr>
                      <w:rFonts w:eastAsia="Times New Roman" w:cstheme="minorHAnsi"/>
                      <w:color w:val="FF0000"/>
                      <w:lang w:eastAsia="en-CA"/>
                    </w:rPr>
                    <w:lastRenderedPageBreak/>
                    <w:t>OILFIELD WATER</w:t>
                  </w:r>
                </w:p>
              </w:tc>
              <w:tc>
                <w:tcPr>
                  <w:tcW w:w="4435" w:type="dxa"/>
                </w:tcPr>
                <w:p w14:paraId="7E4C64E6" w14:textId="77777777" w:rsidR="009246A4" w:rsidRPr="00E85984" w:rsidRDefault="009246A4" w:rsidP="009246A4">
                  <w:pPr>
                    <w:rPr>
                      <w:rFonts w:eastAsia="Times New Roman" w:cstheme="minorHAnsi"/>
                      <w:color w:val="FF0000"/>
                      <w:lang w:eastAsia="en-CA"/>
                    </w:rPr>
                  </w:pPr>
                  <w:r w:rsidRPr="00E85984">
                    <w:rPr>
                      <w:rFonts w:eastAsia="Times New Roman" w:cstheme="minorHAnsi"/>
                      <w:color w:val="FF0000"/>
                      <w:lang w:eastAsia="en-CA"/>
                    </w:rPr>
                    <w:t>fresh, produced, saline, treated, wastewater</w:t>
                  </w:r>
                </w:p>
              </w:tc>
            </w:tr>
            <w:tr w:rsidR="009246A4" w:rsidRPr="00E85984" w14:paraId="19FE0C67" w14:textId="77777777" w:rsidTr="00ED2711">
              <w:tc>
                <w:tcPr>
                  <w:tcW w:w="4435" w:type="dxa"/>
                </w:tcPr>
                <w:p w14:paraId="330041E0" w14:textId="77777777" w:rsidR="009246A4" w:rsidRPr="00E85984" w:rsidRDefault="009246A4" w:rsidP="009246A4">
                  <w:pPr>
                    <w:rPr>
                      <w:rFonts w:eastAsia="Times New Roman" w:cstheme="minorHAnsi"/>
                      <w:color w:val="FF0000"/>
                      <w:lang w:eastAsia="en-CA"/>
                    </w:rPr>
                  </w:pPr>
                  <w:r w:rsidRPr="00E85984">
                    <w:rPr>
                      <w:rFonts w:eastAsia="Times New Roman" w:cstheme="minorHAnsi"/>
                      <w:color w:val="FF0000"/>
                      <w:lang w:eastAsia="en-CA"/>
                    </w:rPr>
                    <w:t>FLAMMABLE LIQUID PETROLEUM PRODUCT</w:t>
                  </w:r>
                </w:p>
              </w:tc>
              <w:tc>
                <w:tcPr>
                  <w:tcW w:w="4435" w:type="dxa"/>
                </w:tcPr>
                <w:p w14:paraId="2BEC0EBC" w14:textId="77777777" w:rsidR="009246A4" w:rsidRPr="00E85984" w:rsidRDefault="009246A4" w:rsidP="009246A4">
                  <w:pPr>
                    <w:rPr>
                      <w:rFonts w:eastAsia="Times New Roman" w:cstheme="minorHAnsi"/>
                      <w:color w:val="FF0000"/>
                      <w:lang w:eastAsia="en-CA"/>
                    </w:rPr>
                  </w:pPr>
                  <w:r w:rsidRPr="00E85984">
                    <w:rPr>
                      <w:rFonts w:eastAsia="Times New Roman" w:cstheme="minorHAnsi"/>
                      <w:color w:val="FF0000"/>
                      <w:lang w:eastAsia="en-CA"/>
                    </w:rPr>
                    <w:t xml:space="preserve">Low Vapour Pressure (LVP), High vapour pressure (HVP), </w:t>
                  </w:r>
                  <w:proofErr w:type="spellStart"/>
                  <w:r w:rsidRPr="00E85984">
                    <w:rPr>
                      <w:rFonts w:eastAsia="Times New Roman" w:cstheme="minorHAnsi"/>
                      <w:color w:val="FF0000"/>
                      <w:lang w:eastAsia="en-CA"/>
                    </w:rPr>
                    <w:t>dilbit</w:t>
                  </w:r>
                  <w:proofErr w:type="spellEnd"/>
                  <w:r w:rsidRPr="00E85984">
                    <w:rPr>
                      <w:rFonts w:eastAsia="Times New Roman" w:cstheme="minorHAnsi"/>
                      <w:color w:val="FF0000"/>
                      <w:lang w:eastAsia="en-CA"/>
                    </w:rPr>
                    <w:t xml:space="preserve">, crude oil, processed oil, fuel products </w:t>
                  </w:r>
                </w:p>
              </w:tc>
            </w:tr>
            <w:tr w:rsidR="009246A4" w:rsidRPr="00E85984" w14:paraId="7E5E55B3" w14:textId="77777777" w:rsidTr="00ED2711">
              <w:tc>
                <w:tcPr>
                  <w:tcW w:w="4435" w:type="dxa"/>
                </w:tcPr>
                <w:p w14:paraId="422E978C" w14:textId="77777777" w:rsidR="009246A4" w:rsidRPr="00E85984" w:rsidRDefault="009246A4" w:rsidP="009246A4">
                  <w:pPr>
                    <w:rPr>
                      <w:rFonts w:eastAsia="Times New Roman" w:cstheme="minorHAnsi"/>
                      <w:color w:val="FF0000"/>
                      <w:lang w:eastAsia="en-CA"/>
                    </w:rPr>
                  </w:pPr>
                  <w:r w:rsidRPr="00E85984">
                    <w:rPr>
                      <w:rFonts w:eastAsia="Times New Roman" w:cstheme="minorHAnsi"/>
                      <w:color w:val="FF0000"/>
                      <w:lang w:eastAsia="en-CA"/>
                    </w:rPr>
                    <w:t>HYDROGEN</w:t>
                  </w:r>
                </w:p>
              </w:tc>
              <w:tc>
                <w:tcPr>
                  <w:tcW w:w="4435" w:type="dxa"/>
                </w:tcPr>
                <w:p w14:paraId="10789E51" w14:textId="77777777" w:rsidR="009246A4" w:rsidRPr="00E85984" w:rsidRDefault="009246A4" w:rsidP="009246A4">
                  <w:pPr>
                    <w:rPr>
                      <w:rFonts w:eastAsia="Times New Roman" w:cstheme="minorHAnsi"/>
                      <w:color w:val="FF0000"/>
                      <w:lang w:eastAsia="en-CA"/>
                    </w:rPr>
                  </w:pPr>
                </w:p>
              </w:tc>
            </w:tr>
            <w:tr w:rsidR="009246A4" w:rsidRPr="00E85984" w14:paraId="37AC7719" w14:textId="77777777" w:rsidTr="00ED2711">
              <w:tc>
                <w:tcPr>
                  <w:tcW w:w="4435" w:type="dxa"/>
                </w:tcPr>
                <w:p w14:paraId="040AB0C9" w14:textId="77777777" w:rsidR="009246A4" w:rsidRPr="00E85984" w:rsidRDefault="009246A4" w:rsidP="009246A4">
                  <w:pPr>
                    <w:rPr>
                      <w:rFonts w:eastAsia="Times New Roman" w:cstheme="minorHAnsi"/>
                      <w:color w:val="FF0000"/>
                      <w:lang w:eastAsia="en-CA"/>
                    </w:rPr>
                  </w:pPr>
                  <w:r w:rsidRPr="00E85984">
                    <w:rPr>
                      <w:rFonts w:eastAsia="Times New Roman" w:cstheme="minorHAnsi"/>
                      <w:color w:val="FF0000"/>
                      <w:lang w:eastAsia="en-CA"/>
                    </w:rPr>
                    <w:t>CARBON DIOXIDE</w:t>
                  </w:r>
                </w:p>
              </w:tc>
              <w:tc>
                <w:tcPr>
                  <w:tcW w:w="4435" w:type="dxa"/>
                </w:tcPr>
                <w:p w14:paraId="292CD322" w14:textId="77777777" w:rsidR="009246A4" w:rsidRPr="00E85984" w:rsidRDefault="009246A4" w:rsidP="009246A4">
                  <w:pPr>
                    <w:rPr>
                      <w:rFonts w:eastAsia="Times New Roman" w:cstheme="minorHAnsi"/>
                      <w:color w:val="FF0000"/>
                      <w:lang w:eastAsia="en-CA"/>
                    </w:rPr>
                  </w:pPr>
                  <w:r w:rsidRPr="00E85984">
                    <w:rPr>
                      <w:rFonts w:eastAsia="Times New Roman" w:cstheme="minorHAnsi"/>
                      <w:color w:val="FF0000"/>
                      <w:lang w:eastAsia="en-CA"/>
                    </w:rPr>
                    <w:t>gas, liquid, or quasi-liquid</w:t>
                  </w:r>
                </w:p>
              </w:tc>
            </w:tr>
          </w:tbl>
          <w:p w14:paraId="6E61D950" w14:textId="77777777" w:rsidR="009246A4" w:rsidRPr="00E85984" w:rsidRDefault="009246A4" w:rsidP="009246A4">
            <w:pPr>
              <w:rPr>
                <w:rFonts w:eastAsia="Times New Roman" w:cstheme="minorHAnsi"/>
                <w:color w:val="FF0000"/>
                <w:lang w:eastAsia="en-CA"/>
              </w:rPr>
            </w:pPr>
          </w:p>
          <w:p w14:paraId="3ADACD18" w14:textId="77777777" w:rsidR="009246A4" w:rsidRPr="000D2E2F" w:rsidRDefault="009246A4" w:rsidP="009246A4">
            <w:pPr>
              <w:rPr>
                <w:rFonts w:eastAsia="Times New Roman" w:cstheme="minorHAnsi"/>
                <w:color w:val="FF0000"/>
                <w:sz w:val="20"/>
                <w:szCs w:val="20"/>
                <w:lang w:eastAsia="en-CA"/>
              </w:rPr>
            </w:pPr>
            <w:r w:rsidRPr="00E85984">
              <w:rPr>
                <w:rFonts w:eastAsia="Times New Roman" w:cstheme="minorHAnsi"/>
                <w:color w:val="FF0000"/>
                <w:lang w:eastAsia="en-CA"/>
              </w:rPr>
              <w:t>For multiple substance pipelines the highest priority code substance as per Manual 12 table 6.4.5 shall be used as the primary substance shown on the pipeline sign.</w:t>
            </w:r>
            <w:r>
              <w:rPr>
                <w:rFonts w:eastAsia="Times New Roman" w:cstheme="minorHAnsi"/>
                <w:color w:val="FF0000"/>
                <w:sz w:val="20"/>
                <w:szCs w:val="20"/>
                <w:lang w:eastAsia="en-CA"/>
              </w:rPr>
              <w:t xml:space="preserve"> </w:t>
            </w:r>
          </w:p>
        </w:tc>
        <w:tc>
          <w:tcPr>
            <w:tcW w:w="6087" w:type="dxa"/>
          </w:tcPr>
          <w:p w14:paraId="76FAF572" w14:textId="77777777" w:rsidR="009246A4" w:rsidRPr="00E85984" w:rsidRDefault="009246A4" w:rsidP="009246A4">
            <w:pPr>
              <w:rPr>
                <w:rFonts w:eastAsia="Times New Roman" w:cstheme="minorHAnsi"/>
                <w:lang w:eastAsia="en-CA"/>
              </w:rPr>
            </w:pPr>
            <w:r w:rsidRPr="00E85984">
              <w:rPr>
                <w:rFonts w:eastAsia="Times New Roman" w:cstheme="minorHAnsi"/>
                <w:lang w:eastAsia="en-CA"/>
              </w:rPr>
              <w:lastRenderedPageBreak/>
              <w:t>2nd paragraph:  description of wording on signs, requires the use of product described as one of the following:  GAS, OIL, WATER, or FLAMMABLE LIQUIDS.</w:t>
            </w:r>
          </w:p>
          <w:p w14:paraId="14A70D8E" w14:textId="77777777" w:rsidR="009246A4" w:rsidRPr="00E85984" w:rsidRDefault="009246A4" w:rsidP="009246A4">
            <w:pPr>
              <w:rPr>
                <w:rFonts w:eastAsia="Times New Roman" w:cstheme="minorHAnsi"/>
                <w:lang w:eastAsia="en-CA"/>
              </w:rPr>
            </w:pPr>
          </w:p>
        </w:tc>
        <w:tc>
          <w:tcPr>
            <w:tcW w:w="4536" w:type="dxa"/>
          </w:tcPr>
          <w:p w14:paraId="67BFACDE" w14:textId="77777777" w:rsidR="009246A4" w:rsidRDefault="009246A4" w:rsidP="009246A4">
            <w:pPr>
              <w:rPr>
                <w:rFonts w:eastAsia="Times New Roman" w:cstheme="minorHAnsi"/>
                <w:lang w:eastAsia="en-CA"/>
              </w:rPr>
            </w:pPr>
            <w:r>
              <w:rPr>
                <w:rFonts w:eastAsia="Times New Roman" w:cstheme="minorHAnsi"/>
                <w:lang w:eastAsia="en-CA"/>
              </w:rPr>
              <w:t xml:space="preserve">Proposed change to more adequately identify substances and would additionally clarify that the highest consequence substance should be displayed on the sign for multiple substance pipelines. </w:t>
            </w:r>
          </w:p>
          <w:p w14:paraId="3F57A7E6" w14:textId="77777777" w:rsidR="009246A4" w:rsidRPr="00E85984" w:rsidRDefault="009246A4" w:rsidP="009246A4">
            <w:pPr>
              <w:rPr>
                <w:rFonts w:cstheme="minorHAnsi"/>
              </w:rPr>
            </w:pPr>
          </w:p>
        </w:tc>
        <w:tc>
          <w:tcPr>
            <w:tcW w:w="4182" w:type="dxa"/>
          </w:tcPr>
          <w:p w14:paraId="20DAD090" w14:textId="77777777" w:rsidR="009246A4" w:rsidRDefault="009246A4" w:rsidP="009246A4">
            <w:pPr>
              <w:rPr>
                <w:rFonts w:eastAsia="Times New Roman" w:cstheme="minorHAnsi"/>
                <w:lang w:eastAsia="en-CA"/>
              </w:rPr>
            </w:pPr>
          </w:p>
        </w:tc>
      </w:tr>
      <w:tr w:rsidR="009246A4" w:rsidRPr="000972B0" w14:paraId="57B4CE31" w14:textId="057FF790" w:rsidTr="00165581">
        <w:trPr>
          <w:trHeight w:val="714"/>
        </w:trPr>
        <w:tc>
          <w:tcPr>
            <w:tcW w:w="8225" w:type="dxa"/>
          </w:tcPr>
          <w:p w14:paraId="0E2A2C73" w14:textId="77777777" w:rsidR="009246A4" w:rsidRDefault="009246A4" w:rsidP="009246A4">
            <w:pPr>
              <w:rPr>
                <w:rFonts w:eastAsia="Times New Roman" w:cstheme="minorHAnsi"/>
                <w:color w:val="FF0000"/>
                <w:lang w:eastAsia="en-CA"/>
              </w:rPr>
            </w:pPr>
            <w:r w:rsidRPr="006159BB">
              <w:rPr>
                <w:rFonts w:eastAsia="Times New Roman" w:cstheme="minorHAnsi"/>
                <w:color w:val="FF0000"/>
                <w:lang w:eastAsia="en-CA"/>
              </w:rPr>
              <w:t>A licensee may</w:t>
            </w:r>
            <w:r>
              <w:rPr>
                <w:rFonts w:eastAsia="Times New Roman" w:cstheme="minorHAnsi"/>
                <w:color w:val="FF0000"/>
                <w:lang w:eastAsia="en-CA"/>
              </w:rPr>
              <w:t xml:space="preserve"> request permission from </w:t>
            </w:r>
            <w:r w:rsidRPr="006159BB">
              <w:rPr>
                <w:rFonts w:eastAsia="Times New Roman" w:cstheme="minorHAnsi"/>
                <w:color w:val="FF0000"/>
                <w:lang w:eastAsia="en-CA"/>
              </w:rPr>
              <w:t>the Regulator to install warning signs other than in accordance with Schedule 1</w:t>
            </w:r>
            <w:r>
              <w:rPr>
                <w:rFonts w:eastAsia="Times New Roman" w:cstheme="minorHAnsi"/>
                <w:color w:val="FF0000"/>
                <w:lang w:eastAsia="en-CA"/>
              </w:rPr>
              <w:t>.</w:t>
            </w:r>
          </w:p>
          <w:p w14:paraId="02F7FC57" w14:textId="77777777" w:rsidR="009246A4" w:rsidRDefault="009246A4" w:rsidP="009246A4">
            <w:pPr>
              <w:rPr>
                <w:rFonts w:eastAsia="Times New Roman" w:cstheme="minorHAnsi"/>
                <w:color w:val="FF0000"/>
                <w:lang w:eastAsia="en-CA"/>
              </w:rPr>
            </w:pPr>
          </w:p>
          <w:p w14:paraId="7E9850CC" w14:textId="77777777" w:rsidR="009246A4" w:rsidRPr="000D2E2F" w:rsidRDefault="009246A4" w:rsidP="009246A4">
            <w:pPr>
              <w:rPr>
                <w:rFonts w:eastAsia="Times New Roman" w:cstheme="minorHAnsi"/>
                <w:color w:val="FF0000"/>
                <w:sz w:val="20"/>
                <w:szCs w:val="20"/>
                <w:lang w:eastAsia="en-CA"/>
              </w:rPr>
            </w:pPr>
          </w:p>
        </w:tc>
        <w:tc>
          <w:tcPr>
            <w:tcW w:w="6087" w:type="dxa"/>
          </w:tcPr>
          <w:p w14:paraId="34608EFC" w14:textId="77777777" w:rsidR="009246A4" w:rsidRPr="00E85984" w:rsidRDefault="009246A4" w:rsidP="009246A4">
            <w:pPr>
              <w:rPr>
                <w:rFonts w:eastAsia="Times New Roman" w:cstheme="minorHAnsi"/>
                <w:lang w:eastAsia="en-CA"/>
              </w:rPr>
            </w:pPr>
            <w:r w:rsidRPr="00E85984">
              <w:rPr>
                <w:rFonts w:eastAsia="Times New Roman" w:cstheme="minorHAnsi"/>
                <w:lang w:eastAsia="en-CA"/>
              </w:rPr>
              <w:t xml:space="preserve">From Section 71. Alternate signage </w:t>
            </w:r>
          </w:p>
        </w:tc>
        <w:tc>
          <w:tcPr>
            <w:tcW w:w="4536" w:type="dxa"/>
          </w:tcPr>
          <w:p w14:paraId="775A211A" w14:textId="77777777" w:rsidR="009246A4" w:rsidRPr="00E85984" w:rsidRDefault="009246A4" w:rsidP="009246A4">
            <w:pPr>
              <w:rPr>
                <w:rFonts w:eastAsia="Times New Roman" w:cstheme="minorHAnsi"/>
                <w:lang w:eastAsia="en-CA"/>
              </w:rPr>
            </w:pPr>
            <w:r>
              <w:rPr>
                <w:rFonts w:eastAsia="Times New Roman" w:cstheme="minorHAnsi"/>
                <w:lang w:eastAsia="en-CA"/>
              </w:rPr>
              <w:t>Proposed addition to r</w:t>
            </w:r>
            <w:r w:rsidRPr="00E85984">
              <w:rPr>
                <w:rFonts w:eastAsia="Times New Roman" w:cstheme="minorHAnsi"/>
                <w:lang w:eastAsia="en-CA"/>
              </w:rPr>
              <w:t>eiterat</w:t>
            </w:r>
            <w:r>
              <w:rPr>
                <w:rFonts w:eastAsia="Times New Roman" w:cstheme="minorHAnsi"/>
                <w:lang w:eastAsia="en-CA"/>
              </w:rPr>
              <w:t xml:space="preserve">e requirement from section 57 Alternate Signage to ensure clarity of requirement. </w:t>
            </w:r>
            <w:r w:rsidRPr="00E85984">
              <w:rPr>
                <w:rFonts w:eastAsia="Times New Roman" w:cstheme="minorHAnsi"/>
                <w:lang w:eastAsia="en-CA"/>
              </w:rPr>
              <w:t xml:space="preserve"> </w:t>
            </w:r>
          </w:p>
        </w:tc>
        <w:tc>
          <w:tcPr>
            <w:tcW w:w="4182" w:type="dxa"/>
          </w:tcPr>
          <w:p w14:paraId="1948FB39" w14:textId="77777777" w:rsidR="009246A4" w:rsidRDefault="009246A4" w:rsidP="009246A4">
            <w:pPr>
              <w:rPr>
                <w:rFonts w:eastAsia="Times New Roman" w:cstheme="minorHAnsi"/>
                <w:lang w:eastAsia="en-CA"/>
              </w:rPr>
            </w:pPr>
          </w:p>
        </w:tc>
      </w:tr>
      <w:tr w:rsidR="009246A4" w:rsidRPr="000972B0" w14:paraId="2F0516F8" w14:textId="1FDA7E1E" w:rsidTr="00165581">
        <w:tc>
          <w:tcPr>
            <w:tcW w:w="8225" w:type="dxa"/>
          </w:tcPr>
          <w:p w14:paraId="4E570F6F" w14:textId="77777777" w:rsidR="009246A4" w:rsidRPr="00E85984" w:rsidRDefault="009246A4" w:rsidP="009246A4">
            <w:pPr>
              <w:rPr>
                <w:rFonts w:eastAsia="Times New Roman" w:cstheme="minorHAnsi"/>
                <w:lang w:eastAsia="en-CA"/>
              </w:rPr>
            </w:pPr>
            <w:r w:rsidRPr="00E85984">
              <w:rPr>
                <w:rFonts w:eastAsia="Times New Roman" w:cstheme="minorHAnsi"/>
                <w:lang w:eastAsia="en-CA"/>
              </w:rPr>
              <w:t>Black lettering on white</w:t>
            </w:r>
            <w:r w:rsidRPr="00E85984">
              <w:rPr>
                <w:rFonts w:eastAsia="Times New Roman" w:cstheme="minorHAnsi"/>
                <w:color w:val="FF0000"/>
                <w:lang w:eastAsia="en-CA"/>
              </w:rPr>
              <w:t>, or black lettering on high-visibility yellow</w:t>
            </w:r>
          </w:p>
        </w:tc>
        <w:tc>
          <w:tcPr>
            <w:tcW w:w="6087" w:type="dxa"/>
          </w:tcPr>
          <w:p w14:paraId="7CF7E2CC" w14:textId="77777777" w:rsidR="009246A4" w:rsidRPr="00E85984" w:rsidRDefault="009246A4" w:rsidP="009246A4">
            <w:pPr>
              <w:rPr>
                <w:rFonts w:eastAsia="Times New Roman" w:cstheme="minorHAnsi"/>
                <w:lang w:eastAsia="en-CA"/>
              </w:rPr>
            </w:pPr>
            <w:r w:rsidRPr="00E85984">
              <w:rPr>
                <w:rFonts w:eastAsia="Times New Roman" w:cstheme="minorHAnsi"/>
                <w:lang w:eastAsia="en-CA"/>
              </w:rPr>
              <w:t>1ST paragraph and 2ND paragraph:  Black lettering on white</w:t>
            </w:r>
          </w:p>
        </w:tc>
        <w:tc>
          <w:tcPr>
            <w:tcW w:w="4536" w:type="dxa"/>
          </w:tcPr>
          <w:p w14:paraId="4CC4A545" w14:textId="77777777" w:rsidR="009246A4" w:rsidRPr="00E85984" w:rsidRDefault="009246A4" w:rsidP="009246A4">
            <w:pPr>
              <w:rPr>
                <w:rFonts w:cstheme="minorHAnsi"/>
              </w:rPr>
            </w:pPr>
            <w:r>
              <w:rPr>
                <w:rFonts w:eastAsia="Times New Roman" w:cstheme="minorHAnsi"/>
                <w:lang w:eastAsia="en-CA"/>
              </w:rPr>
              <w:t xml:space="preserve">Proposed change to allow </w:t>
            </w:r>
            <w:r w:rsidRPr="00E85984">
              <w:rPr>
                <w:rFonts w:eastAsia="Times New Roman" w:cstheme="minorHAnsi"/>
                <w:lang w:eastAsia="en-CA"/>
              </w:rPr>
              <w:t xml:space="preserve">high-visibility reflective yellow background </w:t>
            </w:r>
          </w:p>
        </w:tc>
        <w:tc>
          <w:tcPr>
            <w:tcW w:w="4182" w:type="dxa"/>
          </w:tcPr>
          <w:p w14:paraId="1C251885" w14:textId="77777777" w:rsidR="009246A4" w:rsidRDefault="009246A4" w:rsidP="009246A4">
            <w:pPr>
              <w:rPr>
                <w:rFonts w:eastAsia="Times New Roman" w:cstheme="minorHAnsi"/>
                <w:lang w:eastAsia="en-CA"/>
              </w:rPr>
            </w:pPr>
          </w:p>
        </w:tc>
      </w:tr>
      <w:tr w:rsidR="009246A4" w:rsidRPr="000972B0" w14:paraId="3D71612D" w14:textId="562A7511" w:rsidTr="00165581">
        <w:tc>
          <w:tcPr>
            <w:tcW w:w="8225" w:type="dxa"/>
          </w:tcPr>
          <w:p w14:paraId="714EE5D5" w14:textId="77777777" w:rsidR="009246A4" w:rsidRPr="00E85984" w:rsidRDefault="009246A4" w:rsidP="009246A4">
            <w:pPr>
              <w:pStyle w:val="Heading1"/>
              <w:spacing w:before="0"/>
              <w:outlineLvl w:val="0"/>
              <w:rPr>
                <w:rFonts w:asciiTheme="minorHAnsi" w:eastAsia="Times New Roman" w:hAnsiTheme="minorHAnsi" w:cstheme="minorHAnsi"/>
                <w:b/>
                <w:color w:val="FF0000"/>
                <w:sz w:val="22"/>
                <w:szCs w:val="22"/>
                <w:lang w:eastAsia="en-CA"/>
              </w:rPr>
            </w:pPr>
            <w:r w:rsidRPr="00E85984">
              <w:rPr>
                <w:rFonts w:asciiTheme="minorHAnsi" w:eastAsia="Times New Roman" w:hAnsiTheme="minorHAnsi" w:cstheme="minorHAnsi"/>
                <w:b/>
                <w:color w:val="auto"/>
                <w:sz w:val="22"/>
                <w:szCs w:val="22"/>
                <w:lang w:eastAsia="en-CA"/>
              </w:rPr>
              <w:lastRenderedPageBreak/>
              <w:t>Schedule 2</w:t>
            </w:r>
            <w:r w:rsidRPr="00E85984">
              <w:rPr>
                <w:rFonts w:asciiTheme="minorHAnsi" w:eastAsia="Times New Roman" w:hAnsiTheme="minorHAnsi" w:cstheme="minorHAnsi"/>
                <w:b/>
                <w:color w:val="FF0000"/>
                <w:sz w:val="22"/>
                <w:szCs w:val="22"/>
                <w:lang w:eastAsia="en-CA"/>
              </w:rPr>
              <w:t xml:space="preserve">: Pipeline Installation </w:t>
            </w:r>
            <w:r w:rsidRPr="00E85984">
              <w:rPr>
                <w:rFonts w:asciiTheme="minorHAnsi" w:eastAsia="Times New Roman" w:hAnsiTheme="minorHAnsi" w:cstheme="minorHAnsi"/>
                <w:b/>
                <w:color w:val="auto"/>
                <w:sz w:val="22"/>
                <w:szCs w:val="22"/>
                <w:lang w:eastAsia="en-CA"/>
              </w:rPr>
              <w:t>Identification Signs</w:t>
            </w:r>
          </w:p>
        </w:tc>
        <w:tc>
          <w:tcPr>
            <w:tcW w:w="6087" w:type="dxa"/>
          </w:tcPr>
          <w:p w14:paraId="7AD40FFD" w14:textId="77777777" w:rsidR="009246A4" w:rsidRPr="00E85984" w:rsidRDefault="009246A4" w:rsidP="009246A4">
            <w:pPr>
              <w:rPr>
                <w:rFonts w:eastAsia="Times New Roman" w:cstheme="minorHAnsi"/>
                <w:lang w:eastAsia="en-CA"/>
              </w:rPr>
            </w:pPr>
            <w:r w:rsidRPr="00E85984">
              <w:rPr>
                <w:rFonts w:eastAsia="Times New Roman"/>
                <w:lang w:eastAsia="en-CA"/>
              </w:rPr>
              <w:t>Schedule 2: Facility Identification Signs</w:t>
            </w:r>
          </w:p>
        </w:tc>
        <w:tc>
          <w:tcPr>
            <w:tcW w:w="4536" w:type="dxa"/>
          </w:tcPr>
          <w:p w14:paraId="3476679A" w14:textId="77777777" w:rsidR="009246A4" w:rsidRPr="00E85984" w:rsidRDefault="009246A4" w:rsidP="009246A4">
            <w:pPr>
              <w:rPr>
                <w:rFonts w:eastAsia="Times New Roman" w:cstheme="minorHAnsi"/>
                <w:lang w:eastAsia="en-CA"/>
              </w:rPr>
            </w:pPr>
            <w:r>
              <w:rPr>
                <w:rFonts w:eastAsia="Times New Roman" w:cstheme="minorHAnsi"/>
                <w:lang w:eastAsia="en-CA"/>
              </w:rPr>
              <w:t>Proposed change to clarify that s</w:t>
            </w:r>
            <w:r w:rsidRPr="00E85984">
              <w:rPr>
                <w:rFonts w:eastAsia="Times New Roman" w:cstheme="minorHAnsi"/>
                <w:lang w:eastAsia="en-CA"/>
              </w:rPr>
              <w:t xml:space="preserve">ignage requirements in the </w:t>
            </w:r>
            <w:r w:rsidRPr="00E85984">
              <w:rPr>
                <w:rFonts w:eastAsia="Times New Roman" w:cstheme="minorHAnsi"/>
                <w:i/>
                <w:lang w:eastAsia="en-CA"/>
              </w:rPr>
              <w:t>Pipeline Rules</w:t>
            </w:r>
            <w:r w:rsidRPr="00E85984">
              <w:rPr>
                <w:rFonts w:eastAsia="Times New Roman" w:cstheme="minorHAnsi"/>
                <w:lang w:eastAsia="en-CA"/>
              </w:rPr>
              <w:t xml:space="preserve"> are meant to apply only to pipeline installations.  Facilities are not part of the Rules.</w:t>
            </w:r>
          </w:p>
        </w:tc>
        <w:tc>
          <w:tcPr>
            <w:tcW w:w="4182" w:type="dxa"/>
          </w:tcPr>
          <w:p w14:paraId="35D9E358" w14:textId="77777777" w:rsidR="009246A4" w:rsidRDefault="009246A4" w:rsidP="009246A4">
            <w:pPr>
              <w:rPr>
                <w:rFonts w:eastAsia="Times New Roman" w:cstheme="minorHAnsi"/>
                <w:lang w:eastAsia="en-CA"/>
              </w:rPr>
            </w:pPr>
          </w:p>
        </w:tc>
      </w:tr>
      <w:tr w:rsidR="009246A4" w:rsidRPr="000972B0" w14:paraId="12C2BC32" w14:textId="02F37C77" w:rsidTr="00165581">
        <w:trPr>
          <w:trHeight w:val="8226"/>
        </w:trPr>
        <w:tc>
          <w:tcPr>
            <w:tcW w:w="8225" w:type="dxa"/>
          </w:tcPr>
          <w:p w14:paraId="41A9DA35" w14:textId="77777777" w:rsidR="009246A4" w:rsidRPr="00E85984" w:rsidRDefault="009246A4" w:rsidP="009246A4">
            <w:pPr>
              <w:rPr>
                <w:rFonts w:eastAsia="Times New Roman" w:cstheme="minorHAnsi"/>
                <w:color w:val="FF0000"/>
                <w:lang w:eastAsia="en-CA"/>
              </w:rPr>
            </w:pPr>
            <w:r w:rsidRPr="00E85984">
              <w:rPr>
                <w:rFonts w:eastAsia="Times New Roman" w:cstheme="minorHAnsi"/>
                <w:color w:val="FF0000"/>
                <w:lang w:eastAsia="en-CA"/>
              </w:rPr>
              <w:t>Replace “facility” with “pipeline installation”</w:t>
            </w:r>
          </w:p>
          <w:p w14:paraId="2C24FB72" w14:textId="77777777" w:rsidR="009246A4" w:rsidRPr="00E85984" w:rsidRDefault="009246A4" w:rsidP="009246A4">
            <w:pPr>
              <w:rPr>
                <w:rFonts w:eastAsia="Times New Roman" w:cstheme="minorHAnsi"/>
                <w:color w:val="FF0000"/>
                <w:lang w:eastAsia="en-CA"/>
              </w:rPr>
            </w:pPr>
          </w:p>
          <w:p w14:paraId="21CF163D" w14:textId="77777777" w:rsidR="009246A4" w:rsidRPr="00E85984" w:rsidRDefault="009246A4" w:rsidP="009246A4">
            <w:pPr>
              <w:rPr>
                <w:rFonts w:eastAsia="Times New Roman" w:cstheme="minorHAnsi"/>
                <w:color w:val="FF0000"/>
                <w:lang w:eastAsia="en-CA"/>
              </w:rPr>
            </w:pPr>
            <w:r w:rsidRPr="00E85984">
              <w:rPr>
                <w:rFonts w:eastAsia="Times New Roman" w:cstheme="minorHAnsi"/>
                <w:color w:val="FF0000"/>
                <w:lang w:eastAsia="en-CA"/>
              </w:rPr>
              <w:t>Therefore Schedule 2 will be ‘Pipeline Installation Signs’</w:t>
            </w:r>
          </w:p>
          <w:p w14:paraId="2094E320" w14:textId="77777777" w:rsidR="009246A4" w:rsidRPr="00E85984" w:rsidRDefault="009246A4" w:rsidP="009246A4">
            <w:pPr>
              <w:rPr>
                <w:rFonts w:eastAsia="Times New Roman" w:cstheme="minorHAnsi"/>
                <w:color w:val="FF0000"/>
                <w:lang w:eastAsia="en-CA"/>
              </w:rPr>
            </w:pPr>
          </w:p>
          <w:p w14:paraId="0ADA089D" w14:textId="77777777" w:rsidR="009246A4" w:rsidRPr="00E85984" w:rsidRDefault="009246A4" w:rsidP="009246A4">
            <w:pPr>
              <w:rPr>
                <w:rFonts w:eastAsia="Times New Roman" w:cstheme="minorHAnsi"/>
                <w:color w:val="FF0000"/>
                <w:lang w:eastAsia="en-CA"/>
              </w:rPr>
            </w:pPr>
            <w:r w:rsidRPr="00E85984">
              <w:rPr>
                <w:rFonts w:eastAsia="Times New Roman" w:cstheme="minorHAnsi"/>
                <w:color w:val="FF0000"/>
                <w:lang w:eastAsia="en-CA"/>
              </w:rPr>
              <w:t xml:space="preserve">And the third sign will read ‘Pipeline Installation Identification Sign’, update reference from Section 71 to Section 57 </w:t>
            </w:r>
          </w:p>
        </w:tc>
        <w:tc>
          <w:tcPr>
            <w:tcW w:w="6087" w:type="dxa"/>
          </w:tcPr>
          <w:p w14:paraId="6989152C" w14:textId="77777777" w:rsidR="009246A4" w:rsidRPr="00E85984" w:rsidRDefault="009246A4" w:rsidP="009246A4">
            <w:pPr>
              <w:rPr>
                <w:rFonts w:eastAsia="Times New Roman" w:cstheme="minorHAnsi"/>
                <w:lang w:eastAsia="en-CA"/>
              </w:rPr>
            </w:pPr>
            <w:r w:rsidRPr="00E85984">
              <w:rPr>
                <w:noProof/>
              </w:rPr>
              <w:drawing>
                <wp:inline distT="0" distB="0" distL="0" distR="0" wp14:anchorId="23E33B8C" wp14:editId="5F7032D7">
                  <wp:extent cx="3038095" cy="47714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38095" cy="4771429"/>
                          </a:xfrm>
                          <a:prstGeom prst="rect">
                            <a:avLst/>
                          </a:prstGeom>
                        </pic:spPr>
                      </pic:pic>
                    </a:graphicData>
                  </a:graphic>
                </wp:inline>
              </w:drawing>
            </w:r>
          </w:p>
        </w:tc>
        <w:tc>
          <w:tcPr>
            <w:tcW w:w="4536" w:type="dxa"/>
          </w:tcPr>
          <w:p w14:paraId="4AFE2448" w14:textId="77777777" w:rsidR="009246A4" w:rsidRPr="00E85984" w:rsidRDefault="009246A4" w:rsidP="009246A4">
            <w:pPr>
              <w:rPr>
                <w:rFonts w:eastAsia="Times New Roman" w:cstheme="minorHAnsi"/>
                <w:lang w:eastAsia="en-CA"/>
              </w:rPr>
            </w:pPr>
            <w:r>
              <w:rPr>
                <w:rFonts w:eastAsia="Times New Roman" w:cstheme="minorHAnsi"/>
                <w:lang w:eastAsia="en-CA"/>
              </w:rPr>
              <w:t>Proposed change to e</w:t>
            </w:r>
            <w:r w:rsidRPr="00E85984">
              <w:rPr>
                <w:rFonts w:eastAsia="Times New Roman" w:cstheme="minorHAnsi"/>
                <w:lang w:eastAsia="en-CA"/>
              </w:rPr>
              <w:t xml:space="preserve">nsure terminology is consistent and avoid confusion regarding facilities. </w:t>
            </w:r>
          </w:p>
        </w:tc>
        <w:tc>
          <w:tcPr>
            <w:tcW w:w="4182" w:type="dxa"/>
          </w:tcPr>
          <w:p w14:paraId="51FA9E5F" w14:textId="77777777" w:rsidR="009246A4" w:rsidRDefault="009246A4" w:rsidP="009246A4">
            <w:pPr>
              <w:rPr>
                <w:rFonts w:eastAsia="Times New Roman" w:cstheme="minorHAnsi"/>
                <w:lang w:eastAsia="en-CA"/>
              </w:rPr>
            </w:pPr>
          </w:p>
        </w:tc>
      </w:tr>
    </w:tbl>
    <w:p w14:paraId="53BA7C11" w14:textId="77777777" w:rsidR="000972B0" w:rsidRPr="000972B0" w:rsidRDefault="000972B0" w:rsidP="000972B0">
      <w:pPr>
        <w:spacing w:after="0" w:line="240" w:lineRule="auto"/>
        <w:rPr>
          <w:sz w:val="28"/>
          <w:szCs w:val="28"/>
        </w:rPr>
      </w:pPr>
    </w:p>
    <w:p w14:paraId="343670F8" w14:textId="77777777" w:rsidR="00472F90" w:rsidRDefault="00472F90"/>
    <w:p w14:paraId="279896F0" w14:textId="77777777" w:rsidR="006832D2" w:rsidRDefault="006832D2" w:rsidP="006832D2">
      <w:pPr>
        <w:spacing w:after="0" w:line="240" w:lineRule="auto"/>
      </w:pPr>
    </w:p>
    <w:sectPr w:rsidR="006832D2" w:rsidSect="001A3EB2">
      <w:headerReference w:type="default" r:id="rId10"/>
      <w:footerReference w:type="default" r:id="rId11"/>
      <w:pgSz w:w="24480" w:h="15840" w:orient="landscape" w:code="17"/>
      <w:pgMar w:top="42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596D0" w14:textId="77777777" w:rsidR="00E90CCB" w:rsidRDefault="00E90CCB" w:rsidP="006832D2">
      <w:pPr>
        <w:spacing w:after="0" w:line="240" w:lineRule="auto"/>
      </w:pPr>
      <w:r>
        <w:separator/>
      </w:r>
    </w:p>
  </w:endnote>
  <w:endnote w:type="continuationSeparator" w:id="0">
    <w:p w14:paraId="65297687" w14:textId="77777777" w:rsidR="00E90CCB" w:rsidRDefault="00E90CCB" w:rsidP="00683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154337"/>
      <w:docPartObj>
        <w:docPartGallery w:val="Page Numbers (Bottom of Page)"/>
        <w:docPartUnique/>
      </w:docPartObj>
    </w:sdtPr>
    <w:sdtEndPr/>
    <w:sdtContent>
      <w:sdt>
        <w:sdtPr>
          <w:id w:val="1728636285"/>
          <w:docPartObj>
            <w:docPartGallery w:val="Page Numbers (Top of Page)"/>
            <w:docPartUnique/>
          </w:docPartObj>
        </w:sdtPr>
        <w:sdtEndPr/>
        <w:sdtContent>
          <w:p w14:paraId="073FD715" w14:textId="77777777" w:rsidR="00E90CCB" w:rsidRDefault="00E90CC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72B02F1" w14:textId="77777777" w:rsidR="00E90CCB" w:rsidRDefault="00E90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3C0DE" w14:textId="77777777" w:rsidR="00E90CCB" w:rsidRDefault="00E90CCB" w:rsidP="006832D2">
      <w:pPr>
        <w:spacing w:after="0" w:line="240" w:lineRule="auto"/>
      </w:pPr>
      <w:r>
        <w:separator/>
      </w:r>
    </w:p>
  </w:footnote>
  <w:footnote w:type="continuationSeparator" w:id="0">
    <w:p w14:paraId="0071A204" w14:textId="77777777" w:rsidR="00E90CCB" w:rsidRDefault="00E90CCB" w:rsidP="00683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529627"/>
      <w:docPartObj>
        <w:docPartGallery w:val="Watermarks"/>
        <w:docPartUnique/>
      </w:docPartObj>
    </w:sdtPr>
    <w:sdtEndPr/>
    <w:sdtContent>
      <w:p w14:paraId="1B204525" w14:textId="77777777" w:rsidR="00E90CCB" w:rsidRDefault="00125304">
        <w:pPr>
          <w:pStyle w:val="Header"/>
        </w:pPr>
        <w:r>
          <w:rPr>
            <w:noProof/>
          </w:rPr>
          <w:pict w14:anchorId="7EB0B1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5A28"/>
    <w:multiLevelType w:val="hybridMultilevel"/>
    <w:tmpl w:val="C48837AA"/>
    <w:lvl w:ilvl="0" w:tplc="ABB60FF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F24F39"/>
    <w:multiLevelType w:val="hybridMultilevel"/>
    <w:tmpl w:val="0D1EA8B8"/>
    <w:lvl w:ilvl="0" w:tplc="07F21CBE">
      <w:start w:val="1"/>
      <w:numFmt w:val="lowerRoman"/>
      <w:lvlText w:val="(%1)"/>
      <w:lvlJc w:val="left"/>
      <w:pPr>
        <w:ind w:left="2160" w:hanging="720"/>
      </w:pPr>
      <w:rPr>
        <w:rFonts w:eastAsia="Times New Roman" w:hint="default"/>
        <w:sz w:val="2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65235DE"/>
    <w:multiLevelType w:val="hybridMultilevel"/>
    <w:tmpl w:val="64D81B5C"/>
    <w:lvl w:ilvl="0" w:tplc="233E6A4C">
      <w:start w:val="3"/>
      <w:numFmt w:val="decimal"/>
      <w:lvlText w:val="(%1)"/>
      <w:lvlJc w:val="left"/>
      <w:pPr>
        <w:ind w:left="360" w:hanging="360"/>
      </w:pPr>
      <w:rPr>
        <w:rFonts w:eastAsia="Times New Roman" w:hint="default"/>
        <w:sz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88F03CD"/>
    <w:multiLevelType w:val="hybridMultilevel"/>
    <w:tmpl w:val="CF769256"/>
    <w:lvl w:ilvl="0" w:tplc="8B4C50EC">
      <w:start w:val="1"/>
      <w:numFmt w:val="lowerLetter"/>
      <w:lvlText w:val="(%1)"/>
      <w:lvlJc w:val="left"/>
      <w:pPr>
        <w:ind w:left="1080" w:hanging="360"/>
      </w:pPr>
      <w:rPr>
        <w:rFonts w:eastAsia="Times New Roman"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B9B619B"/>
    <w:multiLevelType w:val="hybridMultilevel"/>
    <w:tmpl w:val="92FC5CBE"/>
    <w:lvl w:ilvl="0" w:tplc="10090019">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13625A86"/>
    <w:multiLevelType w:val="hybridMultilevel"/>
    <w:tmpl w:val="3330270E"/>
    <w:lvl w:ilvl="0" w:tplc="9CBC670A">
      <w:start w:val="1"/>
      <w:numFmt w:val="lowerLetter"/>
      <w:lvlText w:val="(%1)"/>
      <w:lvlJc w:val="left"/>
      <w:pPr>
        <w:ind w:left="1080" w:hanging="360"/>
      </w:pPr>
      <w:rPr>
        <w:rFonts w:hint="default"/>
        <w:color w:val="auto"/>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7426F6D"/>
    <w:multiLevelType w:val="hybridMultilevel"/>
    <w:tmpl w:val="6E8080CA"/>
    <w:lvl w:ilvl="0" w:tplc="6958AF9C">
      <w:start w:val="1"/>
      <w:numFmt w:val="lowerLetter"/>
      <w:lvlText w:val="(%1)"/>
      <w:lvlJc w:val="left"/>
      <w:pPr>
        <w:ind w:left="720" w:hanging="360"/>
      </w:pPr>
      <w:rPr>
        <w:rFonts w:asciiTheme="minorHAnsi" w:eastAsiaTheme="majorEastAsia" w:hAnsiTheme="minorHAnsi" w:cstheme="minorHAnsi" w:hint="default"/>
        <w:color w:val="FF00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A666A3"/>
    <w:multiLevelType w:val="hybridMultilevel"/>
    <w:tmpl w:val="2CAAD166"/>
    <w:lvl w:ilvl="0" w:tplc="D10A15D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DAE635E"/>
    <w:multiLevelType w:val="hybridMultilevel"/>
    <w:tmpl w:val="FA3C5B82"/>
    <w:lvl w:ilvl="0" w:tplc="00E82B7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FA35A97"/>
    <w:multiLevelType w:val="hybridMultilevel"/>
    <w:tmpl w:val="D0946018"/>
    <w:lvl w:ilvl="0" w:tplc="28C42F7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0B91E84"/>
    <w:multiLevelType w:val="hybridMultilevel"/>
    <w:tmpl w:val="DEAAA28A"/>
    <w:lvl w:ilvl="0" w:tplc="DBBAEC4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D26581"/>
    <w:multiLevelType w:val="hybridMultilevel"/>
    <w:tmpl w:val="436ACA0E"/>
    <w:lvl w:ilvl="0" w:tplc="AF5AAECC">
      <w:start w:val="1"/>
      <w:numFmt w:val="lowerLetter"/>
      <w:lvlText w:val="(%1)"/>
      <w:lvlJc w:val="left"/>
      <w:pPr>
        <w:ind w:left="720" w:hanging="360"/>
      </w:pPr>
      <w:rPr>
        <w:rFonts w:hint="default"/>
        <w:color w:val="FF000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196947"/>
    <w:multiLevelType w:val="hybridMultilevel"/>
    <w:tmpl w:val="4D96FDB0"/>
    <w:lvl w:ilvl="0" w:tplc="03029C2C">
      <w:start w:val="1"/>
      <w:numFmt w:val="lowerRoman"/>
      <w:lvlText w:val="(%1)"/>
      <w:lvlJc w:val="left"/>
      <w:pPr>
        <w:ind w:left="360" w:hanging="360"/>
      </w:pPr>
      <w:rPr>
        <w:rFonts w:asciiTheme="minorHAnsi" w:eastAsiaTheme="minorHAnsi" w:hAnsiTheme="minorHAnsi" w:cstheme="minorHAnsi"/>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1F96250"/>
    <w:multiLevelType w:val="hybridMultilevel"/>
    <w:tmpl w:val="32007314"/>
    <w:lvl w:ilvl="0" w:tplc="DB56FB1C">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32B518A0"/>
    <w:multiLevelType w:val="hybridMultilevel"/>
    <w:tmpl w:val="E4EE2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A12EDC"/>
    <w:multiLevelType w:val="hybridMultilevel"/>
    <w:tmpl w:val="4D004D7A"/>
    <w:lvl w:ilvl="0" w:tplc="4D2C19B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7131282"/>
    <w:multiLevelType w:val="hybridMultilevel"/>
    <w:tmpl w:val="C2FCF320"/>
    <w:lvl w:ilvl="0" w:tplc="048E1F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83636E8"/>
    <w:multiLevelType w:val="hybridMultilevel"/>
    <w:tmpl w:val="9CFE36E4"/>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96A4A37"/>
    <w:multiLevelType w:val="multilevel"/>
    <w:tmpl w:val="A7865F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9" w15:restartNumberingAfterBreak="0">
    <w:nsid w:val="3A405FDA"/>
    <w:multiLevelType w:val="hybridMultilevel"/>
    <w:tmpl w:val="31923CC8"/>
    <w:lvl w:ilvl="0" w:tplc="7C74ED4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FC65D42"/>
    <w:multiLevelType w:val="hybridMultilevel"/>
    <w:tmpl w:val="08A28CFA"/>
    <w:lvl w:ilvl="0" w:tplc="D20CC20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0040E6D"/>
    <w:multiLevelType w:val="hybridMultilevel"/>
    <w:tmpl w:val="A5AEAA62"/>
    <w:lvl w:ilvl="0" w:tplc="3DB478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4774D4D"/>
    <w:multiLevelType w:val="hybridMultilevel"/>
    <w:tmpl w:val="FC3C1C58"/>
    <w:lvl w:ilvl="0" w:tplc="5CFC97C6">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5F50157"/>
    <w:multiLevelType w:val="hybridMultilevel"/>
    <w:tmpl w:val="1B9466A4"/>
    <w:lvl w:ilvl="0" w:tplc="721ABD7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7B11BDC"/>
    <w:multiLevelType w:val="hybridMultilevel"/>
    <w:tmpl w:val="3E8C10E2"/>
    <w:lvl w:ilvl="0" w:tplc="3818437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A112C93"/>
    <w:multiLevelType w:val="hybridMultilevel"/>
    <w:tmpl w:val="623862A0"/>
    <w:lvl w:ilvl="0" w:tplc="C2CA413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B997B6B"/>
    <w:multiLevelType w:val="hybridMultilevel"/>
    <w:tmpl w:val="96F4A5F8"/>
    <w:lvl w:ilvl="0" w:tplc="37D0AE2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07B53B4"/>
    <w:multiLevelType w:val="hybridMultilevel"/>
    <w:tmpl w:val="B75480AA"/>
    <w:lvl w:ilvl="0" w:tplc="4FF4DC2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28050DC"/>
    <w:multiLevelType w:val="hybridMultilevel"/>
    <w:tmpl w:val="B1B27A64"/>
    <w:lvl w:ilvl="0" w:tplc="145A394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51F4D7E"/>
    <w:multiLevelType w:val="hybridMultilevel"/>
    <w:tmpl w:val="CF4AD17C"/>
    <w:lvl w:ilvl="0" w:tplc="AEBE1ED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BEA66AF"/>
    <w:multiLevelType w:val="hybridMultilevel"/>
    <w:tmpl w:val="85BAD332"/>
    <w:lvl w:ilvl="0" w:tplc="ABEC237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E261D02"/>
    <w:multiLevelType w:val="hybridMultilevel"/>
    <w:tmpl w:val="B1082F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FC71B5F"/>
    <w:multiLevelType w:val="hybridMultilevel"/>
    <w:tmpl w:val="DF4E41B8"/>
    <w:lvl w:ilvl="0" w:tplc="F1A2662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33F295B"/>
    <w:multiLevelType w:val="hybridMultilevel"/>
    <w:tmpl w:val="B1E4E636"/>
    <w:lvl w:ilvl="0" w:tplc="D64E043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44A3C30"/>
    <w:multiLevelType w:val="hybridMultilevel"/>
    <w:tmpl w:val="08BC53B8"/>
    <w:lvl w:ilvl="0" w:tplc="10090017">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50D7ACC"/>
    <w:multiLevelType w:val="hybridMultilevel"/>
    <w:tmpl w:val="50BC9CC8"/>
    <w:lvl w:ilvl="0" w:tplc="E4A07020">
      <w:start w:val="1"/>
      <w:numFmt w:val="upperLetter"/>
      <w:lvlText w:val="(%1)"/>
      <w:lvlJc w:val="left"/>
      <w:pPr>
        <w:ind w:left="1800" w:hanging="360"/>
      </w:pPr>
      <w:rPr>
        <w:rFonts w:hint="default"/>
      </w:rPr>
    </w:lvl>
    <w:lvl w:ilvl="1" w:tplc="10090019">
      <w:start w:val="1"/>
      <w:numFmt w:val="lowerLetter"/>
      <w:lvlText w:val="%2."/>
      <w:lvlJc w:val="left"/>
      <w:pPr>
        <w:ind w:left="2520" w:hanging="360"/>
      </w:pPr>
    </w:lvl>
    <w:lvl w:ilvl="2" w:tplc="71623B20">
      <w:start w:val="1"/>
      <w:numFmt w:val="lowerLetter"/>
      <w:lvlText w:val="(%3)"/>
      <w:lvlJc w:val="left"/>
      <w:pPr>
        <w:ind w:left="3420" w:hanging="360"/>
      </w:pPr>
      <w:rPr>
        <w:rFonts w:hint="default"/>
      </w:rPr>
    </w:lvl>
    <w:lvl w:ilvl="3" w:tplc="209C7B30">
      <w:start w:val="1"/>
      <w:numFmt w:val="decimal"/>
      <w:lvlText w:val="(%4)"/>
      <w:lvlJc w:val="left"/>
      <w:pPr>
        <w:ind w:left="3960" w:hanging="360"/>
      </w:pPr>
      <w:rPr>
        <w:rFonts w:hint="default"/>
        <w:color w:val="auto"/>
      </w:r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6" w15:restartNumberingAfterBreak="0">
    <w:nsid w:val="669A7229"/>
    <w:multiLevelType w:val="hybridMultilevel"/>
    <w:tmpl w:val="4AD68CD8"/>
    <w:lvl w:ilvl="0" w:tplc="4694108C">
      <w:start w:val="1"/>
      <w:numFmt w:val="decimal"/>
      <w:lvlText w:val="(%1)"/>
      <w:lvlJc w:val="left"/>
      <w:pPr>
        <w:ind w:left="360" w:hanging="360"/>
      </w:pPr>
      <w:rPr>
        <w:rFonts w:eastAsia="Times New Roman" w:hint="default"/>
        <w:color w:val="FF0000"/>
        <w:sz w:val="2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673F17BF"/>
    <w:multiLevelType w:val="hybridMultilevel"/>
    <w:tmpl w:val="6C94CCFA"/>
    <w:lvl w:ilvl="0" w:tplc="DA3E170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0A3CB9"/>
    <w:multiLevelType w:val="hybridMultilevel"/>
    <w:tmpl w:val="A39CFF0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CA83873"/>
    <w:multiLevelType w:val="hybridMultilevel"/>
    <w:tmpl w:val="8CDC3F82"/>
    <w:lvl w:ilvl="0" w:tplc="F766CC42">
      <w:start w:val="2"/>
      <w:numFmt w:val="decimal"/>
      <w:lvlText w:val="(%1)"/>
      <w:lvlJc w:val="left"/>
      <w:pPr>
        <w:ind w:left="405" w:hanging="360"/>
      </w:pPr>
      <w:rPr>
        <w:rFonts w:eastAsia="Times New Roman" w:cstheme="minorHAnsi" w:hint="default"/>
        <w:color w:val="auto"/>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40" w15:restartNumberingAfterBreak="0">
    <w:nsid w:val="6DE35B38"/>
    <w:multiLevelType w:val="hybridMultilevel"/>
    <w:tmpl w:val="5E08EAE6"/>
    <w:lvl w:ilvl="0" w:tplc="4216D380">
      <w:start w:val="1"/>
      <w:numFmt w:val="lowerRoman"/>
      <w:lvlText w:val="(%1)"/>
      <w:lvlJc w:val="left"/>
      <w:pPr>
        <w:ind w:left="2160" w:hanging="720"/>
      </w:pPr>
      <w:rPr>
        <w:rFonts w:eastAsia="Times New Roman" w:hint="default"/>
        <w:sz w:val="2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1" w15:restartNumberingAfterBreak="0">
    <w:nsid w:val="6F5F4E85"/>
    <w:multiLevelType w:val="hybridMultilevel"/>
    <w:tmpl w:val="19E48FA6"/>
    <w:lvl w:ilvl="0" w:tplc="6B0E7098">
      <w:start w:val="8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0E53F02"/>
    <w:multiLevelType w:val="hybridMultilevel"/>
    <w:tmpl w:val="3014CCDC"/>
    <w:lvl w:ilvl="0" w:tplc="6916EF18">
      <w:start w:val="1"/>
      <w:numFmt w:val="upp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3" w15:restartNumberingAfterBreak="0">
    <w:nsid w:val="75051C53"/>
    <w:multiLevelType w:val="hybridMultilevel"/>
    <w:tmpl w:val="61DC8ECE"/>
    <w:lvl w:ilvl="0" w:tplc="6C322F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5B026DC"/>
    <w:multiLevelType w:val="hybridMultilevel"/>
    <w:tmpl w:val="95405D6E"/>
    <w:lvl w:ilvl="0" w:tplc="4D8AF592">
      <w:start w:val="1"/>
      <w:numFmt w:val="lowerLetter"/>
      <w:lvlText w:val="(%1)"/>
      <w:lvlJc w:val="left"/>
      <w:pPr>
        <w:ind w:left="1080" w:hanging="360"/>
      </w:pPr>
      <w:rPr>
        <w:rFonts w:eastAsia="Times New Roman"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76CB1C41"/>
    <w:multiLevelType w:val="multilevel"/>
    <w:tmpl w:val="31CEFE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85C40F1"/>
    <w:multiLevelType w:val="hybridMultilevel"/>
    <w:tmpl w:val="7BC817C8"/>
    <w:lvl w:ilvl="0" w:tplc="22EC27CE">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7" w15:restartNumberingAfterBreak="0">
    <w:nsid w:val="786F09D7"/>
    <w:multiLevelType w:val="hybridMultilevel"/>
    <w:tmpl w:val="07EEB9BE"/>
    <w:lvl w:ilvl="0" w:tplc="3B64D9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789C4919"/>
    <w:multiLevelType w:val="hybridMultilevel"/>
    <w:tmpl w:val="8276681A"/>
    <w:lvl w:ilvl="0" w:tplc="EB664FE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B4F5AB7"/>
    <w:multiLevelType w:val="hybridMultilevel"/>
    <w:tmpl w:val="A23C7FDE"/>
    <w:lvl w:ilvl="0" w:tplc="5FE0957E">
      <w:start w:val="1"/>
      <w:numFmt w:val="lowerLetter"/>
      <w:lvlText w:val="(%1)"/>
      <w:lvlJc w:val="left"/>
      <w:pPr>
        <w:ind w:left="720" w:hanging="360"/>
      </w:pPr>
      <w:rPr>
        <w:rFonts w:eastAsia="Times New Roman"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42"/>
  </w:num>
  <w:num w:numId="4">
    <w:abstractNumId w:val="9"/>
  </w:num>
  <w:num w:numId="5">
    <w:abstractNumId w:val="25"/>
  </w:num>
  <w:num w:numId="6">
    <w:abstractNumId w:val="46"/>
  </w:num>
  <w:num w:numId="7">
    <w:abstractNumId w:val="24"/>
  </w:num>
  <w:num w:numId="8">
    <w:abstractNumId w:val="40"/>
  </w:num>
  <w:num w:numId="9">
    <w:abstractNumId w:val="48"/>
  </w:num>
  <w:num w:numId="10">
    <w:abstractNumId w:val="49"/>
  </w:num>
  <w:num w:numId="11">
    <w:abstractNumId w:val="47"/>
  </w:num>
  <w:num w:numId="12">
    <w:abstractNumId w:val="2"/>
  </w:num>
  <w:num w:numId="13">
    <w:abstractNumId w:val="7"/>
  </w:num>
  <w:num w:numId="14">
    <w:abstractNumId w:val="44"/>
  </w:num>
  <w:num w:numId="15">
    <w:abstractNumId w:val="33"/>
  </w:num>
  <w:num w:numId="16">
    <w:abstractNumId w:val="16"/>
  </w:num>
  <w:num w:numId="17">
    <w:abstractNumId w:val="29"/>
  </w:num>
  <w:num w:numId="18">
    <w:abstractNumId w:val="43"/>
  </w:num>
  <w:num w:numId="19">
    <w:abstractNumId w:val="26"/>
  </w:num>
  <w:num w:numId="20">
    <w:abstractNumId w:val="20"/>
  </w:num>
  <w:num w:numId="21">
    <w:abstractNumId w:val="35"/>
  </w:num>
  <w:num w:numId="22">
    <w:abstractNumId w:val="36"/>
  </w:num>
  <w:num w:numId="23">
    <w:abstractNumId w:val="38"/>
  </w:num>
  <w:num w:numId="24">
    <w:abstractNumId w:val="14"/>
  </w:num>
  <w:num w:numId="25">
    <w:abstractNumId w:val="32"/>
  </w:num>
  <w:num w:numId="26">
    <w:abstractNumId w:val="0"/>
  </w:num>
  <w:num w:numId="27">
    <w:abstractNumId w:val="23"/>
  </w:num>
  <w:num w:numId="28">
    <w:abstractNumId w:val="10"/>
  </w:num>
  <w:num w:numId="29">
    <w:abstractNumId w:val="17"/>
  </w:num>
  <w:num w:numId="30">
    <w:abstractNumId w:val="5"/>
  </w:num>
  <w:num w:numId="31">
    <w:abstractNumId w:val="30"/>
  </w:num>
  <w:num w:numId="32">
    <w:abstractNumId w:val="8"/>
  </w:num>
  <w:num w:numId="33">
    <w:abstractNumId w:val="12"/>
  </w:num>
  <w:num w:numId="34">
    <w:abstractNumId w:val="41"/>
  </w:num>
  <w:num w:numId="35">
    <w:abstractNumId w:val="13"/>
  </w:num>
  <w:num w:numId="36">
    <w:abstractNumId w:val="39"/>
  </w:num>
  <w:num w:numId="37">
    <w:abstractNumId w:val="19"/>
  </w:num>
  <w:num w:numId="38">
    <w:abstractNumId w:val="18"/>
  </w:num>
  <w:num w:numId="39">
    <w:abstractNumId w:val="6"/>
  </w:num>
  <w:num w:numId="40">
    <w:abstractNumId w:val="27"/>
  </w:num>
  <w:num w:numId="41">
    <w:abstractNumId w:val="22"/>
  </w:num>
  <w:num w:numId="42">
    <w:abstractNumId w:val="15"/>
  </w:num>
  <w:num w:numId="43">
    <w:abstractNumId w:val="28"/>
  </w:num>
  <w:num w:numId="44">
    <w:abstractNumId w:val="45"/>
  </w:num>
  <w:num w:numId="45">
    <w:abstractNumId w:val="4"/>
  </w:num>
  <w:num w:numId="46">
    <w:abstractNumId w:val="37"/>
  </w:num>
  <w:num w:numId="47">
    <w:abstractNumId w:val="34"/>
  </w:num>
  <w:num w:numId="48">
    <w:abstractNumId w:val="11"/>
  </w:num>
  <w:num w:numId="49">
    <w:abstractNumId w:val="31"/>
  </w:num>
  <w:num w:numId="50">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B0"/>
    <w:rsid w:val="00000BEE"/>
    <w:rsid w:val="000010BB"/>
    <w:rsid w:val="0000117B"/>
    <w:rsid w:val="00002431"/>
    <w:rsid w:val="00002FF2"/>
    <w:rsid w:val="000035F6"/>
    <w:rsid w:val="00004C0B"/>
    <w:rsid w:val="00007865"/>
    <w:rsid w:val="000108A8"/>
    <w:rsid w:val="00011507"/>
    <w:rsid w:val="00011562"/>
    <w:rsid w:val="00012F12"/>
    <w:rsid w:val="00013962"/>
    <w:rsid w:val="000150DD"/>
    <w:rsid w:val="000158C3"/>
    <w:rsid w:val="00023381"/>
    <w:rsid w:val="00025AB2"/>
    <w:rsid w:val="00025D05"/>
    <w:rsid w:val="000266EE"/>
    <w:rsid w:val="00030B16"/>
    <w:rsid w:val="00031391"/>
    <w:rsid w:val="00032DC6"/>
    <w:rsid w:val="000338C1"/>
    <w:rsid w:val="00034854"/>
    <w:rsid w:val="00034D9E"/>
    <w:rsid w:val="000358D7"/>
    <w:rsid w:val="00035A34"/>
    <w:rsid w:val="00036C7C"/>
    <w:rsid w:val="000379FF"/>
    <w:rsid w:val="00040142"/>
    <w:rsid w:val="00041ACA"/>
    <w:rsid w:val="00041B01"/>
    <w:rsid w:val="00043DB5"/>
    <w:rsid w:val="000446CF"/>
    <w:rsid w:val="00044DF6"/>
    <w:rsid w:val="000450A0"/>
    <w:rsid w:val="00045381"/>
    <w:rsid w:val="000474EE"/>
    <w:rsid w:val="00047642"/>
    <w:rsid w:val="000501E8"/>
    <w:rsid w:val="00050CA0"/>
    <w:rsid w:val="00053617"/>
    <w:rsid w:val="00053EA3"/>
    <w:rsid w:val="0005489F"/>
    <w:rsid w:val="000557FE"/>
    <w:rsid w:val="00056A49"/>
    <w:rsid w:val="00056C95"/>
    <w:rsid w:val="0006095D"/>
    <w:rsid w:val="00061F06"/>
    <w:rsid w:val="000622AB"/>
    <w:rsid w:val="000643BB"/>
    <w:rsid w:val="00064F16"/>
    <w:rsid w:val="00070695"/>
    <w:rsid w:val="00071075"/>
    <w:rsid w:val="000714EA"/>
    <w:rsid w:val="00071CFA"/>
    <w:rsid w:val="000723E4"/>
    <w:rsid w:val="00072FAE"/>
    <w:rsid w:val="00074239"/>
    <w:rsid w:val="00074F92"/>
    <w:rsid w:val="00075B26"/>
    <w:rsid w:val="00077ABA"/>
    <w:rsid w:val="0008016F"/>
    <w:rsid w:val="0008252D"/>
    <w:rsid w:val="000827AA"/>
    <w:rsid w:val="00084C8C"/>
    <w:rsid w:val="0008738D"/>
    <w:rsid w:val="00090BDD"/>
    <w:rsid w:val="00092EC6"/>
    <w:rsid w:val="000930FD"/>
    <w:rsid w:val="000951C8"/>
    <w:rsid w:val="000954BF"/>
    <w:rsid w:val="00095AEB"/>
    <w:rsid w:val="0009602F"/>
    <w:rsid w:val="000972B0"/>
    <w:rsid w:val="000A5D31"/>
    <w:rsid w:val="000A6003"/>
    <w:rsid w:val="000A7987"/>
    <w:rsid w:val="000B0877"/>
    <w:rsid w:val="000B23BC"/>
    <w:rsid w:val="000B2D1F"/>
    <w:rsid w:val="000B3195"/>
    <w:rsid w:val="000B38D7"/>
    <w:rsid w:val="000B4F5D"/>
    <w:rsid w:val="000B5617"/>
    <w:rsid w:val="000B56A5"/>
    <w:rsid w:val="000B634F"/>
    <w:rsid w:val="000B7289"/>
    <w:rsid w:val="000B7918"/>
    <w:rsid w:val="000C15A6"/>
    <w:rsid w:val="000C37C0"/>
    <w:rsid w:val="000C3DB5"/>
    <w:rsid w:val="000C4234"/>
    <w:rsid w:val="000C4CE5"/>
    <w:rsid w:val="000C5A5D"/>
    <w:rsid w:val="000C5AEF"/>
    <w:rsid w:val="000C69B1"/>
    <w:rsid w:val="000C6E1E"/>
    <w:rsid w:val="000C6F28"/>
    <w:rsid w:val="000C7B67"/>
    <w:rsid w:val="000D1BDF"/>
    <w:rsid w:val="000D2397"/>
    <w:rsid w:val="000D2E2F"/>
    <w:rsid w:val="000D3A83"/>
    <w:rsid w:val="000D6B3D"/>
    <w:rsid w:val="000D74FB"/>
    <w:rsid w:val="000E0B77"/>
    <w:rsid w:val="000E199A"/>
    <w:rsid w:val="000E1ED6"/>
    <w:rsid w:val="000E2005"/>
    <w:rsid w:val="000E7129"/>
    <w:rsid w:val="000F2196"/>
    <w:rsid w:val="000F3C8C"/>
    <w:rsid w:val="000F5716"/>
    <w:rsid w:val="000F57F3"/>
    <w:rsid w:val="000F58F1"/>
    <w:rsid w:val="00102037"/>
    <w:rsid w:val="00102E73"/>
    <w:rsid w:val="0010537F"/>
    <w:rsid w:val="00105E2A"/>
    <w:rsid w:val="0011079D"/>
    <w:rsid w:val="00110AA0"/>
    <w:rsid w:val="00111A71"/>
    <w:rsid w:val="00112611"/>
    <w:rsid w:val="00112D1D"/>
    <w:rsid w:val="00113A20"/>
    <w:rsid w:val="00114F9F"/>
    <w:rsid w:val="00116AAC"/>
    <w:rsid w:val="00121E49"/>
    <w:rsid w:val="00122052"/>
    <w:rsid w:val="0012215F"/>
    <w:rsid w:val="00124CDE"/>
    <w:rsid w:val="00125304"/>
    <w:rsid w:val="001255D0"/>
    <w:rsid w:val="00126484"/>
    <w:rsid w:val="00127718"/>
    <w:rsid w:val="001277E5"/>
    <w:rsid w:val="0013044C"/>
    <w:rsid w:val="00130936"/>
    <w:rsid w:val="001324AF"/>
    <w:rsid w:val="001361E0"/>
    <w:rsid w:val="00140016"/>
    <w:rsid w:val="00142892"/>
    <w:rsid w:val="00142C1C"/>
    <w:rsid w:val="00142CE9"/>
    <w:rsid w:val="00143593"/>
    <w:rsid w:val="00143FEF"/>
    <w:rsid w:val="00144B06"/>
    <w:rsid w:val="00144ED3"/>
    <w:rsid w:val="00145C1F"/>
    <w:rsid w:val="00145C8B"/>
    <w:rsid w:val="0014641C"/>
    <w:rsid w:val="0014669F"/>
    <w:rsid w:val="00146854"/>
    <w:rsid w:val="00146FDB"/>
    <w:rsid w:val="00147A5D"/>
    <w:rsid w:val="00150ECE"/>
    <w:rsid w:val="0015148E"/>
    <w:rsid w:val="00154D39"/>
    <w:rsid w:val="001568D9"/>
    <w:rsid w:val="0015757E"/>
    <w:rsid w:val="001602C9"/>
    <w:rsid w:val="00162093"/>
    <w:rsid w:val="00164E8D"/>
    <w:rsid w:val="00165581"/>
    <w:rsid w:val="0016633D"/>
    <w:rsid w:val="00166DD4"/>
    <w:rsid w:val="00167A81"/>
    <w:rsid w:val="0017022E"/>
    <w:rsid w:val="00170F22"/>
    <w:rsid w:val="001714DC"/>
    <w:rsid w:val="00171D89"/>
    <w:rsid w:val="00173283"/>
    <w:rsid w:val="00173A1F"/>
    <w:rsid w:val="0017551D"/>
    <w:rsid w:val="00181874"/>
    <w:rsid w:val="00183A1B"/>
    <w:rsid w:val="001840D1"/>
    <w:rsid w:val="00185373"/>
    <w:rsid w:val="00190CA8"/>
    <w:rsid w:val="0019153D"/>
    <w:rsid w:val="00192FA4"/>
    <w:rsid w:val="00193532"/>
    <w:rsid w:val="001943FB"/>
    <w:rsid w:val="00195496"/>
    <w:rsid w:val="00195D17"/>
    <w:rsid w:val="001972A9"/>
    <w:rsid w:val="00197A69"/>
    <w:rsid w:val="001A26E6"/>
    <w:rsid w:val="001A2880"/>
    <w:rsid w:val="001A2B9F"/>
    <w:rsid w:val="001A3102"/>
    <w:rsid w:val="001A33B7"/>
    <w:rsid w:val="001A3EB2"/>
    <w:rsid w:val="001A4DED"/>
    <w:rsid w:val="001A5656"/>
    <w:rsid w:val="001A6277"/>
    <w:rsid w:val="001A63C8"/>
    <w:rsid w:val="001A6776"/>
    <w:rsid w:val="001B1A01"/>
    <w:rsid w:val="001B2B06"/>
    <w:rsid w:val="001B5E24"/>
    <w:rsid w:val="001B75E1"/>
    <w:rsid w:val="001C07AB"/>
    <w:rsid w:val="001C2082"/>
    <w:rsid w:val="001C2875"/>
    <w:rsid w:val="001C30C1"/>
    <w:rsid w:val="001C3A5F"/>
    <w:rsid w:val="001C4AA6"/>
    <w:rsid w:val="001C7CE9"/>
    <w:rsid w:val="001D1210"/>
    <w:rsid w:val="001D61AE"/>
    <w:rsid w:val="001D67B8"/>
    <w:rsid w:val="001D7B78"/>
    <w:rsid w:val="001E23C2"/>
    <w:rsid w:val="001E273E"/>
    <w:rsid w:val="001E323A"/>
    <w:rsid w:val="001E3389"/>
    <w:rsid w:val="001E72D2"/>
    <w:rsid w:val="001E79A1"/>
    <w:rsid w:val="001F01DD"/>
    <w:rsid w:val="001F0940"/>
    <w:rsid w:val="001F0CEE"/>
    <w:rsid w:val="001F3926"/>
    <w:rsid w:val="001F43C8"/>
    <w:rsid w:val="001F6221"/>
    <w:rsid w:val="001F6686"/>
    <w:rsid w:val="001F6903"/>
    <w:rsid w:val="00200BE2"/>
    <w:rsid w:val="002017BE"/>
    <w:rsid w:val="00201E4F"/>
    <w:rsid w:val="0020228B"/>
    <w:rsid w:val="002038CC"/>
    <w:rsid w:val="002044EC"/>
    <w:rsid w:val="00204D74"/>
    <w:rsid w:val="00207DF2"/>
    <w:rsid w:val="00207E35"/>
    <w:rsid w:val="00211019"/>
    <w:rsid w:val="00211234"/>
    <w:rsid w:val="002149CF"/>
    <w:rsid w:val="0021664F"/>
    <w:rsid w:val="002166A7"/>
    <w:rsid w:val="00216D9D"/>
    <w:rsid w:val="002171BE"/>
    <w:rsid w:val="00220030"/>
    <w:rsid w:val="00220E4F"/>
    <w:rsid w:val="00221B36"/>
    <w:rsid w:val="00222050"/>
    <w:rsid w:val="00222CC2"/>
    <w:rsid w:val="00224069"/>
    <w:rsid w:val="00224F5C"/>
    <w:rsid w:val="0022528F"/>
    <w:rsid w:val="00226CB2"/>
    <w:rsid w:val="00230286"/>
    <w:rsid w:val="00230CB8"/>
    <w:rsid w:val="00232A92"/>
    <w:rsid w:val="002337B4"/>
    <w:rsid w:val="00236275"/>
    <w:rsid w:val="002366DE"/>
    <w:rsid w:val="002376AA"/>
    <w:rsid w:val="00241AEC"/>
    <w:rsid w:val="002420FE"/>
    <w:rsid w:val="00242BD6"/>
    <w:rsid w:val="0024604F"/>
    <w:rsid w:val="00246B30"/>
    <w:rsid w:val="00246B72"/>
    <w:rsid w:val="00246D1F"/>
    <w:rsid w:val="00246F18"/>
    <w:rsid w:val="00247501"/>
    <w:rsid w:val="00250E19"/>
    <w:rsid w:val="00250F37"/>
    <w:rsid w:val="00251340"/>
    <w:rsid w:val="00254F7E"/>
    <w:rsid w:val="002570B2"/>
    <w:rsid w:val="0025754C"/>
    <w:rsid w:val="00257F5E"/>
    <w:rsid w:val="002609D8"/>
    <w:rsid w:val="002611E7"/>
    <w:rsid w:val="00262E1D"/>
    <w:rsid w:val="002643E0"/>
    <w:rsid w:val="00264876"/>
    <w:rsid w:val="002652DA"/>
    <w:rsid w:val="00265736"/>
    <w:rsid w:val="0026591F"/>
    <w:rsid w:val="00266BF7"/>
    <w:rsid w:val="00273023"/>
    <w:rsid w:val="00273B5F"/>
    <w:rsid w:val="00273FDE"/>
    <w:rsid w:val="00274364"/>
    <w:rsid w:val="00275B68"/>
    <w:rsid w:val="00277DB9"/>
    <w:rsid w:val="0028094C"/>
    <w:rsid w:val="0028250F"/>
    <w:rsid w:val="00282734"/>
    <w:rsid w:val="00285F63"/>
    <w:rsid w:val="00290FCE"/>
    <w:rsid w:val="002913EC"/>
    <w:rsid w:val="00291AF4"/>
    <w:rsid w:val="00293261"/>
    <w:rsid w:val="00293A0B"/>
    <w:rsid w:val="00295267"/>
    <w:rsid w:val="00295D7A"/>
    <w:rsid w:val="002974A8"/>
    <w:rsid w:val="002A00A8"/>
    <w:rsid w:val="002A3BED"/>
    <w:rsid w:val="002A3DEC"/>
    <w:rsid w:val="002A4789"/>
    <w:rsid w:val="002A4D08"/>
    <w:rsid w:val="002A68AD"/>
    <w:rsid w:val="002A771B"/>
    <w:rsid w:val="002B1C34"/>
    <w:rsid w:val="002B1CAD"/>
    <w:rsid w:val="002B508A"/>
    <w:rsid w:val="002B6104"/>
    <w:rsid w:val="002B688A"/>
    <w:rsid w:val="002C0144"/>
    <w:rsid w:val="002C27DE"/>
    <w:rsid w:val="002C3191"/>
    <w:rsid w:val="002C4DA6"/>
    <w:rsid w:val="002C517C"/>
    <w:rsid w:val="002C51EE"/>
    <w:rsid w:val="002C7BA2"/>
    <w:rsid w:val="002D09E4"/>
    <w:rsid w:val="002D0B0B"/>
    <w:rsid w:val="002D1527"/>
    <w:rsid w:val="002D18F0"/>
    <w:rsid w:val="002D1EFC"/>
    <w:rsid w:val="002D46FF"/>
    <w:rsid w:val="002D7E52"/>
    <w:rsid w:val="002E08D5"/>
    <w:rsid w:val="002E1322"/>
    <w:rsid w:val="002E1920"/>
    <w:rsid w:val="002E22BF"/>
    <w:rsid w:val="002E3A4A"/>
    <w:rsid w:val="002E491D"/>
    <w:rsid w:val="002E4C9B"/>
    <w:rsid w:val="002E583E"/>
    <w:rsid w:val="002E5DF6"/>
    <w:rsid w:val="002E77E8"/>
    <w:rsid w:val="002E7A12"/>
    <w:rsid w:val="002F0A33"/>
    <w:rsid w:val="002F0ED1"/>
    <w:rsid w:val="002F1049"/>
    <w:rsid w:val="002F1B1E"/>
    <w:rsid w:val="002F2FF3"/>
    <w:rsid w:val="002F4BD2"/>
    <w:rsid w:val="002F5152"/>
    <w:rsid w:val="002F5457"/>
    <w:rsid w:val="002F5660"/>
    <w:rsid w:val="002F6075"/>
    <w:rsid w:val="002F6F19"/>
    <w:rsid w:val="002F6F20"/>
    <w:rsid w:val="002F79A8"/>
    <w:rsid w:val="002F7C5A"/>
    <w:rsid w:val="003008CE"/>
    <w:rsid w:val="003020CC"/>
    <w:rsid w:val="0030232F"/>
    <w:rsid w:val="0030311D"/>
    <w:rsid w:val="00303DC4"/>
    <w:rsid w:val="00303E62"/>
    <w:rsid w:val="0030476C"/>
    <w:rsid w:val="003068E1"/>
    <w:rsid w:val="003076DA"/>
    <w:rsid w:val="00311591"/>
    <w:rsid w:val="003119AC"/>
    <w:rsid w:val="0031214E"/>
    <w:rsid w:val="00313B77"/>
    <w:rsid w:val="003172FE"/>
    <w:rsid w:val="003175D9"/>
    <w:rsid w:val="00317E98"/>
    <w:rsid w:val="00323B8B"/>
    <w:rsid w:val="00324EE4"/>
    <w:rsid w:val="00325BA9"/>
    <w:rsid w:val="00327ECA"/>
    <w:rsid w:val="00331F62"/>
    <w:rsid w:val="003327D9"/>
    <w:rsid w:val="00333348"/>
    <w:rsid w:val="00334854"/>
    <w:rsid w:val="00334E79"/>
    <w:rsid w:val="0033573E"/>
    <w:rsid w:val="00336432"/>
    <w:rsid w:val="00337B7A"/>
    <w:rsid w:val="0034443A"/>
    <w:rsid w:val="003456F4"/>
    <w:rsid w:val="00347047"/>
    <w:rsid w:val="003473A7"/>
    <w:rsid w:val="003478D0"/>
    <w:rsid w:val="00351A07"/>
    <w:rsid w:val="00352719"/>
    <w:rsid w:val="00353264"/>
    <w:rsid w:val="00355F07"/>
    <w:rsid w:val="003562C9"/>
    <w:rsid w:val="00357628"/>
    <w:rsid w:val="0036243B"/>
    <w:rsid w:val="00363599"/>
    <w:rsid w:val="00363DF7"/>
    <w:rsid w:val="00367FEF"/>
    <w:rsid w:val="00371332"/>
    <w:rsid w:val="00372800"/>
    <w:rsid w:val="00372921"/>
    <w:rsid w:val="00372C20"/>
    <w:rsid w:val="00372ECF"/>
    <w:rsid w:val="0037380A"/>
    <w:rsid w:val="003739CD"/>
    <w:rsid w:val="003741C1"/>
    <w:rsid w:val="00376127"/>
    <w:rsid w:val="00376289"/>
    <w:rsid w:val="0037779A"/>
    <w:rsid w:val="0038093F"/>
    <w:rsid w:val="00380DB7"/>
    <w:rsid w:val="00381970"/>
    <w:rsid w:val="0038256D"/>
    <w:rsid w:val="00382E81"/>
    <w:rsid w:val="00385824"/>
    <w:rsid w:val="0038599B"/>
    <w:rsid w:val="003865AE"/>
    <w:rsid w:val="00387ABE"/>
    <w:rsid w:val="00387C3B"/>
    <w:rsid w:val="00387E0D"/>
    <w:rsid w:val="003A0C3C"/>
    <w:rsid w:val="003A2424"/>
    <w:rsid w:val="003A3A9D"/>
    <w:rsid w:val="003A3BCB"/>
    <w:rsid w:val="003A5A2E"/>
    <w:rsid w:val="003A6E70"/>
    <w:rsid w:val="003A7621"/>
    <w:rsid w:val="003A7B68"/>
    <w:rsid w:val="003A7FBD"/>
    <w:rsid w:val="003B02AE"/>
    <w:rsid w:val="003B0849"/>
    <w:rsid w:val="003B1A1D"/>
    <w:rsid w:val="003B694E"/>
    <w:rsid w:val="003B78F9"/>
    <w:rsid w:val="003C0365"/>
    <w:rsid w:val="003C06EF"/>
    <w:rsid w:val="003C0F6D"/>
    <w:rsid w:val="003C227D"/>
    <w:rsid w:val="003C24DE"/>
    <w:rsid w:val="003C330E"/>
    <w:rsid w:val="003C3547"/>
    <w:rsid w:val="003C4537"/>
    <w:rsid w:val="003C47CB"/>
    <w:rsid w:val="003C53BA"/>
    <w:rsid w:val="003C5594"/>
    <w:rsid w:val="003C74DD"/>
    <w:rsid w:val="003D01F3"/>
    <w:rsid w:val="003D3EF5"/>
    <w:rsid w:val="003D4FED"/>
    <w:rsid w:val="003D62EC"/>
    <w:rsid w:val="003D6885"/>
    <w:rsid w:val="003E0545"/>
    <w:rsid w:val="003E1C33"/>
    <w:rsid w:val="003E293D"/>
    <w:rsid w:val="003E3B42"/>
    <w:rsid w:val="003E47C9"/>
    <w:rsid w:val="003E4981"/>
    <w:rsid w:val="003E4FDF"/>
    <w:rsid w:val="003E5425"/>
    <w:rsid w:val="003E7D42"/>
    <w:rsid w:val="003F02AE"/>
    <w:rsid w:val="003F08A9"/>
    <w:rsid w:val="003F17B8"/>
    <w:rsid w:val="003F1E1F"/>
    <w:rsid w:val="003F2092"/>
    <w:rsid w:val="003F2998"/>
    <w:rsid w:val="003F2C85"/>
    <w:rsid w:val="003F2EC1"/>
    <w:rsid w:val="003F3CFE"/>
    <w:rsid w:val="003F60E5"/>
    <w:rsid w:val="003F6E35"/>
    <w:rsid w:val="003F7DA8"/>
    <w:rsid w:val="003F7ED7"/>
    <w:rsid w:val="003F7F27"/>
    <w:rsid w:val="00400B42"/>
    <w:rsid w:val="00402E2E"/>
    <w:rsid w:val="00402F72"/>
    <w:rsid w:val="004043ED"/>
    <w:rsid w:val="00406D52"/>
    <w:rsid w:val="00406F08"/>
    <w:rsid w:val="004073A2"/>
    <w:rsid w:val="004074E9"/>
    <w:rsid w:val="004075A2"/>
    <w:rsid w:val="00407969"/>
    <w:rsid w:val="0041172D"/>
    <w:rsid w:val="00411C93"/>
    <w:rsid w:val="00411EF9"/>
    <w:rsid w:val="00412503"/>
    <w:rsid w:val="00412E45"/>
    <w:rsid w:val="00412EB4"/>
    <w:rsid w:val="0041472C"/>
    <w:rsid w:val="00414806"/>
    <w:rsid w:val="004159A0"/>
    <w:rsid w:val="00415C2A"/>
    <w:rsid w:val="00415E5F"/>
    <w:rsid w:val="004204B3"/>
    <w:rsid w:val="00425326"/>
    <w:rsid w:val="0042668A"/>
    <w:rsid w:val="00427342"/>
    <w:rsid w:val="004307EE"/>
    <w:rsid w:val="004307FD"/>
    <w:rsid w:val="00431669"/>
    <w:rsid w:val="00433EDC"/>
    <w:rsid w:val="004378FF"/>
    <w:rsid w:val="00440191"/>
    <w:rsid w:val="004410EE"/>
    <w:rsid w:val="00444441"/>
    <w:rsid w:val="00447018"/>
    <w:rsid w:val="0044744D"/>
    <w:rsid w:val="00447C22"/>
    <w:rsid w:val="00451545"/>
    <w:rsid w:val="00453245"/>
    <w:rsid w:val="0045452C"/>
    <w:rsid w:val="00455B6D"/>
    <w:rsid w:val="004567FD"/>
    <w:rsid w:val="004569F8"/>
    <w:rsid w:val="004618BB"/>
    <w:rsid w:val="00461935"/>
    <w:rsid w:val="00462C7D"/>
    <w:rsid w:val="004640F7"/>
    <w:rsid w:val="00464823"/>
    <w:rsid w:val="00464939"/>
    <w:rsid w:val="004655AB"/>
    <w:rsid w:val="00465EFD"/>
    <w:rsid w:val="00466291"/>
    <w:rsid w:val="00470997"/>
    <w:rsid w:val="004709E6"/>
    <w:rsid w:val="004714F6"/>
    <w:rsid w:val="00471837"/>
    <w:rsid w:val="00472F90"/>
    <w:rsid w:val="00475C06"/>
    <w:rsid w:val="00476AFC"/>
    <w:rsid w:val="00480816"/>
    <w:rsid w:val="004808BD"/>
    <w:rsid w:val="00482160"/>
    <w:rsid w:val="00482FE1"/>
    <w:rsid w:val="0048311A"/>
    <w:rsid w:val="00484294"/>
    <w:rsid w:val="00485773"/>
    <w:rsid w:val="00485A86"/>
    <w:rsid w:val="00486ECE"/>
    <w:rsid w:val="00487474"/>
    <w:rsid w:val="00490878"/>
    <w:rsid w:val="00490A0A"/>
    <w:rsid w:val="004941F0"/>
    <w:rsid w:val="0049795F"/>
    <w:rsid w:val="004A14BA"/>
    <w:rsid w:val="004A1D23"/>
    <w:rsid w:val="004A3401"/>
    <w:rsid w:val="004A35EC"/>
    <w:rsid w:val="004A3FAC"/>
    <w:rsid w:val="004A4022"/>
    <w:rsid w:val="004A617F"/>
    <w:rsid w:val="004A6927"/>
    <w:rsid w:val="004A6C36"/>
    <w:rsid w:val="004A77B7"/>
    <w:rsid w:val="004B1124"/>
    <w:rsid w:val="004B2AFE"/>
    <w:rsid w:val="004B5869"/>
    <w:rsid w:val="004B58EB"/>
    <w:rsid w:val="004B6B85"/>
    <w:rsid w:val="004B71FB"/>
    <w:rsid w:val="004C2E3A"/>
    <w:rsid w:val="004C7695"/>
    <w:rsid w:val="004C7F41"/>
    <w:rsid w:val="004D0369"/>
    <w:rsid w:val="004D0DCB"/>
    <w:rsid w:val="004D1899"/>
    <w:rsid w:val="004D2307"/>
    <w:rsid w:val="004D2316"/>
    <w:rsid w:val="004D453D"/>
    <w:rsid w:val="004D4DEF"/>
    <w:rsid w:val="004D57CE"/>
    <w:rsid w:val="004D650D"/>
    <w:rsid w:val="004D74F6"/>
    <w:rsid w:val="004D7806"/>
    <w:rsid w:val="004E08C5"/>
    <w:rsid w:val="004E2381"/>
    <w:rsid w:val="004E3E99"/>
    <w:rsid w:val="004E4EF0"/>
    <w:rsid w:val="004E59BA"/>
    <w:rsid w:val="004F3098"/>
    <w:rsid w:val="004F546F"/>
    <w:rsid w:val="004F5D3E"/>
    <w:rsid w:val="004F74D8"/>
    <w:rsid w:val="004F7A1D"/>
    <w:rsid w:val="005019C4"/>
    <w:rsid w:val="00502ADF"/>
    <w:rsid w:val="00504987"/>
    <w:rsid w:val="005055CE"/>
    <w:rsid w:val="0050644E"/>
    <w:rsid w:val="00506F86"/>
    <w:rsid w:val="005100A7"/>
    <w:rsid w:val="005122A8"/>
    <w:rsid w:val="0051296C"/>
    <w:rsid w:val="00514ECD"/>
    <w:rsid w:val="0051508B"/>
    <w:rsid w:val="00515681"/>
    <w:rsid w:val="00515884"/>
    <w:rsid w:val="005163BE"/>
    <w:rsid w:val="00516429"/>
    <w:rsid w:val="00520B1B"/>
    <w:rsid w:val="0052186D"/>
    <w:rsid w:val="00524EB3"/>
    <w:rsid w:val="0052515B"/>
    <w:rsid w:val="00525705"/>
    <w:rsid w:val="0052584F"/>
    <w:rsid w:val="00527A65"/>
    <w:rsid w:val="00527EB2"/>
    <w:rsid w:val="0053037B"/>
    <w:rsid w:val="00530D75"/>
    <w:rsid w:val="005313F2"/>
    <w:rsid w:val="005322BE"/>
    <w:rsid w:val="00532A22"/>
    <w:rsid w:val="00533FA8"/>
    <w:rsid w:val="00536304"/>
    <w:rsid w:val="00542182"/>
    <w:rsid w:val="005427EE"/>
    <w:rsid w:val="00543300"/>
    <w:rsid w:val="00543D7E"/>
    <w:rsid w:val="00544D6F"/>
    <w:rsid w:val="00544EE0"/>
    <w:rsid w:val="00545E0A"/>
    <w:rsid w:val="00547E48"/>
    <w:rsid w:val="00550C6B"/>
    <w:rsid w:val="00552619"/>
    <w:rsid w:val="00553A7A"/>
    <w:rsid w:val="005577D9"/>
    <w:rsid w:val="005604DA"/>
    <w:rsid w:val="00561379"/>
    <w:rsid w:val="005615B9"/>
    <w:rsid w:val="00561AD8"/>
    <w:rsid w:val="005625AE"/>
    <w:rsid w:val="005642DF"/>
    <w:rsid w:val="00565E15"/>
    <w:rsid w:val="005678A0"/>
    <w:rsid w:val="00572DAC"/>
    <w:rsid w:val="00573B82"/>
    <w:rsid w:val="00573C4F"/>
    <w:rsid w:val="0057512C"/>
    <w:rsid w:val="00577139"/>
    <w:rsid w:val="0058046D"/>
    <w:rsid w:val="00580AE3"/>
    <w:rsid w:val="00580AF3"/>
    <w:rsid w:val="00580BCC"/>
    <w:rsid w:val="00582B21"/>
    <w:rsid w:val="00586E44"/>
    <w:rsid w:val="00590492"/>
    <w:rsid w:val="005923DE"/>
    <w:rsid w:val="00592B91"/>
    <w:rsid w:val="00593360"/>
    <w:rsid w:val="005941F7"/>
    <w:rsid w:val="00594A1A"/>
    <w:rsid w:val="00594F0B"/>
    <w:rsid w:val="005952D9"/>
    <w:rsid w:val="005A0869"/>
    <w:rsid w:val="005A0F2D"/>
    <w:rsid w:val="005A16AF"/>
    <w:rsid w:val="005A19E8"/>
    <w:rsid w:val="005A1F43"/>
    <w:rsid w:val="005A27F1"/>
    <w:rsid w:val="005A2A04"/>
    <w:rsid w:val="005A2C03"/>
    <w:rsid w:val="005A31A3"/>
    <w:rsid w:val="005A3396"/>
    <w:rsid w:val="005A3F9C"/>
    <w:rsid w:val="005A6C43"/>
    <w:rsid w:val="005B10A3"/>
    <w:rsid w:val="005B1705"/>
    <w:rsid w:val="005B18FC"/>
    <w:rsid w:val="005B26FD"/>
    <w:rsid w:val="005B3424"/>
    <w:rsid w:val="005B49D8"/>
    <w:rsid w:val="005B4FAD"/>
    <w:rsid w:val="005B5D96"/>
    <w:rsid w:val="005B751D"/>
    <w:rsid w:val="005C0D3F"/>
    <w:rsid w:val="005C104C"/>
    <w:rsid w:val="005C419F"/>
    <w:rsid w:val="005C53ED"/>
    <w:rsid w:val="005C5B83"/>
    <w:rsid w:val="005D0F2A"/>
    <w:rsid w:val="005D1459"/>
    <w:rsid w:val="005D1944"/>
    <w:rsid w:val="005D1BA5"/>
    <w:rsid w:val="005D2732"/>
    <w:rsid w:val="005D5B0C"/>
    <w:rsid w:val="005E0474"/>
    <w:rsid w:val="005E071C"/>
    <w:rsid w:val="005E2471"/>
    <w:rsid w:val="005E2A47"/>
    <w:rsid w:val="005E2B43"/>
    <w:rsid w:val="005E48D9"/>
    <w:rsid w:val="005E4BD2"/>
    <w:rsid w:val="005E4DBB"/>
    <w:rsid w:val="005E4E37"/>
    <w:rsid w:val="005E50A5"/>
    <w:rsid w:val="005E572F"/>
    <w:rsid w:val="005F0AAA"/>
    <w:rsid w:val="005F0F2C"/>
    <w:rsid w:val="005F3BC1"/>
    <w:rsid w:val="005F4734"/>
    <w:rsid w:val="005F5288"/>
    <w:rsid w:val="005F53DE"/>
    <w:rsid w:val="005F5B3F"/>
    <w:rsid w:val="005F68A5"/>
    <w:rsid w:val="005F6B21"/>
    <w:rsid w:val="005F6D15"/>
    <w:rsid w:val="0060062E"/>
    <w:rsid w:val="00600D1D"/>
    <w:rsid w:val="006019B6"/>
    <w:rsid w:val="00601E8E"/>
    <w:rsid w:val="00603ED7"/>
    <w:rsid w:val="00604E28"/>
    <w:rsid w:val="00604EA4"/>
    <w:rsid w:val="00610AFE"/>
    <w:rsid w:val="00611739"/>
    <w:rsid w:val="00611B01"/>
    <w:rsid w:val="00612136"/>
    <w:rsid w:val="006123B0"/>
    <w:rsid w:val="00614949"/>
    <w:rsid w:val="00616E54"/>
    <w:rsid w:val="00617150"/>
    <w:rsid w:val="00621A6D"/>
    <w:rsid w:val="006225FE"/>
    <w:rsid w:val="006244D4"/>
    <w:rsid w:val="006278ED"/>
    <w:rsid w:val="00630591"/>
    <w:rsid w:val="006306C8"/>
    <w:rsid w:val="00630913"/>
    <w:rsid w:val="00630A10"/>
    <w:rsid w:val="00632C0B"/>
    <w:rsid w:val="006364DA"/>
    <w:rsid w:val="00641F83"/>
    <w:rsid w:val="006442A4"/>
    <w:rsid w:val="00644649"/>
    <w:rsid w:val="00645444"/>
    <w:rsid w:val="0064656F"/>
    <w:rsid w:val="00647090"/>
    <w:rsid w:val="00647563"/>
    <w:rsid w:val="0064792E"/>
    <w:rsid w:val="00647C29"/>
    <w:rsid w:val="00650496"/>
    <w:rsid w:val="00651F39"/>
    <w:rsid w:val="00652B0C"/>
    <w:rsid w:val="00652B5A"/>
    <w:rsid w:val="00653A7F"/>
    <w:rsid w:val="00655823"/>
    <w:rsid w:val="0065675F"/>
    <w:rsid w:val="00656DFB"/>
    <w:rsid w:val="00660E00"/>
    <w:rsid w:val="00661045"/>
    <w:rsid w:val="00661088"/>
    <w:rsid w:val="00663955"/>
    <w:rsid w:val="00664C4B"/>
    <w:rsid w:val="006657A6"/>
    <w:rsid w:val="006657AD"/>
    <w:rsid w:val="00666FE0"/>
    <w:rsid w:val="006674D5"/>
    <w:rsid w:val="00672D26"/>
    <w:rsid w:val="00672D42"/>
    <w:rsid w:val="0067327E"/>
    <w:rsid w:val="006734F4"/>
    <w:rsid w:val="00673D27"/>
    <w:rsid w:val="00674623"/>
    <w:rsid w:val="006746F4"/>
    <w:rsid w:val="00674AA3"/>
    <w:rsid w:val="00674D5D"/>
    <w:rsid w:val="00675BDB"/>
    <w:rsid w:val="00676314"/>
    <w:rsid w:val="006774A3"/>
    <w:rsid w:val="00680005"/>
    <w:rsid w:val="00681532"/>
    <w:rsid w:val="00681BC6"/>
    <w:rsid w:val="00681C2E"/>
    <w:rsid w:val="00682985"/>
    <w:rsid w:val="00682A66"/>
    <w:rsid w:val="006832D2"/>
    <w:rsid w:val="00683F4E"/>
    <w:rsid w:val="006846A7"/>
    <w:rsid w:val="00684970"/>
    <w:rsid w:val="006849F6"/>
    <w:rsid w:val="00687029"/>
    <w:rsid w:val="00687C77"/>
    <w:rsid w:val="0069041C"/>
    <w:rsid w:val="0069268D"/>
    <w:rsid w:val="006936FE"/>
    <w:rsid w:val="00693A6D"/>
    <w:rsid w:val="00693A7C"/>
    <w:rsid w:val="00694548"/>
    <w:rsid w:val="00695447"/>
    <w:rsid w:val="0069546F"/>
    <w:rsid w:val="00695541"/>
    <w:rsid w:val="00695F7B"/>
    <w:rsid w:val="00695F83"/>
    <w:rsid w:val="00696544"/>
    <w:rsid w:val="006A02CC"/>
    <w:rsid w:val="006A1072"/>
    <w:rsid w:val="006A4A45"/>
    <w:rsid w:val="006A55DE"/>
    <w:rsid w:val="006A6895"/>
    <w:rsid w:val="006B123A"/>
    <w:rsid w:val="006B15D0"/>
    <w:rsid w:val="006B1F04"/>
    <w:rsid w:val="006B2AFD"/>
    <w:rsid w:val="006B2B63"/>
    <w:rsid w:val="006B2C71"/>
    <w:rsid w:val="006B345A"/>
    <w:rsid w:val="006B3B95"/>
    <w:rsid w:val="006B6225"/>
    <w:rsid w:val="006B7408"/>
    <w:rsid w:val="006C0B07"/>
    <w:rsid w:val="006C1621"/>
    <w:rsid w:val="006C3F20"/>
    <w:rsid w:val="006C6607"/>
    <w:rsid w:val="006C7DFD"/>
    <w:rsid w:val="006C7E96"/>
    <w:rsid w:val="006D1CA8"/>
    <w:rsid w:val="006D60F8"/>
    <w:rsid w:val="006D61D7"/>
    <w:rsid w:val="006D6D55"/>
    <w:rsid w:val="006D749D"/>
    <w:rsid w:val="006E03A0"/>
    <w:rsid w:val="006E06ED"/>
    <w:rsid w:val="006E0EE7"/>
    <w:rsid w:val="006E1C9B"/>
    <w:rsid w:val="006E1CCA"/>
    <w:rsid w:val="006E242E"/>
    <w:rsid w:val="006E25A9"/>
    <w:rsid w:val="006E260F"/>
    <w:rsid w:val="006E27C6"/>
    <w:rsid w:val="006E632D"/>
    <w:rsid w:val="006E66BC"/>
    <w:rsid w:val="006F176D"/>
    <w:rsid w:val="006F18F9"/>
    <w:rsid w:val="006F1C2B"/>
    <w:rsid w:val="006F2B5D"/>
    <w:rsid w:val="006F43F3"/>
    <w:rsid w:val="006F4EC6"/>
    <w:rsid w:val="006F5A47"/>
    <w:rsid w:val="006F5C7E"/>
    <w:rsid w:val="006F6730"/>
    <w:rsid w:val="006F744A"/>
    <w:rsid w:val="007013D5"/>
    <w:rsid w:val="0070380F"/>
    <w:rsid w:val="007042CE"/>
    <w:rsid w:val="007045F5"/>
    <w:rsid w:val="007066BF"/>
    <w:rsid w:val="00706759"/>
    <w:rsid w:val="0070786F"/>
    <w:rsid w:val="00707B10"/>
    <w:rsid w:val="00707CD9"/>
    <w:rsid w:val="00707F75"/>
    <w:rsid w:val="00710052"/>
    <w:rsid w:val="00713D36"/>
    <w:rsid w:val="00714188"/>
    <w:rsid w:val="00714B35"/>
    <w:rsid w:val="0071537F"/>
    <w:rsid w:val="007154AA"/>
    <w:rsid w:val="0071556F"/>
    <w:rsid w:val="00716EF3"/>
    <w:rsid w:val="0071731C"/>
    <w:rsid w:val="00721C0D"/>
    <w:rsid w:val="007234DA"/>
    <w:rsid w:val="0072577C"/>
    <w:rsid w:val="00727415"/>
    <w:rsid w:val="00731179"/>
    <w:rsid w:val="0073144B"/>
    <w:rsid w:val="0073210F"/>
    <w:rsid w:val="00733644"/>
    <w:rsid w:val="007338D1"/>
    <w:rsid w:val="007345DE"/>
    <w:rsid w:val="0073490E"/>
    <w:rsid w:val="00735527"/>
    <w:rsid w:val="00735C6A"/>
    <w:rsid w:val="00736D5C"/>
    <w:rsid w:val="0073773A"/>
    <w:rsid w:val="00740802"/>
    <w:rsid w:val="007432F0"/>
    <w:rsid w:val="007433F2"/>
    <w:rsid w:val="00743C6F"/>
    <w:rsid w:val="00743EBC"/>
    <w:rsid w:val="007447AE"/>
    <w:rsid w:val="007460F9"/>
    <w:rsid w:val="00750132"/>
    <w:rsid w:val="007510AC"/>
    <w:rsid w:val="00751735"/>
    <w:rsid w:val="007533DE"/>
    <w:rsid w:val="0075358D"/>
    <w:rsid w:val="00753A0C"/>
    <w:rsid w:val="0075467C"/>
    <w:rsid w:val="00754E92"/>
    <w:rsid w:val="00756D62"/>
    <w:rsid w:val="0075769A"/>
    <w:rsid w:val="00760F5A"/>
    <w:rsid w:val="00761299"/>
    <w:rsid w:val="00762F81"/>
    <w:rsid w:val="00763051"/>
    <w:rsid w:val="00765628"/>
    <w:rsid w:val="007657FA"/>
    <w:rsid w:val="00766393"/>
    <w:rsid w:val="00766C81"/>
    <w:rsid w:val="00766FA0"/>
    <w:rsid w:val="00770086"/>
    <w:rsid w:val="00770153"/>
    <w:rsid w:val="007703F2"/>
    <w:rsid w:val="00771184"/>
    <w:rsid w:val="00774767"/>
    <w:rsid w:val="007767BD"/>
    <w:rsid w:val="00783EC8"/>
    <w:rsid w:val="00784C72"/>
    <w:rsid w:val="00785730"/>
    <w:rsid w:val="0078577E"/>
    <w:rsid w:val="00786DD5"/>
    <w:rsid w:val="00791E92"/>
    <w:rsid w:val="007922C7"/>
    <w:rsid w:val="007932DA"/>
    <w:rsid w:val="00793C39"/>
    <w:rsid w:val="0079514F"/>
    <w:rsid w:val="00795A53"/>
    <w:rsid w:val="00795F52"/>
    <w:rsid w:val="00796892"/>
    <w:rsid w:val="0079698B"/>
    <w:rsid w:val="007970BB"/>
    <w:rsid w:val="007975F0"/>
    <w:rsid w:val="007A0C4A"/>
    <w:rsid w:val="007A12C1"/>
    <w:rsid w:val="007A15ED"/>
    <w:rsid w:val="007A1A1B"/>
    <w:rsid w:val="007A1B3E"/>
    <w:rsid w:val="007A3768"/>
    <w:rsid w:val="007A3895"/>
    <w:rsid w:val="007A5B59"/>
    <w:rsid w:val="007A5E03"/>
    <w:rsid w:val="007A7399"/>
    <w:rsid w:val="007B0236"/>
    <w:rsid w:val="007B0817"/>
    <w:rsid w:val="007B173C"/>
    <w:rsid w:val="007B179E"/>
    <w:rsid w:val="007B1B52"/>
    <w:rsid w:val="007B1D84"/>
    <w:rsid w:val="007B410D"/>
    <w:rsid w:val="007B774E"/>
    <w:rsid w:val="007C0421"/>
    <w:rsid w:val="007C0429"/>
    <w:rsid w:val="007C1F78"/>
    <w:rsid w:val="007C5768"/>
    <w:rsid w:val="007C7846"/>
    <w:rsid w:val="007D2169"/>
    <w:rsid w:val="007D2618"/>
    <w:rsid w:val="007D5E1F"/>
    <w:rsid w:val="007D6703"/>
    <w:rsid w:val="007D771B"/>
    <w:rsid w:val="007E4DCB"/>
    <w:rsid w:val="007E5ACC"/>
    <w:rsid w:val="007E5C9C"/>
    <w:rsid w:val="007E6389"/>
    <w:rsid w:val="007E6494"/>
    <w:rsid w:val="007E753F"/>
    <w:rsid w:val="007E79C7"/>
    <w:rsid w:val="007F0266"/>
    <w:rsid w:val="007F03D5"/>
    <w:rsid w:val="007F1F3F"/>
    <w:rsid w:val="007F28EB"/>
    <w:rsid w:val="007F39BD"/>
    <w:rsid w:val="007F4288"/>
    <w:rsid w:val="007F44AB"/>
    <w:rsid w:val="007F4A1A"/>
    <w:rsid w:val="007F585B"/>
    <w:rsid w:val="007F67C6"/>
    <w:rsid w:val="007F71C6"/>
    <w:rsid w:val="007F73F2"/>
    <w:rsid w:val="007F7B31"/>
    <w:rsid w:val="00800939"/>
    <w:rsid w:val="00800AB7"/>
    <w:rsid w:val="00800F1A"/>
    <w:rsid w:val="00800FAF"/>
    <w:rsid w:val="008029F5"/>
    <w:rsid w:val="00802C24"/>
    <w:rsid w:val="00803011"/>
    <w:rsid w:val="0080610C"/>
    <w:rsid w:val="00806AB8"/>
    <w:rsid w:val="00807F90"/>
    <w:rsid w:val="00811958"/>
    <w:rsid w:val="00812D4A"/>
    <w:rsid w:val="00814167"/>
    <w:rsid w:val="00814465"/>
    <w:rsid w:val="00817890"/>
    <w:rsid w:val="0082352B"/>
    <w:rsid w:val="008246F8"/>
    <w:rsid w:val="008255AE"/>
    <w:rsid w:val="00827F84"/>
    <w:rsid w:val="00831956"/>
    <w:rsid w:val="00831BEA"/>
    <w:rsid w:val="00832141"/>
    <w:rsid w:val="008340C9"/>
    <w:rsid w:val="008341A2"/>
    <w:rsid w:val="00834F1F"/>
    <w:rsid w:val="0083712E"/>
    <w:rsid w:val="0083744B"/>
    <w:rsid w:val="008408E1"/>
    <w:rsid w:val="0084217A"/>
    <w:rsid w:val="008428ED"/>
    <w:rsid w:val="00842D20"/>
    <w:rsid w:val="0084376E"/>
    <w:rsid w:val="00843B3D"/>
    <w:rsid w:val="008453A0"/>
    <w:rsid w:val="00845EC5"/>
    <w:rsid w:val="0084602E"/>
    <w:rsid w:val="00846B41"/>
    <w:rsid w:val="0084737B"/>
    <w:rsid w:val="00850E35"/>
    <w:rsid w:val="00852938"/>
    <w:rsid w:val="00853DDF"/>
    <w:rsid w:val="0085717E"/>
    <w:rsid w:val="008571F2"/>
    <w:rsid w:val="00857920"/>
    <w:rsid w:val="00860655"/>
    <w:rsid w:val="00860EC6"/>
    <w:rsid w:val="00861A11"/>
    <w:rsid w:val="00862A67"/>
    <w:rsid w:val="00863DD2"/>
    <w:rsid w:val="008659CE"/>
    <w:rsid w:val="00867611"/>
    <w:rsid w:val="00871CA2"/>
    <w:rsid w:val="00872CB0"/>
    <w:rsid w:val="00873119"/>
    <w:rsid w:val="008747F5"/>
    <w:rsid w:val="008758D8"/>
    <w:rsid w:val="00875BBD"/>
    <w:rsid w:val="00876F12"/>
    <w:rsid w:val="00877752"/>
    <w:rsid w:val="00880284"/>
    <w:rsid w:val="0088472D"/>
    <w:rsid w:val="00884BF8"/>
    <w:rsid w:val="008858B6"/>
    <w:rsid w:val="00887DF0"/>
    <w:rsid w:val="008922DE"/>
    <w:rsid w:val="00892587"/>
    <w:rsid w:val="008925BF"/>
    <w:rsid w:val="00892AD3"/>
    <w:rsid w:val="00892B9C"/>
    <w:rsid w:val="00894D57"/>
    <w:rsid w:val="008952CD"/>
    <w:rsid w:val="00896164"/>
    <w:rsid w:val="00896BD3"/>
    <w:rsid w:val="00896D91"/>
    <w:rsid w:val="00897E39"/>
    <w:rsid w:val="008A0E16"/>
    <w:rsid w:val="008A1422"/>
    <w:rsid w:val="008A200B"/>
    <w:rsid w:val="008A28A4"/>
    <w:rsid w:val="008A45F8"/>
    <w:rsid w:val="008A58E8"/>
    <w:rsid w:val="008A5A0B"/>
    <w:rsid w:val="008A5EFC"/>
    <w:rsid w:val="008A66D7"/>
    <w:rsid w:val="008A715F"/>
    <w:rsid w:val="008A734C"/>
    <w:rsid w:val="008B1445"/>
    <w:rsid w:val="008B1695"/>
    <w:rsid w:val="008B2E75"/>
    <w:rsid w:val="008B3433"/>
    <w:rsid w:val="008B4C6C"/>
    <w:rsid w:val="008B5440"/>
    <w:rsid w:val="008B59B2"/>
    <w:rsid w:val="008B6121"/>
    <w:rsid w:val="008B6385"/>
    <w:rsid w:val="008B7664"/>
    <w:rsid w:val="008C002B"/>
    <w:rsid w:val="008C051F"/>
    <w:rsid w:val="008C08CF"/>
    <w:rsid w:val="008C1E42"/>
    <w:rsid w:val="008C21C2"/>
    <w:rsid w:val="008C3D0A"/>
    <w:rsid w:val="008C50AD"/>
    <w:rsid w:val="008C50DB"/>
    <w:rsid w:val="008C61E5"/>
    <w:rsid w:val="008C67CB"/>
    <w:rsid w:val="008C6AEE"/>
    <w:rsid w:val="008D07F5"/>
    <w:rsid w:val="008D0965"/>
    <w:rsid w:val="008D741A"/>
    <w:rsid w:val="008D7A6D"/>
    <w:rsid w:val="008D7B72"/>
    <w:rsid w:val="008D7BAB"/>
    <w:rsid w:val="008E0766"/>
    <w:rsid w:val="008E1050"/>
    <w:rsid w:val="008E166D"/>
    <w:rsid w:val="008E38DC"/>
    <w:rsid w:val="008E46A4"/>
    <w:rsid w:val="008E4DED"/>
    <w:rsid w:val="008E4E99"/>
    <w:rsid w:val="008E5D10"/>
    <w:rsid w:val="008E6A41"/>
    <w:rsid w:val="008E73DE"/>
    <w:rsid w:val="008F11DA"/>
    <w:rsid w:val="008F1533"/>
    <w:rsid w:val="008F1AA3"/>
    <w:rsid w:val="008F2E51"/>
    <w:rsid w:val="008F4D3D"/>
    <w:rsid w:val="008F6445"/>
    <w:rsid w:val="008F6764"/>
    <w:rsid w:val="008F6CB6"/>
    <w:rsid w:val="008F7189"/>
    <w:rsid w:val="008F7456"/>
    <w:rsid w:val="008F7661"/>
    <w:rsid w:val="008F7E0F"/>
    <w:rsid w:val="009009D7"/>
    <w:rsid w:val="00900CBA"/>
    <w:rsid w:val="00902063"/>
    <w:rsid w:val="009021E2"/>
    <w:rsid w:val="00903BC1"/>
    <w:rsid w:val="00904224"/>
    <w:rsid w:val="00905245"/>
    <w:rsid w:val="00905F8E"/>
    <w:rsid w:val="00906199"/>
    <w:rsid w:val="00906C72"/>
    <w:rsid w:val="009109CE"/>
    <w:rsid w:val="00910F1C"/>
    <w:rsid w:val="00911056"/>
    <w:rsid w:val="00911311"/>
    <w:rsid w:val="00912B90"/>
    <w:rsid w:val="00913071"/>
    <w:rsid w:val="00913AD9"/>
    <w:rsid w:val="00913F2A"/>
    <w:rsid w:val="00914C44"/>
    <w:rsid w:val="009151C3"/>
    <w:rsid w:val="009153E2"/>
    <w:rsid w:val="0091556B"/>
    <w:rsid w:val="00916A06"/>
    <w:rsid w:val="00917250"/>
    <w:rsid w:val="009204A0"/>
    <w:rsid w:val="00920638"/>
    <w:rsid w:val="00923960"/>
    <w:rsid w:val="009246A4"/>
    <w:rsid w:val="0092507B"/>
    <w:rsid w:val="009276F4"/>
    <w:rsid w:val="00930599"/>
    <w:rsid w:val="00931146"/>
    <w:rsid w:val="009338AB"/>
    <w:rsid w:val="00936083"/>
    <w:rsid w:val="00937F0E"/>
    <w:rsid w:val="009419CA"/>
    <w:rsid w:val="00942032"/>
    <w:rsid w:val="009423D8"/>
    <w:rsid w:val="009449C5"/>
    <w:rsid w:val="00944BA2"/>
    <w:rsid w:val="0094612B"/>
    <w:rsid w:val="00946432"/>
    <w:rsid w:val="009465B2"/>
    <w:rsid w:val="00946D9A"/>
    <w:rsid w:val="00951057"/>
    <w:rsid w:val="00952A19"/>
    <w:rsid w:val="009532E4"/>
    <w:rsid w:val="0095382B"/>
    <w:rsid w:val="00955A77"/>
    <w:rsid w:val="00957514"/>
    <w:rsid w:val="00960522"/>
    <w:rsid w:val="0096091B"/>
    <w:rsid w:val="00960E3F"/>
    <w:rsid w:val="00961AE3"/>
    <w:rsid w:val="009624FA"/>
    <w:rsid w:val="00962B50"/>
    <w:rsid w:val="0096393B"/>
    <w:rsid w:val="009639D3"/>
    <w:rsid w:val="00970A14"/>
    <w:rsid w:val="0097188B"/>
    <w:rsid w:val="00971C99"/>
    <w:rsid w:val="009729C2"/>
    <w:rsid w:val="009733CD"/>
    <w:rsid w:val="009745DA"/>
    <w:rsid w:val="00975227"/>
    <w:rsid w:val="00975256"/>
    <w:rsid w:val="009756C3"/>
    <w:rsid w:val="00976085"/>
    <w:rsid w:val="0097716A"/>
    <w:rsid w:val="009838C1"/>
    <w:rsid w:val="00983911"/>
    <w:rsid w:val="00985197"/>
    <w:rsid w:val="00986728"/>
    <w:rsid w:val="00986B5D"/>
    <w:rsid w:val="00994AD7"/>
    <w:rsid w:val="0099584E"/>
    <w:rsid w:val="00995D2B"/>
    <w:rsid w:val="009968AD"/>
    <w:rsid w:val="009A36AC"/>
    <w:rsid w:val="009A49BC"/>
    <w:rsid w:val="009A59C7"/>
    <w:rsid w:val="009A70AA"/>
    <w:rsid w:val="009B02B7"/>
    <w:rsid w:val="009B1580"/>
    <w:rsid w:val="009B42FA"/>
    <w:rsid w:val="009B4618"/>
    <w:rsid w:val="009B49DD"/>
    <w:rsid w:val="009B5FA5"/>
    <w:rsid w:val="009B6023"/>
    <w:rsid w:val="009B686E"/>
    <w:rsid w:val="009B7892"/>
    <w:rsid w:val="009C27B8"/>
    <w:rsid w:val="009C3A13"/>
    <w:rsid w:val="009C48BD"/>
    <w:rsid w:val="009C7AC4"/>
    <w:rsid w:val="009C7CD8"/>
    <w:rsid w:val="009D1217"/>
    <w:rsid w:val="009D1A84"/>
    <w:rsid w:val="009D1E19"/>
    <w:rsid w:val="009D3526"/>
    <w:rsid w:val="009D500A"/>
    <w:rsid w:val="009D6025"/>
    <w:rsid w:val="009D7977"/>
    <w:rsid w:val="009E0072"/>
    <w:rsid w:val="009E06DE"/>
    <w:rsid w:val="009E26DE"/>
    <w:rsid w:val="009E373D"/>
    <w:rsid w:val="009E3CBB"/>
    <w:rsid w:val="009E4211"/>
    <w:rsid w:val="009E4DCE"/>
    <w:rsid w:val="009E4EED"/>
    <w:rsid w:val="009E6996"/>
    <w:rsid w:val="009E6C98"/>
    <w:rsid w:val="009E7C67"/>
    <w:rsid w:val="009F06D4"/>
    <w:rsid w:val="009F44E6"/>
    <w:rsid w:val="009F61F6"/>
    <w:rsid w:val="009F75F5"/>
    <w:rsid w:val="009F7C46"/>
    <w:rsid w:val="00A004D8"/>
    <w:rsid w:val="00A00C50"/>
    <w:rsid w:val="00A01457"/>
    <w:rsid w:val="00A024C6"/>
    <w:rsid w:val="00A0445A"/>
    <w:rsid w:val="00A067F3"/>
    <w:rsid w:val="00A06CF5"/>
    <w:rsid w:val="00A1090A"/>
    <w:rsid w:val="00A152B7"/>
    <w:rsid w:val="00A153A0"/>
    <w:rsid w:val="00A15481"/>
    <w:rsid w:val="00A15832"/>
    <w:rsid w:val="00A16541"/>
    <w:rsid w:val="00A172E9"/>
    <w:rsid w:val="00A17911"/>
    <w:rsid w:val="00A1794E"/>
    <w:rsid w:val="00A20017"/>
    <w:rsid w:val="00A20632"/>
    <w:rsid w:val="00A228A7"/>
    <w:rsid w:val="00A23252"/>
    <w:rsid w:val="00A23996"/>
    <w:rsid w:val="00A24454"/>
    <w:rsid w:val="00A24784"/>
    <w:rsid w:val="00A26415"/>
    <w:rsid w:val="00A2671E"/>
    <w:rsid w:val="00A271EB"/>
    <w:rsid w:val="00A305A9"/>
    <w:rsid w:val="00A31244"/>
    <w:rsid w:val="00A31437"/>
    <w:rsid w:val="00A337B5"/>
    <w:rsid w:val="00A34B11"/>
    <w:rsid w:val="00A359FE"/>
    <w:rsid w:val="00A364A6"/>
    <w:rsid w:val="00A36DEB"/>
    <w:rsid w:val="00A37D16"/>
    <w:rsid w:val="00A40335"/>
    <w:rsid w:val="00A421B6"/>
    <w:rsid w:val="00A42D07"/>
    <w:rsid w:val="00A43315"/>
    <w:rsid w:val="00A43662"/>
    <w:rsid w:val="00A43D4C"/>
    <w:rsid w:val="00A44D44"/>
    <w:rsid w:val="00A45467"/>
    <w:rsid w:val="00A462C9"/>
    <w:rsid w:val="00A4642A"/>
    <w:rsid w:val="00A46C59"/>
    <w:rsid w:val="00A473F1"/>
    <w:rsid w:val="00A5001A"/>
    <w:rsid w:val="00A50CBF"/>
    <w:rsid w:val="00A50DBA"/>
    <w:rsid w:val="00A53599"/>
    <w:rsid w:val="00A54703"/>
    <w:rsid w:val="00A5592B"/>
    <w:rsid w:val="00A5729C"/>
    <w:rsid w:val="00A57C30"/>
    <w:rsid w:val="00A60E6F"/>
    <w:rsid w:val="00A61883"/>
    <w:rsid w:val="00A6232A"/>
    <w:rsid w:val="00A63FB0"/>
    <w:rsid w:val="00A64DA8"/>
    <w:rsid w:val="00A65043"/>
    <w:rsid w:val="00A65AD1"/>
    <w:rsid w:val="00A67633"/>
    <w:rsid w:val="00A71A1C"/>
    <w:rsid w:val="00A723A7"/>
    <w:rsid w:val="00A72BC2"/>
    <w:rsid w:val="00A74402"/>
    <w:rsid w:val="00A7616E"/>
    <w:rsid w:val="00A77980"/>
    <w:rsid w:val="00A77D38"/>
    <w:rsid w:val="00A801AF"/>
    <w:rsid w:val="00A80418"/>
    <w:rsid w:val="00A81919"/>
    <w:rsid w:val="00A82955"/>
    <w:rsid w:val="00A83482"/>
    <w:rsid w:val="00A83609"/>
    <w:rsid w:val="00A83733"/>
    <w:rsid w:val="00A83F03"/>
    <w:rsid w:val="00A8456F"/>
    <w:rsid w:val="00A85170"/>
    <w:rsid w:val="00A8644B"/>
    <w:rsid w:val="00A87527"/>
    <w:rsid w:val="00A8790F"/>
    <w:rsid w:val="00A907DD"/>
    <w:rsid w:val="00A93842"/>
    <w:rsid w:val="00A93C19"/>
    <w:rsid w:val="00A94DEC"/>
    <w:rsid w:val="00A94FFF"/>
    <w:rsid w:val="00A95128"/>
    <w:rsid w:val="00A963AA"/>
    <w:rsid w:val="00AA00CD"/>
    <w:rsid w:val="00AA05EA"/>
    <w:rsid w:val="00AA0844"/>
    <w:rsid w:val="00AA0B7E"/>
    <w:rsid w:val="00AA0F22"/>
    <w:rsid w:val="00AA130C"/>
    <w:rsid w:val="00AA36E8"/>
    <w:rsid w:val="00AA5C79"/>
    <w:rsid w:val="00AA603F"/>
    <w:rsid w:val="00AA655F"/>
    <w:rsid w:val="00AA7683"/>
    <w:rsid w:val="00AB1575"/>
    <w:rsid w:val="00AB18E3"/>
    <w:rsid w:val="00AB1DC5"/>
    <w:rsid w:val="00AB25A5"/>
    <w:rsid w:val="00AB307E"/>
    <w:rsid w:val="00AB4FEF"/>
    <w:rsid w:val="00AB51C6"/>
    <w:rsid w:val="00AB57C8"/>
    <w:rsid w:val="00AB635A"/>
    <w:rsid w:val="00AB7F6F"/>
    <w:rsid w:val="00AC0019"/>
    <w:rsid w:val="00AC0061"/>
    <w:rsid w:val="00AC1C90"/>
    <w:rsid w:val="00AC2695"/>
    <w:rsid w:val="00AC294E"/>
    <w:rsid w:val="00AC46EB"/>
    <w:rsid w:val="00AC47E6"/>
    <w:rsid w:val="00AC4AD7"/>
    <w:rsid w:val="00AC67BA"/>
    <w:rsid w:val="00AC74D8"/>
    <w:rsid w:val="00AC79B4"/>
    <w:rsid w:val="00AD0AD7"/>
    <w:rsid w:val="00AD1A50"/>
    <w:rsid w:val="00AD27C1"/>
    <w:rsid w:val="00AD47B9"/>
    <w:rsid w:val="00AD47CF"/>
    <w:rsid w:val="00AD56D7"/>
    <w:rsid w:val="00AD61C7"/>
    <w:rsid w:val="00AD78F6"/>
    <w:rsid w:val="00AE0FC3"/>
    <w:rsid w:val="00AE233B"/>
    <w:rsid w:val="00AE2FAC"/>
    <w:rsid w:val="00AE451F"/>
    <w:rsid w:val="00AE4701"/>
    <w:rsid w:val="00AE506A"/>
    <w:rsid w:val="00AE666E"/>
    <w:rsid w:val="00AF0C6B"/>
    <w:rsid w:val="00AF2B6C"/>
    <w:rsid w:val="00AF2EA6"/>
    <w:rsid w:val="00AF4BF3"/>
    <w:rsid w:val="00AF5908"/>
    <w:rsid w:val="00AF68FF"/>
    <w:rsid w:val="00AF6D69"/>
    <w:rsid w:val="00AF7A5A"/>
    <w:rsid w:val="00AF7A8E"/>
    <w:rsid w:val="00B017BF"/>
    <w:rsid w:val="00B020CA"/>
    <w:rsid w:val="00B0264A"/>
    <w:rsid w:val="00B06CE3"/>
    <w:rsid w:val="00B10F90"/>
    <w:rsid w:val="00B12F6D"/>
    <w:rsid w:val="00B1429F"/>
    <w:rsid w:val="00B16AF1"/>
    <w:rsid w:val="00B205D6"/>
    <w:rsid w:val="00B20A5E"/>
    <w:rsid w:val="00B2266C"/>
    <w:rsid w:val="00B2316B"/>
    <w:rsid w:val="00B23E1C"/>
    <w:rsid w:val="00B247CF"/>
    <w:rsid w:val="00B267A2"/>
    <w:rsid w:val="00B304CE"/>
    <w:rsid w:val="00B327CA"/>
    <w:rsid w:val="00B32A8D"/>
    <w:rsid w:val="00B32BE4"/>
    <w:rsid w:val="00B33C4B"/>
    <w:rsid w:val="00B35969"/>
    <w:rsid w:val="00B35ECF"/>
    <w:rsid w:val="00B4045E"/>
    <w:rsid w:val="00B405CD"/>
    <w:rsid w:val="00B40827"/>
    <w:rsid w:val="00B42C23"/>
    <w:rsid w:val="00B4406D"/>
    <w:rsid w:val="00B44E36"/>
    <w:rsid w:val="00B44EA6"/>
    <w:rsid w:val="00B44FE4"/>
    <w:rsid w:val="00B45E6B"/>
    <w:rsid w:val="00B54CCA"/>
    <w:rsid w:val="00B55123"/>
    <w:rsid w:val="00B55F83"/>
    <w:rsid w:val="00B56C42"/>
    <w:rsid w:val="00B5719D"/>
    <w:rsid w:val="00B571D3"/>
    <w:rsid w:val="00B572D2"/>
    <w:rsid w:val="00B606D5"/>
    <w:rsid w:val="00B60E04"/>
    <w:rsid w:val="00B62657"/>
    <w:rsid w:val="00B6474D"/>
    <w:rsid w:val="00B66429"/>
    <w:rsid w:val="00B704BB"/>
    <w:rsid w:val="00B70657"/>
    <w:rsid w:val="00B73D53"/>
    <w:rsid w:val="00B73EBA"/>
    <w:rsid w:val="00B74C7A"/>
    <w:rsid w:val="00B75D8A"/>
    <w:rsid w:val="00B761C6"/>
    <w:rsid w:val="00B7799D"/>
    <w:rsid w:val="00B821EE"/>
    <w:rsid w:val="00B86154"/>
    <w:rsid w:val="00B862ED"/>
    <w:rsid w:val="00B86A33"/>
    <w:rsid w:val="00B87665"/>
    <w:rsid w:val="00B87B31"/>
    <w:rsid w:val="00B90C74"/>
    <w:rsid w:val="00B920BF"/>
    <w:rsid w:val="00B9241C"/>
    <w:rsid w:val="00B927FF"/>
    <w:rsid w:val="00B9288A"/>
    <w:rsid w:val="00B92D72"/>
    <w:rsid w:val="00B94658"/>
    <w:rsid w:val="00B94A9A"/>
    <w:rsid w:val="00B94B94"/>
    <w:rsid w:val="00B96843"/>
    <w:rsid w:val="00B96AAE"/>
    <w:rsid w:val="00BA0133"/>
    <w:rsid w:val="00BA0E6A"/>
    <w:rsid w:val="00BA12D0"/>
    <w:rsid w:val="00BA2D8C"/>
    <w:rsid w:val="00BA5F8B"/>
    <w:rsid w:val="00BA69B9"/>
    <w:rsid w:val="00BA7ECF"/>
    <w:rsid w:val="00BB0ACB"/>
    <w:rsid w:val="00BB14FA"/>
    <w:rsid w:val="00BB1AF7"/>
    <w:rsid w:val="00BB1E11"/>
    <w:rsid w:val="00BB23AE"/>
    <w:rsid w:val="00BB2D68"/>
    <w:rsid w:val="00BB4E98"/>
    <w:rsid w:val="00BB6D2F"/>
    <w:rsid w:val="00BB73CF"/>
    <w:rsid w:val="00BC03D7"/>
    <w:rsid w:val="00BC2B7F"/>
    <w:rsid w:val="00BC4000"/>
    <w:rsid w:val="00BC42ED"/>
    <w:rsid w:val="00BC6404"/>
    <w:rsid w:val="00BD1E30"/>
    <w:rsid w:val="00BD68CE"/>
    <w:rsid w:val="00BD6D33"/>
    <w:rsid w:val="00BD7D5B"/>
    <w:rsid w:val="00BE1141"/>
    <w:rsid w:val="00BE18FF"/>
    <w:rsid w:val="00BE2EA7"/>
    <w:rsid w:val="00BE3006"/>
    <w:rsid w:val="00BE7226"/>
    <w:rsid w:val="00BF06A6"/>
    <w:rsid w:val="00BF3CE5"/>
    <w:rsid w:val="00BF490F"/>
    <w:rsid w:val="00BF58F2"/>
    <w:rsid w:val="00BF5CE9"/>
    <w:rsid w:val="00BF6415"/>
    <w:rsid w:val="00BF6AFE"/>
    <w:rsid w:val="00BF6F2E"/>
    <w:rsid w:val="00C0062C"/>
    <w:rsid w:val="00C01AD0"/>
    <w:rsid w:val="00C029E9"/>
    <w:rsid w:val="00C033C3"/>
    <w:rsid w:val="00C04498"/>
    <w:rsid w:val="00C044D4"/>
    <w:rsid w:val="00C050D9"/>
    <w:rsid w:val="00C06E11"/>
    <w:rsid w:val="00C10C91"/>
    <w:rsid w:val="00C10DBD"/>
    <w:rsid w:val="00C111C2"/>
    <w:rsid w:val="00C114E4"/>
    <w:rsid w:val="00C136D6"/>
    <w:rsid w:val="00C1529A"/>
    <w:rsid w:val="00C1750F"/>
    <w:rsid w:val="00C17539"/>
    <w:rsid w:val="00C17C7C"/>
    <w:rsid w:val="00C17CE1"/>
    <w:rsid w:val="00C17D3A"/>
    <w:rsid w:val="00C20C93"/>
    <w:rsid w:val="00C2197D"/>
    <w:rsid w:val="00C21AC5"/>
    <w:rsid w:val="00C22BA9"/>
    <w:rsid w:val="00C2441B"/>
    <w:rsid w:val="00C24626"/>
    <w:rsid w:val="00C25111"/>
    <w:rsid w:val="00C26158"/>
    <w:rsid w:val="00C30005"/>
    <w:rsid w:val="00C30B4C"/>
    <w:rsid w:val="00C30FC2"/>
    <w:rsid w:val="00C327F4"/>
    <w:rsid w:val="00C3516C"/>
    <w:rsid w:val="00C356B1"/>
    <w:rsid w:val="00C35FAF"/>
    <w:rsid w:val="00C36639"/>
    <w:rsid w:val="00C378BE"/>
    <w:rsid w:val="00C37D00"/>
    <w:rsid w:val="00C37DC8"/>
    <w:rsid w:val="00C40E98"/>
    <w:rsid w:val="00C42B6C"/>
    <w:rsid w:val="00C47FD0"/>
    <w:rsid w:val="00C5047B"/>
    <w:rsid w:val="00C5247E"/>
    <w:rsid w:val="00C52761"/>
    <w:rsid w:val="00C5350B"/>
    <w:rsid w:val="00C53685"/>
    <w:rsid w:val="00C5392C"/>
    <w:rsid w:val="00C57A62"/>
    <w:rsid w:val="00C61029"/>
    <w:rsid w:val="00C6154A"/>
    <w:rsid w:val="00C644FD"/>
    <w:rsid w:val="00C64B87"/>
    <w:rsid w:val="00C65580"/>
    <w:rsid w:val="00C66FB4"/>
    <w:rsid w:val="00C67939"/>
    <w:rsid w:val="00C67A55"/>
    <w:rsid w:val="00C70678"/>
    <w:rsid w:val="00C71313"/>
    <w:rsid w:val="00C71899"/>
    <w:rsid w:val="00C72723"/>
    <w:rsid w:val="00C728BE"/>
    <w:rsid w:val="00C73667"/>
    <w:rsid w:val="00C73D75"/>
    <w:rsid w:val="00C7405B"/>
    <w:rsid w:val="00C74214"/>
    <w:rsid w:val="00C7532A"/>
    <w:rsid w:val="00C75CC9"/>
    <w:rsid w:val="00C80EF0"/>
    <w:rsid w:val="00C814CB"/>
    <w:rsid w:val="00C81B03"/>
    <w:rsid w:val="00C85E89"/>
    <w:rsid w:val="00C8613C"/>
    <w:rsid w:val="00C907A7"/>
    <w:rsid w:val="00C91148"/>
    <w:rsid w:val="00C91D7F"/>
    <w:rsid w:val="00C92209"/>
    <w:rsid w:val="00C9227F"/>
    <w:rsid w:val="00C92BC3"/>
    <w:rsid w:val="00C93B31"/>
    <w:rsid w:val="00C95817"/>
    <w:rsid w:val="00C95B72"/>
    <w:rsid w:val="00C96FBE"/>
    <w:rsid w:val="00C97E89"/>
    <w:rsid w:val="00C97F55"/>
    <w:rsid w:val="00CA144B"/>
    <w:rsid w:val="00CA30F4"/>
    <w:rsid w:val="00CA3837"/>
    <w:rsid w:val="00CA5A09"/>
    <w:rsid w:val="00CB0296"/>
    <w:rsid w:val="00CB09DB"/>
    <w:rsid w:val="00CB275D"/>
    <w:rsid w:val="00CB2889"/>
    <w:rsid w:val="00CB4FE2"/>
    <w:rsid w:val="00CB593F"/>
    <w:rsid w:val="00CB76AA"/>
    <w:rsid w:val="00CB7AB9"/>
    <w:rsid w:val="00CB7B77"/>
    <w:rsid w:val="00CC0895"/>
    <w:rsid w:val="00CC0C02"/>
    <w:rsid w:val="00CC0DBC"/>
    <w:rsid w:val="00CC3054"/>
    <w:rsid w:val="00CC41C5"/>
    <w:rsid w:val="00CC4980"/>
    <w:rsid w:val="00CC6CDE"/>
    <w:rsid w:val="00CC7559"/>
    <w:rsid w:val="00CC76D3"/>
    <w:rsid w:val="00CD13BA"/>
    <w:rsid w:val="00CD1FA3"/>
    <w:rsid w:val="00CD40ED"/>
    <w:rsid w:val="00CD437A"/>
    <w:rsid w:val="00CD4CBE"/>
    <w:rsid w:val="00CD7DF3"/>
    <w:rsid w:val="00CD7F16"/>
    <w:rsid w:val="00CE076A"/>
    <w:rsid w:val="00CE1330"/>
    <w:rsid w:val="00CE2B37"/>
    <w:rsid w:val="00CE34FF"/>
    <w:rsid w:val="00CE45C1"/>
    <w:rsid w:val="00CE590C"/>
    <w:rsid w:val="00CE5AAF"/>
    <w:rsid w:val="00CE5DEC"/>
    <w:rsid w:val="00CE6B11"/>
    <w:rsid w:val="00CF0D16"/>
    <w:rsid w:val="00CF0DBA"/>
    <w:rsid w:val="00CF134F"/>
    <w:rsid w:val="00CF1C89"/>
    <w:rsid w:val="00CF1F34"/>
    <w:rsid w:val="00CF737A"/>
    <w:rsid w:val="00CF76D2"/>
    <w:rsid w:val="00D00151"/>
    <w:rsid w:val="00D01B57"/>
    <w:rsid w:val="00D04FE3"/>
    <w:rsid w:val="00D0537E"/>
    <w:rsid w:val="00D057D0"/>
    <w:rsid w:val="00D06D69"/>
    <w:rsid w:val="00D077AB"/>
    <w:rsid w:val="00D10207"/>
    <w:rsid w:val="00D119AC"/>
    <w:rsid w:val="00D13178"/>
    <w:rsid w:val="00D13774"/>
    <w:rsid w:val="00D13A3F"/>
    <w:rsid w:val="00D158EC"/>
    <w:rsid w:val="00D1595E"/>
    <w:rsid w:val="00D17342"/>
    <w:rsid w:val="00D1748D"/>
    <w:rsid w:val="00D2074F"/>
    <w:rsid w:val="00D22971"/>
    <w:rsid w:val="00D23328"/>
    <w:rsid w:val="00D25FB0"/>
    <w:rsid w:val="00D2719D"/>
    <w:rsid w:val="00D30765"/>
    <w:rsid w:val="00D3104C"/>
    <w:rsid w:val="00D31BD7"/>
    <w:rsid w:val="00D323A6"/>
    <w:rsid w:val="00D3317B"/>
    <w:rsid w:val="00D33AD3"/>
    <w:rsid w:val="00D341D8"/>
    <w:rsid w:val="00D35680"/>
    <w:rsid w:val="00D357B0"/>
    <w:rsid w:val="00D363F7"/>
    <w:rsid w:val="00D36DF1"/>
    <w:rsid w:val="00D43036"/>
    <w:rsid w:val="00D433BD"/>
    <w:rsid w:val="00D443DD"/>
    <w:rsid w:val="00D45648"/>
    <w:rsid w:val="00D45CA0"/>
    <w:rsid w:val="00D46FE9"/>
    <w:rsid w:val="00D47EBB"/>
    <w:rsid w:val="00D514BB"/>
    <w:rsid w:val="00D52D62"/>
    <w:rsid w:val="00D541FC"/>
    <w:rsid w:val="00D55249"/>
    <w:rsid w:val="00D556CA"/>
    <w:rsid w:val="00D56645"/>
    <w:rsid w:val="00D566ED"/>
    <w:rsid w:val="00D57E53"/>
    <w:rsid w:val="00D607B0"/>
    <w:rsid w:val="00D62373"/>
    <w:rsid w:val="00D64345"/>
    <w:rsid w:val="00D65240"/>
    <w:rsid w:val="00D6750A"/>
    <w:rsid w:val="00D6784E"/>
    <w:rsid w:val="00D6789C"/>
    <w:rsid w:val="00D712B7"/>
    <w:rsid w:val="00D713D0"/>
    <w:rsid w:val="00D720C1"/>
    <w:rsid w:val="00D760A4"/>
    <w:rsid w:val="00D773FC"/>
    <w:rsid w:val="00D8077C"/>
    <w:rsid w:val="00D80DC0"/>
    <w:rsid w:val="00D8191F"/>
    <w:rsid w:val="00D82376"/>
    <w:rsid w:val="00D82CDD"/>
    <w:rsid w:val="00D83257"/>
    <w:rsid w:val="00D90BC4"/>
    <w:rsid w:val="00D90C2A"/>
    <w:rsid w:val="00D90F9D"/>
    <w:rsid w:val="00D919AE"/>
    <w:rsid w:val="00D9297C"/>
    <w:rsid w:val="00D92EFF"/>
    <w:rsid w:val="00D935CD"/>
    <w:rsid w:val="00D93E3C"/>
    <w:rsid w:val="00D948DC"/>
    <w:rsid w:val="00D94EF2"/>
    <w:rsid w:val="00D95C02"/>
    <w:rsid w:val="00D968C8"/>
    <w:rsid w:val="00D97064"/>
    <w:rsid w:val="00D972D6"/>
    <w:rsid w:val="00DA1A4A"/>
    <w:rsid w:val="00DA4D0A"/>
    <w:rsid w:val="00DA4D8C"/>
    <w:rsid w:val="00DB36DF"/>
    <w:rsid w:val="00DB455E"/>
    <w:rsid w:val="00DB53EA"/>
    <w:rsid w:val="00DB7365"/>
    <w:rsid w:val="00DB7647"/>
    <w:rsid w:val="00DC0391"/>
    <w:rsid w:val="00DC0548"/>
    <w:rsid w:val="00DC10E7"/>
    <w:rsid w:val="00DC221A"/>
    <w:rsid w:val="00DC2602"/>
    <w:rsid w:val="00DC3535"/>
    <w:rsid w:val="00DC3AD9"/>
    <w:rsid w:val="00DC4246"/>
    <w:rsid w:val="00DC4799"/>
    <w:rsid w:val="00DC5428"/>
    <w:rsid w:val="00DC580B"/>
    <w:rsid w:val="00DC5CF4"/>
    <w:rsid w:val="00DD14D1"/>
    <w:rsid w:val="00DD1F09"/>
    <w:rsid w:val="00DD1F14"/>
    <w:rsid w:val="00DD65A0"/>
    <w:rsid w:val="00DD68EA"/>
    <w:rsid w:val="00DD74CF"/>
    <w:rsid w:val="00DD7CF5"/>
    <w:rsid w:val="00DD7DD4"/>
    <w:rsid w:val="00DE0755"/>
    <w:rsid w:val="00DE0773"/>
    <w:rsid w:val="00DE1D11"/>
    <w:rsid w:val="00DE3148"/>
    <w:rsid w:val="00DE31D3"/>
    <w:rsid w:val="00DE7E55"/>
    <w:rsid w:val="00DF010A"/>
    <w:rsid w:val="00DF1A5D"/>
    <w:rsid w:val="00DF29F1"/>
    <w:rsid w:val="00DF34DF"/>
    <w:rsid w:val="00DF4F3B"/>
    <w:rsid w:val="00DF5056"/>
    <w:rsid w:val="00DF51E3"/>
    <w:rsid w:val="00E004AB"/>
    <w:rsid w:val="00E040AC"/>
    <w:rsid w:val="00E0484A"/>
    <w:rsid w:val="00E05B94"/>
    <w:rsid w:val="00E10C39"/>
    <w:rsid w:val="00E1111D"/>
    <w:rsid w:val="00E129FC"/>
    <w:rsid w:val="00E12AD9"/>
    <w:rsid w:val="00E12CF0"/>
    <w:rsid w:val="00E13849"/>
    <w:rsid w:val="00E1496D"/>
    <w:rsid w:val="00E15189"/>
    <w:rsid w:val="00E15299"/>
    <w:rsid w:val="00E163C2"/>
    <w:rsid w:val="00E21D21"/>
    <w:rsid w:val="00E22544"/>
    <w:rsid w:val="00E2261F"/>
    <w:rsid w:val="00E24392"/>
    <w:rsid w:val="00E268EB"/>
    <w:rsid w:val="00E27A70"/>
    <w:rsid w:val="00E30111"/>
    <w:rsid w:val="00E30C8D"/>
    <w:rsid w:val="00E30D32"/>
    <w:rsid w:val="00E30E2F"/>
    <w:rsid w:val="00E32E6C"/>
    <w:rsid w:val="00E33079"/>
    <w:rsid w:val="00E33C9C"/>
    <w:rsid w:val="00E33D5B"/>
    <w:rsid w:val="00E345CC"/>
    <w:rsid w:val="00E35159"/>
    <w:rsid w:val="00E355ED"/>
    <w:rsid w:val="00E36639"/>
    <w:rsid w:val="00E402D6"/>
    <w:rsid w:val="00E4391A"/>
    <w:rsid w:val="00E444D9"/>
    <w:rsid w:val="00E455C1"/>
    <w:rsid w:val="00E45CAA"/>
    <w:rsid w:val="00E46727"/>
    <w:rsid w:val="00E46EBD"/>
    <w:rsid w:val="00E4782E"/>
    <w:rsid w:val="00E50F05"/>
    <w:rsid w:val="00E5210A"/>
    <w:rsid w:val="00E53699"/>
    <w:rsid w:val="00E54018"/>
    <w:rsid w:val="00E5424E"/>
    <w:rsid w:val="00E550CC"/>
    <w:rsid w:val="00E551E3"/>
    <w:rsid w:val="00E55A26"/>
    <w:rsid w:val="00E6015F"/>
    <w:rsid w:val="00E60AA8"/>
    <w:rsid w:val="00E60C2B"/>
    <w:rsid w:val="00E62D59"/>
    <w:rsid w:val="00E63C3E"/>
    <w:rsid w:val="00E64E8D"/>
    <w:rsid w:val="00E654DB"/>
    <w:rsid w:val="00E6625E"/>
    <w:rsid w:val="00E67424"/>
    <w:rsid w:val="00E67BB0"/>
    <w:rsid w:val="00E714CD"/>
    <w:rsid w:val="00E72C66"/>
    <w:rsid w:val="00E73046"/>
    <w:rsid w:val="00E73DC7"/>
    <w:rsid w:val="00E74696"/>
    <w:rsid w:val="00E76154"/>
    <w:rsid w:val="00E765A4"/>
    <w:rsid w:val="00E76ED2"/>
    <w:rsid w:val="00E80D59"/>
    <w:rsid w:val="00E80E63"/>
    <w:rsid w:val="00E82D4F"/>
    <w:rsid w:val="00E830FF"/>
    <w:rsid w:val="00E836BA"/>
    <w:rsid w:val="00E8430D"/>
    <w:rsid w:val="00E85905"/>
    <w:rsid w:val="00E85984"/>
    <w:rsid w:val="00E86C5A"/>
    <w:rsid w:val="00E879F6"/>
    <w:rsid w:val="00E90CCB"/>
    <w:rsid w:val="00E91309"/>
    <w:rsid w:val="00E926D6"/>
    <w:rsid w:val="00E937E5"/>
    <w:rsid w:val="00E9388B"/>
    <w:rsid w:val="00E9591A"/>
    <w:rsid w:val="00E95CFC"/>
    <w:rsid w:val="00E97A35"/>
    <w:rsid w:val="00E97B74"/>
    <w:rsid w:val="00E97FCF"/>
    <w:rsid w:val="00EA054B"/>
    <w:rsid w:val="00EA0613"/>
    <w:rsid w:val="00EA09FB"/>
    <w:rsid w:val="00EA22B4"/>
    <w:rsid w:val="00EA23F8"/>
    <w:rsid w:val="00EA2D43"/>
    <w:rsid w:val="00EA38E9"/>
    <w:rsid w:val="00EA5BEB"/>
    <w:rsid w:val="00EA7B38"/>
    <w:rsid w:val="00EA7B46"/>
    <w:rsid w:val="00EB0056"/>
    <w:rsid w:val="00EB015F"/>
    <w:rsid w:val="00EB0C65"/>
    <w:rsid w:val="00EB17DA"/>
    <w:rsid w:val="00EB1BF5"/>
    <w:rsid w:val="00EB21F3"/>
    <w:rsid w:val="00EB2877"/>
    <w:rsid w:val="00EB4F55"/>
    <w:rsid w:val="00EB6B66"/>
    <w:rsid w:val="00EC0113"/>
    <w:rsid w:val="00EC1A75"/>
    <w:rsid w:val="00EC38C0"/>
    <w:rsid w:val="00EC4284"/>
    <w:rsid w:val="00EC4DF3"/>
    <w:rsid w:val="00EC4DFD"/>
    <w:rsid w:val="00ED0786"/>
    <w:rsid w:val="00ED0992"/>
    <w:rsid w:val="00ED0C44"/>
    <w:rsid w:val="00ED0F94"/>
    <w:rsid w:val="00ED111E"/>
    <w:rsid w:val="00ED1C4D"/>
    <w:rsid w:val="00ED2711"/>
    <w:rsid w:val="00ED3DBD"/>
    <w:rsid w:val="00ED4806"/>
    <w:rsid w:val="00ED49EB"/>
    <w:rsid w:val="00ED4AA9"/>
    <w:rsid w:val="00ED6EF9"/>
    <w:rsid w:val="00EE0906"/>
    <w:rsid w:val="00EE15B1"/>
    <w:rsid w:val="00EE20FB"/>
    <w:rsid w:val="00EE223F"/>
    <w:rsid w:val="00EE31CB"/>
    <w:rsid w:val="00EE386B"/>
    <w:rsid w:val="00EE5FAB"/>
    <w:rsid w:val="00EE6A76"/>
    <w:rsid w:val="00EE7056"/>
    <w:rsid w:val="00EF0402"/>
    <w:rsid w:val="00EF08EE"/>
    <w:rsid w:val="00EF11E6"/>
    <w:rsid w:val="00EF6958"/>
    <w:rsid w:val="00EF6F61"/>
    <w:rsid w:val="00EF7856"/>
    <w:rsid w:val="00F00421"/>
    <w:rsid w:val="00F009F6"/>
    <w:rsid w:val="00F01BDC"/>
    <w:rsid w:val="00F0218D"/>
    <w:rsid w:val="00F028D7"/>
    <w:rsid w:val="00F02BCD"/>
    <w:rsid w:val="00F03A63"/>
    <w:rsid w:val="00F05529"/>
    <w:rsid w:val="00F0661C"/>
    <w:rsid w:val="00F0794B"/>
    <w:rsid w:val="00F110F7"/>
    <w:rsid w:val="00F1284C"/>
    <w:rsid w:val="00F14011"/>
    <w:rsid w:val="00F15461"/>
    <w:rsid w:val="00F158C0"/>
    <w:rsid w:val="00F1714E"/>
    <w:rsid w:val="00F17656"/>
    <w:rsid w:val="00F21D1B"/>
    <w:rsid w:val="00F22D23"/>
    <w:rsid w:val="00F23B58"/>
    <w:rsid w:val="00F26A4F"/>
    <w:rsid w:val="00F26DC0"/>
    <w:rsid w:val="00F322D0"/>
    <w:rsid w:val="00F36BBC"/>
    <w:rsid w:val="00F37447"/>
    <w:rsid w:val="00F37CE2"/>
    <w:rsid w:val="00F411B3"/>
    <w:rsid w:val="00F41975"/>
    <w:rsid w:val="00F422A5"/>
    <w:rsid w:val="00F4230D"/>
    <w:rsid w:val="00F428BE"/>
    <w:rsid w:val="00F42BD9"/>
    <w:rsid w:val="00F43F26"/>
    <w:rsid w:val="00F44AB8"/>
    <w:rsid w:val="00F45B4A"/>
    <w:rsid w:val="00F45D8D"/>
    <w:rsid w:val="00F46208"/>
    <w:rsid w:val="00F46A15"/>
    <w:rsid w:val="00F4717B"/>
    <w:rsid w:val="00F508C8"/>
    <w:rsid w:val="00F50C4B"/>
    <w:rsid w:val="00F50DFA"/>
    <w:rsid w:val="00F52336"/>
    <w:rsid w:val="00F526ED"/>
    <w:rsid w:val="00F52B9A"/>
    <w:rsid w:val="00F53392"/>
    <w:rsid w:val="00F53D1C"/>
    <w:rsid w:val="00F542B1"/>
    <w:rsid w:val="00F554EB"/>
    <w:rsid w:val="00F558E6"/>
    <w:rsid w:val="00F62AA9"/>
    <w:rsid w:val="00F64340"/>
    <w:rsid w:val="00F6447E"/>
    <w:rsid w:val="00F64D06"/>
    <w:rsid w:val="00F65E66"/>
    <w:rsid w:val="00F672FC"/>
    <w:rsid w:val="00F7008C"/>
    <w:rsid w:val="00F7101A"/>
    <w:rsid w:val="00F7116D"/>
    <w:rsid w:val="00F71AE7"/>
    <w:rsid w:val="00F740E0"/>
    <w:rsid w:val="00F7678F"/>
    <w:rsid w:val="00F76DF9"/>
    <w:rsid w:val="00F77213"/>
    <w:rsid w:val="00F7764C"/>
    <w:rsid w:val="00F80725"/>
    <w:rsid w:val="00F81D76"/>
    <w:rsid w:val="00F8363E"/>
    <w:rsid w:val="00F837F2"/>
    <w:rsid w:val="00F842AE"/>
    <w:rsid w:val="00F8475C"/>
    <w:rsid w:val="00F86533"/>
    <w:rsid w:val="00F8691F"/>
    <w:rsid w:val="00F873FD"/>
    <w:rsid w:val="00F90FA2"/>
    <w:rsid w:val="00F912FF"/>
    <w:rsid w:val="00F919A0"/>
    <w:rsid w:val="00F91BC3"/>
    <w:rsid w:val="00F922CA"/>
    <w:rsid w:val="00F9279B"/>
    <w:rsid w:val="00F927BE"/>
    <w:rsid w:val="00F93355"/>
    <w:rsid w:val="00F9375A"/>
    <w:rsid w:val="00F93CD5"/>
    <w:rsid w:val="00F93D47"/>
    <w:rsid w:val="00F952A9"/>
    <w:rsid w:val="00F9543D"/>
    <w:rsid w:val="00F9747D"/>
    <w:rsid w:val="00FA1676"/>
    <w:rsid w:val="00FA220B"/>
    <w:rsid w:val="00FA28F0"/>
    <w:rsid w:val="00FA3C22"/>
    <w:rsid w:val="00FA5B2A"/>
    <w:rsid w:val="00FB1DB2"/>
    <w:rsid w:val="00FB209C"/>
    <w:rsid w:val="00FB23D2"/>
    <w:rsid w:val="00FB3BBB"/>
    <w:rsid w:val="00FB43D4"/>
    <w:rsid w:val="00FB4566"/>
    <w:rsid w:val="00FB5F05"/>
    <w:rsid w:val="00FB6089"/>
    <w:rsid w:val="00FB61FB"/>
    <w:rsid w:val="00FB6BD1"/>
    <w:rsid w:val="00FB73E0"/>
    <w:rsid w:val="00FC2543"/>
    <w:rsid w:val="00FC3DB9"/>
    <w:rsid w:val="00FC6EC6"/>
    <w:rsid w:val="00FD00F2"/>
    <w:rsid w:val="00FD0F4E"/>
    <w:rsid w:val="00FD131C"/>
    <w:rsid w:val="00FD2583"/>
    <w:rsid w:val="00FD34B1"/>
    <w:rsid w:val="00FD37FD"/>
    <w:rsid w:val="00FD5ABC"/>
    <w:rsid w:val="00FD7171"/>
    <w:rsid w:val="00FD72B5"/>
    <w:rsid w:val="00FD77CA"/>
    <w:rsid w:val="00FE019E"/>
    <w:rsid w:val="00FE07FC"/>
    <w:rsid w:val="00FE195E"/>
    <w:rsid w:val="00FE252D"/>
    <w:rsid w:val="00FE2557"/>
    <w:rsid w:val="00FE25CD"/>
    <w:rsid w:val="00FE2754"/>
    <w:rsid w:val="00FE60BE"/>
    <w:rsid w:val="00FE733B"/>
    <w:rsid w:val="00FE7D22"/>
    <w:rsid w:val="00FF1037"/>
    <w:rsid w:val="00FF1140"/>
    <w:rsid w:val="00FF191F"/>
    <w:rsid w:val="00FF31D5"/>
    <w:rsid w:val="00FF3E0B"/>
    <w:rsid w:val="00FF42C6"/>
    <w:rsid w:val="00FF5A35"/>
    <w:rsid w:val="00FF6C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584B79"/>
  <w15:chartTrackingRefBased/>
  <w15:docId w15:val="{315A7F44-07F8-463E-AD97-9E681171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030"/>
  </w:style>
  <w:style w:type="paragraph" w:styleId="Heading1">
    <w:name w:val="heading 1"/>
    <w:basedOn w:val="Normal"/>
    <w:next w:val="Normal"/>
    <w:link w:val="Heading1Char"/>
    <w:uiPriority w:val="9"/>
    <w:qFormat/>
    <w:rsid w:val="00097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972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72B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972B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307EE"/>
    <w:pPr>
      <w:ind w:left="720"/>
      <w:contextualSpacing/>
    </w:pPr>
  </w:style>
  <w:style w:type="character" w:styleId="Hyperlink">
    <w:name w:val="Hyperlink"/>
    <w:basedOn w:val="DefaultParagraphFont"/>
    <w:uiPriority w:val="99"/>
    <w:unhideWhenUsed/>
    <w:rsid w:val="00DF34DF"/>
    <w:rPr>
      <w:color w:val="0000FF"/>
      <w:u w:val="single"/>
    </w:rPr>
  </w:style>
  <w:style w:type="paragraph" w:styleId="CommentText">
    <w:name w:val="annotation text"/>
    <w:basedOn w:val="Normal"/>
    <w:link w:val="CommentTextChar"/>
    <w:uiPriority w:val="99"/>
    <w:unhideWhenUsed/>
    <w:rsid w:val="00674AA3"/>
    <w:pPr>
      <w:spacing w:line="240" w:lineRule="auto"/>
    </w:pPr>
    <w:rPr>
      <w:sz w:val="20"/>
      <w:szCs w:val="20"/>
    </w:rPr>
  </w:style>
  <w:style w:type="character" w:customStyle="1" w:styleId="CommentTextChar">
    <w:name w:val="Comment Text Char"/>
    <w:basedOn w:val="DefaultParagraphFont"/>
    <w:link w:val="CommentText"/>
    <w:uiPriority w:val="99"/>
    <w:rsid w:val="00674AA3"/>
    <w:rPr>
      <w:sz w:val="20"/>
      <w:szCs w:val="20"/>
    </w:rPr>
  </w:style>
  <w:style w:type="paragraph" w:styleId="Header">
    <w:name w:val="header"/>
    <w:basedOn w:val="Normal"/>
    <w:link w:val="HeaderChar"/>
    <w:uiPriority w:val="99"/>
    <w:unhideWhenUsed/>
    <w:rsid w:val="00683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2D2"/>
  </w:style>
  <w:style w:type="paragraph" w:styleId="Footer">
    <w:name w:val="footer"/>
    <w:basedOn w:val="Normal"/>
    <w:link w:val="FooterChar"/>
    <w:uiPriority w:val="99"/>
    <w:unhideWhenUsed/>
    <w:rsid w:val="00683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2D2"/>
  </w:style>
  <w:style w:type="paragraph" w:customStyle="1" w:styleId="Default">
    <w:name w:val="Default"/>
    <w:rsid w:val="004E2381"/>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3741C1"/>
    <w:rPr>
      <w:sz w:val="16"/>
      <w:szCs w:val="16"/>
    </w:rPr>
  </w:style>
  <w:style w:type="paragraph" w:styleId="CommentSubject">
    <w:name w:val="annotation subject"/>
    <w:basedOn w:val="CommentText"/>
    <w:next w:val="CommentText"/>
    <w:link w:val="CommentSubjectChar"/>
    <w:uiPriority w:val="99"/>
    <w:semiHidden/>
    <w:unhideWhenUsed/>
    <w:rsid w:val="003741C1"/>
    <w:rPr>
      <w:b/>
      <w:bCs/>
    </w:rPr>
  </w:style>
  <w:style w:type="character" w:customStyle="1" w:styleId="CommentSubjectChar">
    <w:name w:val="Comment Subject Char"/>
    <w:basedOn w:val="CommentTextChar"/>
    <w:link w:val="CommentSubject"/>
    <w:uiPriority w:val="99"/>
    <w:semiHidden/>
    <w:rsid w:val="003741C1"/>
    <w:rPr>
      <w:b/>
      <w:bCs/>
      <w:sz w:val="20"/>
      <w:szCs w:val="20"/>
    </w:rPr>
  </w:style>
  <w:style w:type="paragraph" w:styleId="BalloonText">
    <w:name w:val="Balloon Text"/>
    <w:basedOn w:val="Normal"/>
    <w:link w:val="BalloonTextChar"/>
    <w:uiPriority w:val="99"/>
    <w:semiHidden/>
    <w:unhideWhenUsed/>
    <w:rsid w:val="00374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1C1"/>
    <w:rPr>
      <w:rFonts w:ascii="Segoe UI" w:hAnsi="Segoe UI" w:cs="Segoe UI"/>
      <w:sz w:val="18"/>
      <w:szCs w:val="18"/>
    </w:rPr>
  </w:style>
  <w:style w:type="character" w:styleId="UnresolvedMention">
    <w:name w:val="Unresolved Mention"/>
    <w:basedOn w:val="DefaultParagraphFont"/>
    <w:uiPriority w:val="99"/>
    <w:semiHidden/>
    <w:unhideWhenUsed/>
    <w:rsid w:val="0006095D"/>
    <w:rPr>
      <w:color w:val="605E5C"/>
      <w:shd w:val="clear" w:color="auto" w:fill="E1DFDD"/>
    </w:rPr>
  </w:style>
  <w:style w:type="character" w:styleId="FollowedHyperlink">
    <w:name w:val="FollowedHyperlink"/>
    <w:basedOn w:val="DefaultParagraphFont"/>
    <w:uiPriority w:val="99"/>
    <w:semiHidden/>
    <w:unhideWhenUsed/>
    <w:rsid w:val="00B55123"/>
    <w:rPr>
      <w:color w:val="800080" w:themeColor="followedHyperlink"/>
      <w:u w:val="single"/>
    </w:rPr>
  </w:style>
  <w:style w:type="paragraph" w:customStyle="1" w:styleId="xmsolistparagraph">
    <w:name w:val="x_msolistparagraph"/>
    <w:basedOn w:val="Normal"/>
    <w:rsid w:val="00EE5FAB"/>
    <w:pPr>
      <w:spacing w:after="0" w:line="240" w:lineRule="auto"/>
    </w:pPr>
    <w:rPr>
      <w:rFonts w:ascii="Calibri" w:hAnsi="Calibri" w:cs="Calibri"/>
      <w:lang w:eastAsia="en-CA"/>
    </w:rPr>
  </w:style>
  <w:style w:type="paragraph" w:styleId="Revision">
    <w:name w:val="Revision"/>
    <w:hidden/>
    <w:uiPriority w:val="99"/>
    <w:semiHidden/>
    <w:rsid w:val="00D760A4"/>
    <w:pPr>
      <w:spacing w:after="0" w:line="240" w:lineRule="auto"/>
    </w:pPr>
  </w:style>
  <w:style w:type="character" w:styleId="Emphasis">
    <w:name w:val="Emphasis"/>
    <w:basedOn w:val="DefaultParagraphFont"/>
    <w:uiPriority w:val="20"/>
    <w:qFormat/>
    <w:rsid w:val="00CF0D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7802">
      <w:bodyDiv w:val="1"/>
      <w:marLeft w:val="0"/>
      <w:marRight w:val="0"/>
      <w:marTop w:val="0"/>
      <w:marBottom w:val="0"/>
      <w:divBdr>
        <w:top w:val="none" w:sz="0" w:space="0" w:color="auto"/>
        <w:left w:val="none" w:sz="0" w:space="0" w:color="auto"/>
        <w:bottom w:val="none" w:sz="0" w:space="0" w:color="auto"/>
        <w:right w:val="none" w:sz="0" w:space="0" w:color="auto"/>
      </w:divBdr>
    </w:div>
    <w:div w:id="175310251">
      <w:bodyDiv w:val="1"/>
      <w:marLeft w:val="0"/>
      <w:marRight w:val="0"/>
      <w:marTop w:val="0"/>
      <w:marBottom w:val="0"/>
      <w:divBdr>
        <w:top w:val="none" w:sz="0" w:space="0" w:color="auto"/>
        <w:left w:val="none" w:sz="0" w:space="0" w:color="auto"/>
        <w:bottom w:val="none" w:sz="0" w:space="0" w:color="auto"/>
        <w:right w:val="none" w:sz="0" w:space="0" w:color="auto"/>
      </w:divBdr>
    </w:div>
    <w:div w:id="219368554">
      <w:bodyDiv w:val="1"/>
      <w:marLeft w:val="0"/>
      <w:marRight w:val="0"/>
      <w:marTop w:val="0"/>
      <w:marBottom w:val="0"/>
      <w:divBdr>
        <w:top w:val="none" w:sz="0" w:space="0" w:color="auto"/>
        <w:left w:val="none" w:sz="0" w:space="0" w:color="auto"/>
        <w:bottom w:val="none" w:sz="0" w:space="0" w:color="auto"/>
        <w:right w:val="none" w:sz="0" w:space="0" w:color="auto"/>
      </w:divBdr>
    </w:div>
    <w:div w:id="354112179">
      <w:bodyDiv w:val="1"/>
      <w:marLeft w:val="0"/>
      <w:marRight w:val="0"/>
      <w:marTop w:val="0"/>
      <w:marBottom w:val="0"/>
      <w:divBdr>
        <w:top w:val="none" w:sz="0" w:space="0" w:color="auto"/>
        <w:left w:val="none" w:sz="0" w:space="0" w:color="auto"/>
        <w:bottom w:val="none" w:sz="0" w:space="0" w:color="auto"/>
        <w:right w:val="none" w:sz="0" w:space="0" w:color="auto"/>
      </w:divBdr>
    </w:div>
    <w:div w:id="382485838">
      <w:bodyDiv w:val="1"/>
      <w:marLeft w:val="0"/>
      <w:marRight w:val="0"/>
      <w:marTop w:val="0"/>
      <w:marBottom w:val="0"/>
      <w:divBdr>
        <w:top w:val="none" w:sz="0" w:space="0" w:color="auto"/>
        <w:left w:val="none" w:sz="0" w:space="0" w:color="auto"/>
        <w:bottom w:val="none" w:sz="0" w:space="0" w:color="auto"/>
        <w:right w:val="none" w:sz="0" w:space="0" w:color="auto"/>
      </w:divBdr>
    </w:div>
    <w:div w:id="467015242">
      <w:bodyDiv w:val="1"/>
      <w:marLeft w:val="0"/>
      <w:marRight w:val="0"/>
      <w:marTop w:val="0"/>
      <w:marBottom w:val="0"/>
      <w:divBdr>
        <w:top w:val="none" w:sz="0" w:space="0" w:color="auto"/>
        <w:left w:val="none" w:sz="0" w:space="0" w:color="auto"/>
        <w:bottom w:val="none" w:sz="0" w:space="0" w:color="auto"/>
        <w:right w:val="none" w:sz="0" w:space="0" w:color="auto"/>
      </w:divBdr>
    </w:div>
    <w:div w:id="527529609">
      <w:bodyDiv w:val="1"/>
      <w:marLeft w:val="0"/>
      <w:marRight w:val="0"/>
      <w:marTop w:val="0"/>
      <w:marBottom w:val="0"/>
      <w:divBdr>
        <w:top w:val="none" w:sz="0" w:space="0" w:color="auto"/>
        <w:left w:val="none" w:sz="0" w:space="0" w:color="auto"/>
        <w:bottom w:val="none" w:sz="0" w:space="0" w:color="auto"/>
        <w:right w:val="none" w:sz="0" w:space="0" w:color="auto"/>
      </w:divBdr>
    </w:div>
    <w:div w:id="593629990">
      <w:bodyDiv w:val="1"/>
      <w:marLeft w:val="0"/>
      <w:marRight w:val="0"/>
      <w:marTop w:val="0"/>
      <w:marBottom w:val="0"/>
      <w:divBdr>
        <w:top w:val="none" w:sz="0" w:space="0" w:color="auto"/>
        <w:left w:val="none" w:sz="0" w:space="0" w:color="auto"/>
        <w:bottom w:val="none" w:sz="0" w:space="0" w:color="auto"/>
        <w:right w:val="none" w:sz="0" w:space="0" w:color="auto"/>
      </w:divBdr>
    </w:div>
    <w:div w:id="606741573">
      <w:bodyDiv w:val="1"/>
      <w:marLeft w:val="0"/>
      <w:marRight w:val="0"/>
      <w:marTop w:val="0"/>
      <w:marBottom w:val="0"/>
      <w:divBdr>
        <w:top w:val="none" w:sz="0" w:space="0" w:color="auto"/>
        <w:left w:val="none" w:sz="0" w:space="0" w:color="auto"/>
        <w:bottom w:val="none" w:sz="0" w:space="0" w:color="auto"/>
        <w:right w:val="none" w:sz="0" w:space="0" w:color="auto"/>
      </w:divBdr>
    </w:div>
    <w:div w:id="648249026">
      <w:bodyDiv w:val="1"/>
      <w:marLeft w:val="0"/>
      <w:marRight w:val="0"/>
      <w:marTop w:val="0"/>
      <w:marBottom w:val="0"/>
      <w:divBdr>
        <w:top w:val="none" w:sz="0" w:space="0" w:color="auto"/>
        <w:left w:val="none" w:sz="0" w:space="0" w:color="auto"/>
        <w:bottom w:val="none" w:sz="0" w:space="0" w:color="auto"/>
        <w:right w:val="none" w:sz="0" w:space="0" w:color="auto"/>
      </w:divBdr>
    </w:div>
    <w:div w:id="731076419">
      <w:bodyDiv w:val="1"/>
      <w:marLeft w:val="0"/>
      <w:marRight w:val="0"/>
      <w:marTop w:val="0"/>
      <w:marBottom w:val="0"/>
      <w:divBdr>
        <w:top w:val="none" w:sz="0" w:space="0" w:color="auto"/>
        <w:left w:val="none" w:sz="0" w:space="0" w:color="auto"/>
        <w:bottom w:val="none" w:sz="0" w:space="0" w:color="auto"/>
        <w:right w:val="none" w:sz="0" w:space="0" w:color="auto"/>
      </w:divBdr>
    </w:div>
    <w:div w:id="736515829">
      <w:bodyDiv w:val="1"/>
      <w:marLeft w:val="0"/>
      <w:marRight w:val="0"/>
      <w:marTop w:val="0"/>
      <w:marBottom w:val="0"/>
      <w:divBdr>
        <w:top w:val="none" w:sz="0" w:space="0" w:color="auto"/>
        <w:left w:val="none" w:sz="0" w:space="0" w:color="auto"/>
        <w:bottom w:val="none" w:sz="0" w:space="0" w:color="auto"/>
        <w:right w:val="none" w:sz="0" w:space="0" w:color="auto"/>
      </w:divBdr>
    </w:div>
    <w:div w:id="826475941">
      <w:bodyDiv w:val="1"/>
      <w:marLeft w:val="0"/>
      <w:marRight w:val="0"/>
      <w:marTop w:val="0"/>
      <w:marBottom w:val="0"/>
      <w:divBdr>
        <w:top w:val="none" w:sz="0" w:space="0" w:color="auto"/>
        <w:left w:val="none" w:sz="0" w:space="0" w:color="auto"/>
        <w:bottom w:val="none" w:sz="0" w:space="0" w:color="auto"/>
        <w:right w:val="none" w:sz="0" w:space="0" w:color="auto"/>
      </w:divBdr>
    </w:div>
    <w:div w:id="863522212">
      <w:bodyDiv w:val="1"/>
      <w:marLeft w:val="0"/>
      <w:marRight w:val="0"/>
      <w:marTop w:val="0"/>
      <w:marBottom w:val="0"/>
      <w:divBdr>
        <w:top w:val="none" w:sz="0" w:space="0" w:color="auto"/>
        <w:left w:val="none" w:sz="0" w:space="0" w:color="auto"/>
        <w:bottom w:val="none" w:sz="0" w:space="0" w:color="auto"/>
        <w:right w:val="none" w:sz="0" w:space="0" w:color="auto"/>
      </w:divBdr>
    </w:div>
    <w:div w:id="888996457">
      <w:bodyDiv w:val="1"/>
      <w:marLeft w:val="0"/>
      <w:marRight w:val="0"/>
      <w:marTop w:val="0"/>
      <w:marBottom w:val="0"/>
      <w:divBdr>
        <w:top w:val="none" w:sz="0" w:space="0" w:color="auto"/>
        <w:left w:val="none" w:sz="0" w:space="0" w:color="auto"/>
        <w:bottom w:val="none" w:sz="0" w:space="0" w:color="auto"/>
        <w:right w:val="none" w:sz="0" w:space="0" w:color="auto"/>
      </w:divBdr>
    </w:div>
    <w:div w:id="961960234">
      <w:bodyDiv w:val="1"/>
      <w:marLeft w:val="0"/>
      <w:marRight w:val="0"/>
      <w:marTop w:val="0"/>
      <w:marBottom w:val="0"/>
      <w:divBdr>
        <w:top w:val="none" w:sz="0" w:space="0" w:color="auto"/>
        <w:left w:val="none" w:sz="0" w:space="0" w:color="auto"/>
        <w:bottom w:val="none" w:sz="0" w:space="0" w:color="auto"/>
        <w:right w:val="none" w:sz="0" w:space="0" w:color="auto"/>
      </w:divBdr>
    </w:div>
    <w:div w:id="1070006398">
      <w:bodyDiv w:val="1"/>
      <w:marLeft w:val="0"/>
      <w:marRight w:val="0"/>
      <w:marTop w:val="0"/>
      <w:marBottom w:val="0"/>
      <w:divBdr>
        <w:top w:val="none" w:sz="0" w:space="0" w:color="auto"/>
        <w:left w:val="none" w:sz="0" w:space="0" w:color="auto"/>
        <w:bottom w:val="none" w:sz="0" w:space="0" w:color="auto"/>
        <w:right w:val="none" w:sz="0" w:space="0" w:color="auto"/>
      </w:divBdr>
    </w:div>
    <w:div w:id="1114255061">
      <w:bodyDiv w:val="1"/>
      <w:marLeft w:val="0"/>
      <w:marRight w:val="0"/>
      <w:marTop w:val="0"/>
      <w:marBottom w:val="0"/>
      <w:divBdr>
        <w:top w:val="none" w:sz="0" w:space="0" w:color="auto"/>
        <w:left w:val="none" w:sz="0" w:space="0" w:color="auto"/>
        <w:bottom w:val="none" w:sz="0" w:space="0" w:color="auto"/>
        <w:right w:val="none" w:sz="0" w:space="0" w:color="auto"/>
      </w:divBdr>
    </w:div>
    <w:div w:id="1134903456">
      <w:bodyDiv w:val="1"/>
      <w:marLeft w:val="0"/>
      <w:marRight w:val="0"/>
      <w:marTop w:val="0"/>
      <w:marBottom w:val="0"/>
      <w:divBdr>
        <w:top w:val="none" w:sz="0" w:space="0" w:color="auto"/>
        <w:left w:val="none" w:sz="0" w:space="0" w:color="auto"/>
        <w:bottom w:val="none" w:sz="0" w:space="0" w:color="auto"/>
        <w:right w:val="none" w:sz="0" w:space="0" w:color="auto"/>
      </w:divBdr>
    </w:div>
    <w:div w:id="1192769255">
      <w:bodyDiv w:val="1"/>
      <w:marLeft w:val="0"/>
      <w:marRight w:val="0"/>
      <w:marTop w:val="0"/>
      <w:marBottom w:val="0"/>
      <w:divBdr>
        <w:top w:val="none" w:sz="0" w:space="0" w:color="auto"/>
        <w:left w:val="none" w:sz="0" w:space="0" w:color="auto"/>
        <w:bottom w:val="none" w:sz="0" w:space="0" w:color="auto"/>
        <w:right w:val="none" w:sz="0" w:space="0" w:color="auto"/>
      </w:divBdr>
    </w:div>
    <w:div w:id="1260024567">
      <w:bodyDiv w:val="1"/>
      <w:marLeft w:val="0"/>
      <w:marRight w:val="0"/>
      <w:marTop w:val="0"/>
      <w:marBottom w:val="0"/>
      <w:divBdr>
        <w:top w:val="none" w:sz="0" w:space="0" w:color="auto"/>
        <w:left w:val="none" w:sz="0" w:space="0" w:color="auto"/>
        <w:bottom w:val="none" w:sz="0" w:space="0" w:color="auto"/>
        <w:right w:val="none" w:sz="0" w:space="0" w:color="auto"/>
      </w:divBdr>
    </w:div>
    <w:div w:id="1286765269">
      <w:bodyDiv w:val="1"/>
      <w:marLeft w:val="0"/>
      <w:marRight w:val="0"/>
      <w:marTop w:val="0"/>
      <w:marBottom w:val="0"/>
      <w:divBdr>
        <w:top w:val="none" w:sz="0" w:space="0" w:color="auto"/>
        <w:left w:val="none" w:sz="0" w:space="0" w:color="auto"/>
        <w:bottom w:val="none" w:sz="0" w:space="0" w:color="auto"/>
        <w:right w:val="none" w:sz="0" w:space="0" w:color="auto"/>
      </w:divBdr>
    </w:div>
    <w:div w:id="1359309625">
      <w:bodyDiv w:val="1"/>
      <w:marLeft w:val="0"/>
      <w:marRight w:val="0"/>
      <w:marTop w:val="0"/>
      <w:marBottom w:val="0"/>
      <w:divBdr>
        <w:top w:val="none" w:sz="0" w:space="0" w:color="auto"/>
        <w:left w:val="none" w:sz="0" w:space="0" w:color="auto"/>
        <w:bottom w:val="none" w:sz="0" w:space="0" w:color="auto"/>
        <w:right w:val="none" w:sz="0" w:space="0" w:color="auto"/>
      </w:divBdr>
    </w:div>
    <w:div w:id="1379813648">
      <w:bodyDiv w:val="1"/>
      <w:marLeft w:val="0"/>
      <w:marRight w:val="0"/>
      <w:marTop w:val="0"/>
      <w:marBottom w:val="0"/>
      <w:divBdr>
        <w:top w:val="none" w:sz="0" w:space="0" w:color="auto"/>
        <w:left w:val="none" w:sz="0" w:space="0" w:color="auto"/>
        <w:bottom w:val="none" w:sz="0" w:space="0" w:color="auto"/>
        <w:right w:val="none" w:sz="0" w:space="0" w:color="auto"/>
      </w:divBdr>
    </w:div>
    <w:div w:id="1478034274">
      <w:bodyDiv w:val="1"/>
      <w:marLeft w:val="0"/>
      <w:marRight w:val="0"/>
      <w:marTop w:val="0"/>
      <w:marBottom w:val="0"/>
      <w:divBdr>
        <w:top w:val="none" w:sz="0" w:space="0" w:color="auto"/>
        <w:left w:val="none" w:sz="0" w:space="0" w:color="auto"/>
        <w:bottom w:val="none" w:sz="0" w:space="0" w:color="auto"/>
        <w:right w:val="none" w:sz="0" w:space="0" w:color="auto"/>
      </w:divBdr>
    </w:div>
    <w:div w:id="1520243018">
      <w:bodyDiv w:val="1"/>
      <w:marLeft w:val="0"/>
      <w:marRight w:val="0"/>
      <w:marTop w:val="0"/>
      <w:marBottom w:val="0"/>
      <w:divBdr>
        <w:top w:val="none" w:sz="0" w:space="0" w:color="auto"/>
        <w:left w:val="none" w:sz="0" w:space="0" w:color="auto"/>
        <w:bottom w:val="none" w:sz="0" w:space="0" w:color="auto"/>
        <w:right w:val="none" w:sz="0" w:space="0" w:color="auto"/>
      </w:divBdr>
    </w:div>
    <w:div w:id="1584025123">
      <w:bodyDiv w:val="1"/>
      <w:marLeft w:val="0"/>
      <w:marRight w:val="0"/>
      <w:marTop w:val="0"/>
      <w:marBottom w:val="0"/>
      <w:divBdr>
        <w:top w:val="none" w:sz="0" w:space="0" w:color="auto"/>
        <w:left w:val="none" w:sz="0" w:space="0" w:color="auto"/>
        <w:bottom w:val="none" w:sz="0" w:space="0" w:color="auto"/>
        <w:right w:val="none" w:sz="0" w:space="0" w:color="auto"/>
      </w:divBdr>
    </w:div>
    <w:div w:id="1701008962">
      <w:bodyDiv w:val="1"/>
      <w:marLeft w:val="0"/>
      <w:marRight w:val="0"/>
      <w:marTop w:val="0"/>
      <w:marBottom w:val="0"/>
      <w:divBdr>
        <w:top w:val="none" w:sz="0" w:space="0" w:color="auto"/>
        <w:left w:val="none" w:sz="0" w:space="0" w:color="auto"/>
        <w:bottom w:val="none" w:sz="0" w:space="0" w:color="auto"/>
        <w:right w:val="none" w:sz="0" w:space="0" w:color="auto"/>
      </w:divBdr>
    </w:div>
    <w:div w:id="1806662025">
      <w:bodyDiv w:val="1"/>
      <w:marLeft w:val="0"/>
      <w:marRight w:val="0"/>
      <w:marTop w:val="0"/>
      <w:marBottom w:val="0"/>
      <w:divBdr>
        <w:top w:val="none" w:sz="0" w:space="0" w:color="auto"/>
        <w:left w:val="none" w:sz="0" w:space="0" w:color="auto"/>
        <w:bottom w:val="none" w:sz="0" w:space="0" w:color="auto"/>
        <w:right w:val="none" w:sz="0" w:space="0" w:color="auto"/>
      </w:divBdr>
    </w:div>
    <w:div w:id="1835417697">
      <w:bodyDiv w:val="1"/>
      <w:marLeft w:val="0"/>
      <w:marRight w:val="0"/>
      <w:marTop w:val="0"/>
      <w:marBottom w:val="0"/>
      <w:divBdr>
        <w:top w:val="none" w:sz="0" w:space="0" w:color="auto"/>
        <w:left w:val="none" w:sz="0" w:space="0" w:color="auto"/>
        <w:bottom w:val="none" w:sz="0" w:space="0" w:color="auto"/>
        <w:right w:val="none" w:sz="0" w:space="0" w:color="auto"/>
      </w:divBdr>
    </w:div>
    <w:div w:id="1843929883">
      <w:bodyDiv w:val="1"/>
      <w:marLeft w:val="0"/>
      <w:marRight w:val="0"/>
      <w:marTop w:val="0"/>
      <w:marBottom w:val="0"/>
      <w:divBdr>
        <w:top w:val="none" w:sz="0" w:space="0" w:color="auto"/>
        <w:left w:val="none" w:sz="0" w:space="0" w:color="auto"/>
        <w:bottom w:val="none" w:sz="0" w:space="0" w:color="auto"/>
        <w:right w:val="none" w:sz="0" w:space="0" w:color="auto"/>
      </w:divBdr>
    </w:div>
    <w:div w:id="1892615971">
      <w:bodyDiv w:val="1"/>
      <w:marLeft w:val="0"/>
      <w:marRight w:val="0"/>
      <w:marTop w:val="0"/>
      <w:marBottom w:val="0"/>
      <w:divBdr>
        <w:top w:val="none" w:sz="0" w:space="0" w:color="auto"/>
        <w:left w:val="none" w:sz="0" w:space="0" w:color="auto"/>
        <w:bottom w:val="none" w:sz="0" w:space="0" w:color="auto"/>
        <w:right w:val="none" w:sz="0" w:space="0" w:color="auto"/>
      </w:divBdr>
    </w:div>
    <w:div w:id="1898319711">
      <w:bodyDiv w:val="1"/>
      <w:marLeft w:val="0"/>
      <w:marRight w:val="0"/>
      <w:marTop w:val="0"/>
      <w:marBottom w:val="0"/>
      <w:divBdr>
        <w:top w:val="none" w:sz="0" w:space="0" w:color="auto"/>
        <w:left w:val="none" w:sz="0" w:space="0" w:color="auto"/>
        <w:bottom w:val="none" w:sz="0" w:space="0" w:color="auto"/>
        <w:right w:val="none" w:sz="0" w:space="0" w:color="auto"/>
      </w:divBdr>
    </w:div>
    <w:div w:id="1956863473">
      <w:bodyDiv w:val="1"/>
      <w:marLeft w:val="0"/>
      <w:marRight w:val="0"/>
      <w:marTop w:val="0"/>
      <w:marBottom w:val="0"/>
      <w:divBdr>
        <w:top w:val="none" w:sz="0" w:space="0" w:color="auto"/>
        <w:left w:val="none" w:sz="0" w:space="0" w:color="auto"/>
        <w:bottom w:val="none" w:sz="0" w:space="0" w:color="auto"/>
        <w:right w:val="none" w:sz="0" w:space="0" w:color="auto"/>
      </w:divBdr>
    </w:div>
    <w:div w:id="201047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pelineRuleUpdate2020@aer.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DFE6A-4DBC-40A0-BAB6-889DD21E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27754</Words>
  <Characters>154039</Characters>
  <Application>Microsoft Office Word</Application>
  <DocSecurity>4</DocSecurity>
  <Lines>2369</Lines>
  <Paragraphs>988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Changes to the Pipeline rules: Draft for Stakeholder Feedback</dc:title>
  <dc:subject/>
  <dc:creator>Alberta Energy Regulator</dc:creator>
  <cp:keywords/>
  <dc:description/>
  <cp:lastModifiedBy>Aaron Dalton</cp:lastModifiedBy>
  <cp:revision>2</cp:revision>
  <dcterms:created xsi:type="dcterms:W3CDTF">2020-11-12T13:46:00Z</dcterms:created>
  <dcterms:modified xsi:type="dcterms:W3CDTF">2020-11-12T13:46:00Z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