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A13E" w14:textId="77777777" w:rsidR="00A37CFC" w:rsidRDefault="0081141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05340" wp14:editId="08DF1B42">
                <wp:simplePos x="0" y="0"/>
                <wp:positionH relativeFrom="column">
                  <wp:posOffset>-233045</wp:posOffset>
                </wp:positionH>
                <wp:positionV relativeFrom="paragraph">
                  <wp:posOffset>986790</wp:posOffset>
                </wp:positionV>
                <wp:extent cx="4242816" cy="480060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816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2C52" w14:textId="77777777" w:rsidR="009C02BB" w:rsidRDefault="009C02BB" w:rsidP="008E423E">
                            <w:pPr>
                              <w:pStyle w:val="ReportTitle"/>
                            </w:pPr>
                            <w:r>
                              <w:t>Core Analysis File</w:t>
                            </w:r>
                          </w:p>
                          <w:p w14:paraId="78B74DEE" w14:textId="77777777" w:rsidR="009C02BB" w:rsidRDefault="009C02BB" w:rsidP="008E423E">
                            <w:pPr>
                              <w:pStyle w:val="SecondaryReportTitle"/>
                            </w:pPr>
                            <w:r>
                              <w:t>Layout Document</w:t>
                            </w:r>
                          </w:p>
                          <w:p w14:paraId="2B35A550" w14:textId="63EB51FE" w:rsidR="009C02BB" w:rsidRPr="000A5C2F" w:rsidRDefault="00FC24C3" w:rsidP="008E423E">
                            <w:pPr>
                              <w:pStyle w:val="Dateofreport"/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t>November</w:t>
                            </w:r>
                            <w:r w:rsidR="009C02BB">
                              <w:t xml:space="preserve"> 2019</w:t>
                            </w:r>
                          </w:p>
                          <w:p w14:paraId="4413BFA9" w14:textId="77777777" w:rsidR="009C02BB" w:rsidRPr="00FE6D59" w:rsidRDefault="009C02BB" w:rsidP="008E423E">
                            <w:pPr>
                              <w:pStyle w:val="Extratitlepginform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3C0534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8.35pt;margin-top:77.7pt;width:334.1pt;height:3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x3uA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" filled="f" stroked="f">
                <v:textbox>
                  <w:txbxContent>
                    <w:p w14:paraId="76BE2C52" w14:textId="77777777" w:rsidR="009C02BB" w:rsidRDefault="009C02BB" w:rsidP="008E423E">
                      <w:pPr>
                        <w:pStyle w:val="ReportTitle"/>
                      </w:pPr>
                      <w:r>
                        <w:t>Core Analysis File</w:t>
                      </w:r>
                    </w:p>
                    <w:p w14:paraId="78B74DEE" w14:textId="77777777" w:rsidR="009C02BB" w:rsidRDefault="009C02BB" w:rsidP="008E423E">
                      <w:pPr>
                        <w:pStyle w:val="SecondaryReportTitle"/>
                      </w:pPr>
                      <w:r>
                        <w:t>Layout Document</w:t>
                      </w:r>
                    </w:p>
                    <w:p w14:paraId="2B35A550" w14:textId="63EB51FE" w:rsidR="009C02BB" w:rsidRPr="000A5C2F" w:rsidRDefault="00FC24C3" w:rsidP="008E423E">
                      <w:pPr>
                        <w:pStyle w:val="Dateofreport"/>
                        <w:rPr>
                          <w:sz w:val="22"/>
                          <w:lang w:val="en-GB"/>
                        </w:rPr>
                      </w:pPr>
                      <w:r>
                        <w:t>November</w:t>
                      </w:r>
                      <w:r w:rsidR="009C02BB">
                        <w:t xml:space="preserve"> 2019</w:t>
                      </w:r>
                    </w:p>
                    <w:p w14:paraId="4413BFA9" w14:textId="77777777" w:rsidR="009C02BB" w:rsidRPr="00FE6D59" w:rsidRDefault="009C02BB" w:rsidP="008E423E">
                      <w:pPr>
                        <w:pStyle w:val="Extratitlepginformation"/>
                      </w:pPr>
                    </w:p>
                  </w:txbxContent>
                </v:textbox>
              </v:shape>
            </w:pict>
          </mc:Fallback>
        </mc:AlternateContent>
      </w:r>
    </w:p>
    <w:p w14:paraId="56816951" w14:textId="77777777" w:rsidR="00A37CFC" w:rsidRPr="00A37CFC" w:rsidRDefault="00A37CFC" w:rsidP="00A37CFC"/>
    <w:p w14:paraId="3DB21F31" w14:textId="77777777" w:rsidR="00A37CFC" w:rsidRPr="00A37CFC" w:rsidRDefault="00A37CFC" w:rsidP="00A37CFC"/>
    <w:p w14:paraId="756381AD" w14:textId="77777777" w:rsidR="00A37CFC" w:rsidRPr="00A37CFC" w:rsidRDefault="00A37CFC" w:rsidP="00A37CFC"/>
    <w:p w14:paraId="0572B2C0" w14:textId="77777777" w:rsidR="00A37CFC" w:rsidRPr="00A37CFC" w:rsidRDefault="00A37CFC" w:rsidP="00A37CFC"/>
    <w:p w14:paraId="1C402E9E" w14:textId="77777777" w:rsidR="00A37CFC" w:rsidRPr="00A37CFC" w:rsidRDefault="00A37CFC" w:rsidP="00A37CFC"/>
    <w:p w14:paraId="65492615" w14:textId="77777777" w:rsidR="00A37CFC" w:rsidRPr="00A37CFC" w:rsidRDefault="00A37CFC" w:rsidP="00A37CFC"/>
    <w:p w14:paraId="4246E6CB" w14:textId="77777777" w:rsidR="00A37CFC" w:rsidRPr="00A37CFC" w:rsidRDefault="00A37CFC" w:rsidP="00A37CFC"/>
    <w:p w14:paraId="3510DA8E" w14:textId="77777777" w:rsidR="00A37CFC" w:rsidRPr="00A37CFC" w:rsidRDefault="00A37CFC" w:rsidP="00A37CFC"/>
    <w:p w14:paraId="629D4723" w14:textId="77777777" w:rsidR="00A37CFC" w:rsidRPr="00A37CFC" w:rsidRDefault="00A37CFC" w:rsidP="00A37CFC"/>
    <w:p w14:paraId="46BEE37B" w14:textId="77777777" w:rsidR="00A37CFC" w:rsidRPr="00A37CFC" w:rsidRDefault="00A37CFC" w:rsidP="00A37CFC"/>
    <w:p w14:paraId="2429B064" w14:textId="77777777" w:rsidR="00A37CFC" w:rsidRPr="00A37CFC" w:rsidRDefault="00A37CFC" w:rsidP="00A37CFC"/>
    <w:p w14:paraId="6E60A379" w14:textId="77777777" w:rsidR="00A37CFC" w:rsidRPr="00A37CFC" w:rsidRDefault="00A37CFC" w:rsidP="00A37CFC"/>
    <w:p w14:paraId="0C6C4D2D" w14:textId="77777777" w:rsidR="00A37CFC" w:rsidRPr="00A37CFC" w:rsidRDefault="00A37CFC" w:rsidP="00A37CFC"/>
    <w:p w14:paraId="31D96056" w14:textId="77777777" w:rsidR="00A37CFC" w:rsidRPr="00A37CFC" w:rsidRDefault="00A37CFC" w:rsidP="00A37CFC"/>
    <w:p w14:paraId="7B51846D" w14:textId="77777777" w:rsidR="00A37CFC" w:rsidRPr="00A37CFC" w:rsidRDefault="00A37CFC" w:rsidP="00A37CFC"/>
    <w:p w14:paraId="01524ADA" w14:textId="77777777" w:rsidR="00A37CFC" w:rsidRPr="00A37CFC" w:rsidRDefault="00A37CFC" w:rsidP="00A37CFC"/>
    <w:p w14:paraId="4D0E4D69" w14:textId="77777777" w:rsidR="00A37CFC" w:rsidRPr="00A37CFC" w:rsidRDefault="00A37CFC" w:rsidP="00A37CFC"/>
    <w:p w14:paraId="38BC822C" w14:textId="77777777" w:rsidR="00A37CFC" w:rsidRPr="00A37CFC" w:rsidRDefault="00A37CFC" w:rsidP="00A37CFC"/>
    <w:p w14:paraId="32DAACCC" w14:textId="77777777" w:rsidR="00A37CFC" w:rsidRPr="00A37CFC" w:rsidRDefault="00A37CFC" w:rsidP="00A37CFC"/>
    <w:p w14:paraId="0A23EDA6" w14:textId="77777777" w:rsidR="00A37CFC" w:rsidRPr="00A37CFC" w:rsidRDefault="00A37CFC" w:rsidP="00A37CFC"/>
    <w:p w14:paraId="1F609D1F" w14:textId="77777777" w:rsidR="00A37CFC" w:rsidRPr="00A37CFC" w:rsidRDefault="00A37CFC" w:rsidP="00A37CFC"/>
    <w:p w14:paraId="5878815B" w14:textId="77777777" w:rsidR="00A37CFC" w:rsidRPr="00A37CFC" w:rsidRDefault="00A37CFC" w:rsidP="00A37CFC"/>
    <w:p w14:paraId="22076AC2" w14:textId="77777777" w:rsidR="003C6CE4" w:rsidRDefault="003C6CE4" w:rsidP="00A37CFC">
      <w:pPr>
        <w:sectPr w:rsidR="003C6CE4" w:rsidSect="00354A09">
          <w:footerReference w:type="even" r:id="rId9"/>
          <w:footerReference w:type="default" r:id="rId10"/>
          <w:headerReference w:type="first" r:id="rId11"/>
          <w:pgSz w:w="12240" w:h="15840" w:code="1"/>
          <w:pgMar w:top="1440" w:right="1440" w:bottom="1440" w:left="1440" w:header="634" w:footer="360" w:gutter="0"/>
          <w:cols w:space="720"/>
          <w:titlePg/>
        </w:sectPr>
      </w:pPr>
    </w:p>
    <w:p w14:paraId="11976122" w14:textId="77777777" w:rsidR="00A57F17" w:rsidRPr="008A6BCA" w:rsidRDefault="008E423E" w:rsidP="00DA2FC0">
      <w:pPr>
        <w:pStyle w:val="Verso"/>
        <w:rPr>
          <w:b/>
        </w:rPr>
      </w:pPr>
      <w:r>
        <w:rPr>
          <w:b/>
        </w:rPr>
        <w:lastRenderedPageBreak/>
        <w:t>Alberta Energy Regulator</w:t>
      </w:r>
      <w:r w:rsidR="008A6BCA">
        <w:rPr>
          <w:b/>
        </w:rPr>
        <w:br/>
      </w:r>
      <w:r w:rsidR="00670850">
        <w:rPr>
          <w:bCs/>
        </w:rPr>
        <w:t>Core Analysis File</w:t>
      </w:r>
      <w:r w:rsidR="00B966B4">
        <w:rPr>
          <w:bCs/>
        </w:rPr>
        <w:t>: Layout Document</w:t>
      </w:r>
    </w:p>
    <w:p w14:paraId="777601DB" w14:textId="041F9CDC" w:rsidR="00A57F17" w:rsidRPr="00A57F17" w:rsidRDefault="00FC24C3" w:rsidP="00DA2FC0">
      <w:pPr>
        <w:pStyle w:val="Verso"/>
        <w:rPr>
          <w:bCs/>
        </w:rPr>
      </w:pPr>
      <w:r>
        <w:rPr>
          <w:bCs/>
        </w:rPr>
        <w:t>November</w:t>
      </w:r>
      <w:r w:rsidR="006F175F">
        <w:rPr>
          <w:bCs/>
        </w:rPr>
        <w:t xml:space="preserve"> 201</w:t>
      </w:r>
      <w:r w:rsidR="008F23FA">
        <w:rPr>
          <w:bCs/>
        </w:rPr>
        <w:t>9</w:t>
      </w:r>
    </w:p>
    <w:p w14:paraId="05322AB8" w14:textId="77777777" w:rsidR="00A57F17" w:rsidRDefault="00DA2FC0" w:rsidP="00A57F17">
      <w:pPr>
        <w:pStyle w:val="Verso"/>
      </w:pPr>
      <w:r>
        <w:t>Published by</w:t>
      </w:r>
      <w:r w:rsidR="00CA3CD8">
        <w:br/>
      </w:r>
      <w:r>
        <w:rPr>
          <w:b/>
        </w:rPr>
        <w:t>Alberta Energy Regulator</w:t>
      </w:r>
      <w:r w:rsidR="00CA3CD8">
        <w:br/>
      </w:r>
      <w:r>
        <w:t>Suite 1000, 250 – 5 Street SW</w:t>
      </w:r>
      <w:r w:rsidR="00CA3CD8">
        <w:br/>
      </w:r>
      <w:r>
        <w:t>Calgary, Alberta</w:t>
      </w:r>
      <w:r w:rsidR="00CA3CD8">
        <w:br/>
      </w:r>
      <w:r w:rsidR="003512E6">
        <w:t xml:space="preserve">T2P </w:t>
      </w:r>
      <w:r>
        <w:t>0R4</w:t>
      </w:r>
    </w:p>
    <w:p w14:paraId="709D8791" w14:textId="77777777" w:rsidR="00A57F17" w:rsidRDefault="00DA2FC0" w:rsidP="008A6BCA">
      <w:pPr>
        <w:pStyle w:val="Verso"/>
        <w:spacing w:after="0"/>
        <w:sectPr w:rsidR="00A57F17" w:rsidSect="00354A09">
          <w:headerReference w:type="first" r:id="rId12"/>
          <w:footerReference w:type="first" r:id="rId13"/>
          <w:pgSz w:w="12240" w:h="15840" w:code="1"/>
          <w:pgMar w:top="1440" w:right="1440" w:bottom="1440" w:left="1440" w:header="360" w:footer="403" w:gutter="0"/>
          <w:cols w:space="720"/>
          <w:vAlign w:val="bottom"/>
          <w:titlePg/>
        </w:sectPr>
      </w:pPr>
      <w:r>
        <w:t>Telephone: 403-297-8311</w:t>
      </w:r>
      <w:r w:rsidR="00CA3CD8">
        <w:br/>
      </w:r>
      <w:r w:rsidR="003512E6">
        <w:t>Inquiries (toll free)</w:t>
      </w:r>
      <w:r>
        <w:t>: 1-855-297-8311</w:t>
      </w:r>
      <w:r w:rsidR="00CA3CD8">
        <w:br/>
      </w:r>
      <w:r>
        <w:t xml:space="preserve">E-mail: </w:t>
      </w:r>
      <w:hyperlink r:id="rId14" w:history="1">
        <w:r w:rsidR="00CA3CD8" w:rsidRPr="00D80F9D">
          <w:rPr>
            <w:rStyle w:val="Hyperlink"/>
          </w:rPr>
          <w:t>inquiries@aer.ca</w:t>
        </w:r>
      </w:hyperlink>
      <w:r w:rsidR="00CA3CD8">
        <w:br/>
      </w:r>
      <w:r>
        <w:t>Website: www.aer.c</w:t>
      </w:r>
      <w:r w:rsidR="00A57F17">
        <w:t>a</w:t>
      </w:r>
    </w:p>
    <w:bookmarkStart w:id="0" w:name="_Toc23499197" w:displacedByCustomXml="next"/>
    <w:sdt>
      <w:sdtPr>
        <w:rPr>
          <w:rFonts w:ascii="Times New Roman" w:hAnsi="Times New Roman"/>
          <w:b w:val="0"/>
          <w:bCs/>
          <w:kern w:val="0"/>
          <w:sz w:val="22"/>
        </w:rPr>
        <w:id w:val="-1787732814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6666C4C1" w14:textId="77777777" w:rsidR="005351E0" w:rsidRPr="005351E0" w:rsidRDefault="005351E0" w:rsidP="0012696B">
          <w:pPr>
            <w:pStyle w:val="Heading1-nonumber"/>
          </w:pPr>
          <w:r w:rsidRPr="005351E0">
            <w:t>Contents</w:t>
          </w:r>
          <w:bookmarkEnd w:id="0"/>
        </w:p>
        <w:p w14:paraId="0F96FC5A" w14:textId="77777777" w:rsidR="0012696B" w:rsidRDefault="005351E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499197" w:history="1">
            <w:r w:rsidR="0012696B" w:rsidRPr="003101BC">
              <w:rPr>
                <w:rStyle w:val="Hyperlink"/>
                <w:noProof/>
              </w:rPr>
              <w:t>Contents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_Toc23499197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i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2E5BD32D" w14:textId="77777777" w:rsidR="0012696B" w:rsidRDefault="00C9412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198" w:history="1">
            <w:r w:rsidR="0012696B" w:rsidRPr="003101BC">
              <w:rPr>
                <w:rStyle w:val="Hyperlink"/>
                <w:noProof/>
              </w:rPr>
              <w:t>1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Introduction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_Toc23499198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13C12DF5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199" w:history="1">
            <w:r w:rsidR="0012696B" w:rsidRPr="003101BC">
              <w:rPr>
                <w:rStyle w:val="Hyperlink"/>
                <w:rFonts w:cs="Arial"/>
                <w:noProof/>
              </w:rPr>
              <w:t>1.1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rFonts w:cs="Arial"/>
                <w:noProof/>
              </w:rPr>
              <w:t>Overview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_Toc23499199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750CC3DA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0" w:history="1">
            <w:r w:rsidR="0012696B" w:rsidRPr="003101BC">
              <w:rPr>
                <w:rStyle w:val="Hyperlink"/>
                <w:noProof/>
              </w:rPr>
              <w:t>1.2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New Subscribers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_Toc23499200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05C276B6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1" w:history="1">
            <w:r w:rsidR="0012696B" w:rsidRPr="003101BC">
              <w:rPr>
                <w:rStyle w:val="Hyperlink"/>
                <w:noProof/>
              </w:rPr>
              <w:t>1.3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Problem Resolution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_Toc23499201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1050E8FB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2" w:history="1">
            <w:r w:rsidR="0012696B" w:rsidRPr="003101BC">
              <w:rPr>
                <w:rStyle w:val="Hyperlink"/>
                <w:noProof/>
              </w:rPr>
              <w:t>1.4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Available Formats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_Toc23499202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0B0695E4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3" w:history="1">
            <w:r w:rsidR="0012696B" w:rsidRPr="003101BC">
              <w:rPr>
                <w:rStyle w:val="Hyperlink"/>
                <w:noProof/>
              </w:rPr>
              <w:t>1.5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Rights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_Toc23499203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16B101DB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4" w:history="1">
            <w:r w:rsidR="0012696B" w:rsidRPr="003101BC">
              <w:rPr>
                <w:rStyle w:val="Hyperlink"/>
                <w:noProof/>
              </w:rPr>
              <w:t>1.6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Confidentiality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_Toc23499204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1FA0E09D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5" w:history="1">
            <w:r w:rsidR="0012696B" w:rsidRPr="003101BC">
              <w:rPr>
                <w:rStyle w:val="Hyperlink"/>
                <w:noProof/>
              </w:rPr>
              <w:t>1.7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Disclaimer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_Toc23499205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2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79D5A765" w14:textId="77777777" w:rsidR="0012696B" w:rsidRDefault="00C9412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6" w:history="1">
            <w:r w:rsidR="0012696B" w:rsidRPr="003101BC">
              <w:rPr>
                <w:rStyle w:val="Hyperlink"/>
                <w:noProof/>
              </w:rPr>
              <w:t>2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File Specification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_Toc23499206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3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1483CF05" w14:textId="77777777" w:rsidR="0012696B" w:rsidRDefault="00C9412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7" w:history="1">
            <w:r w:rsidR="0012696B" w:rsidRPr="003101BC">
              <w:rPr>
                <w:rStyle w:val="Hyperlink"/>
                <w:noProof/>
              </w:rPr>
              <w:t>3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Element Description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_Toc23499207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4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1FA9BA13" w14:textId="77777777" w:rsidR="0012696B" w:rsidRDefault="00C9412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8" w:history="1">
            <w:r w:rsidR="0012696B" w:rsidRPr="003101BC">
              <w:rPr>
                <w:rStyle w:val="Hyperlink"/>
                <w:noProof/>
              </w:rPr>
              <w:t>4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Element by record type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_Toc23499208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9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4D543AC7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09" w:history="1">
            <w:r w:rsidR="0012696B" w:rsidRPr="003101BC">
              <w:rPr>
                <w:rStyle w:val="Hyperlink"/>
                <w:noProof/>
              </w:rPr>
              <w:t>4.1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Type (100) Core Report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_Toc23499209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9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335FAFE6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10" w:history="1">
            <w:r w:rsidR="0012696B" w:rsidRPr="003101BC">
              <w:rPr>
                <w:rStyle w:val="Hyperlink"/>
                <w:noProof/>
              </w:rPr>
              <w:t>4.2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Type (110) Core Method testing methodology used on the core sample.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_Toc23499210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14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78EBC898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11" w:history="1">
            <w:r w:rsidR="0012696B" w:rsidRPr="003101BC">
              <w:rPr>
                <w:rStyle w:val="Hyperlink"/>
                <w:noProof/>
              </w:rPr>
              <w:t>4.3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Type- (120) Core Report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_Toc23499211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17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087B5859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12" w:history="1">
            <w:r w:rsidR="0012696B" w:rsidRPr="003101BC">
              <w:rPr>
                <w:rStyle w:val="Hyperlink"/>
                <w:noProof/>
              </w:rPr>
              <w:t>4.4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Type- (130) Core Analysis Line Data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_Toc23499212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19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7EF8FBCF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13" w:history="1">
            <w:r w:rsidR="0012696B" w:rsidRPr="003101BC">
              <w:rPr>
                <w:rStyle w:val="Hyperlink"/>
                <w:noProof/>
              </w:rPr>
              <w:t>4.5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Type- (140) Core Sieve Header Data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_Toc23499213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24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30E13E38" w14:textId="77777777" w:rsidR="0012696B" w:rsidRDefault="00C9412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23499214" w:history="1">
            <w:r w:rsidR="0012696B" w:rsidRPr="003101BC">
              <w:rPr>
                <w:rStyle w:val="Hyperlink"/>
                <w:noProof/>
              </w:rPr>
              <w:t>4.6</w:t>
            </w:r>
            <w:r w:rsidR="001269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CA" w:eastAsia="en-CA"/>
              </w:rPr>
              <w:tab/>
            </w:r>
            <w:r w:rsidR="0012696B" w:rsidRPr="003101BC">
              <w:rPr>
                <w:rStyle w:val="Hyperlink"/>
                <w:noProof/>
              </w:rPr>
              <w:t>Record Type- (150) Core Sieve Line Data</w:t>
            </w:r>
            <w:r w:rsidR="0012696B">
              <w:rPr>
                <w:noProof/>
                <w:webHidden/>
              </w:rPr>
              <w:tab/>
            </w:r>
            <w:r w:rsidR="0012696B">
              <w:rPr>
                <w:noProof/>
                <w:webHidden/>
              </w:rPr>
              <w:fldChar w:fldCharType="begin"/>
            </w:r>
            <w:r w:rsidR="0012696B">
              <w:rPr>
                <w:noProof/>
                <w:webHidden/>
              </w:rPr>
              <w:instrText xml:space="preserve"> PAGEREF _Toc23499214 \h </w:instrText>
            </w:r>
            <w:r w:rsidR="0012696B">
              <w:rPr>
                <w:noProof/>
                <w:webHidden/>
              </w:rPr>
            </w:r>
            <w:r w:rsidR="0012696B">
              <w:rPr>
                <w:noProof/>
                <w:webHidden/>
              </w:rPr>
              <w:fldChar w:fldCharType="separate"/>
            </w:r>
            <w:r w:rsidR="0012696B">
              <w:rPr>
                <w:noProof/>
                <w:webHidden/>
              </w:rPr>
              <w:t>27</w:t>
            </w:r>
            <w:r w:rsidR="0012696B">
              <w:rPr>
                <w:noProof/>
                <w:webHidden/>
              </w:rPr>
              <w:fldChar w:fldCharType="end"/>
            </w:r>
          </w:hyperlink>
        </w:p>
        <w:p w14:paraId="4C1CB44C" w14:textId="77777777" w:rsidR="005351E0" w:rsidRDefault="005351E0">
          <w:r>
            <w:rPr>
              <w:b/>
              <w:bCs/>
              <w:noProof/>
            </w:rPr>
            <w:fldChar w:fldCharType="end"/>
          </w:r>
        </w:p>
      </w:sdtContent>
    </w:sdt>
    <w:p w14:paraId="043DAC2B" w14:textId="77777777" w:rsidR="005351E0" w:rsidRDefault="005351E0" w:rsidP="005351E0"/>
    <w:p w14:paraId="4D0297F5" w14:textId="77777777" w:rsidR="002472F3" w:rsidRDefault="002472F3" w:rsidP="003D2744">
      <w:pPr>
        <w:pStyle w:val="TableofFigures"/>
        <w:spacing w:before="110" w:after="0" w:line="280" w:lineRule="atLeast"/>
      </w:pPr>
    </w:p>
    <w:p w14:paraId="778C5D87" w14:textId="77777777" w:rsidR="005302E7" w:rsidRDefault="005302E7" w:rsidP="002472F3">
      <w:pPr>
        <w:pStyle w:val="BodyText"/>
        <w:rPr>
          <w:rFonts w:ascii="Arial" w:eastAsia="MS Mincho" w:hAnsi="Arial"/>
          <w:sz w:val="20"/>
          <w:lang w:eastAsia="ja-JP"/>
        </w:rPr>
      </w:pPr>
    </w:p>
    <w:p w14:paraId="5EED07D7" w14:textId="77777777" w:rsidR="005302E7" w:rsidRDefault="005302E7" w:rsidP="00020ED8">
      <w:pPr>
        <w:rPr>
          <w:rFonts w:ascii="Arial" w:eastAsia="MS Mincho" w:hAnsi="Arial"/>
          <w:sz w:val="20"/>
          <w:lang w:eastAsia="ja-JP"/>
        </w:rPr>
      </w:pPr>
    </w:p>
    <w:p w14:paraId="4652B06D" w14:textId="77777777" w:rsidR="005302E7" w:rsidRPr="00D15F82" w:rsidRDefault="005302E7" w:rsidP="00020ED8">
      <w:pPr>
        <w:rPr>
          <w:rFonts w:ascii="Arial" w:eastAsia="MS Mincho" w:hAnsi="Arial"/>
          <w:sz w:val="20"/>
          <w:lang w:eastAsia="ja-JP"/>
        </w:rPr>
        <w:sectPr w:rsidR="005302E7" w:rsidRPr="00D15F82" w:rsidSect="00354A09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806" w:gutter="0"/>
          <w:pgNumType w:fmt="lowerRoman" w:start="1"/>
          <w:cols w:space="720"/>
        </w:sectPr>
      </w:pPr>
    </w:p>
    <w:p w14:paraId="6D471FF5" w14:textId="77777777" w:rsidR="00EB0783" w:rsidRDefault="00670850" w:rsidP="00C16AC3">
      <w:pPr>
        <w:pStyle w:val="Heading1"/>
        <w:numPr>
          <w:ilvl w:val="0"/>
          <w:numId w:val="9"/>
        </w:numPr>
        <w:spacing w:before="0"/>
      </w:pPr>
      <w:bookmarkStart w:id="1" w:name="_Toc23499198"/>
      <w:r>
        <w:lastRenderedPageBreak/>
        <w:t>Introduction</w:t>
      </w:r>
      <w:bookmarkEnd w:id="1"/>
      <w:r>
        <w:t xml:space="preserve"> </w:t>
      </w:r>
    </w:p>
    <w:p w14:paraId="5CA1FC74" w14:textId="77777777" w:rsidR="009612EE" w:rsidRPr="008F23FA" w:rsidRDefault="00670850" w:rsidP="00D60FA4">
      <w:pPr>
        <w:pStyle w:val="Heading2"/>
        <w:rPr>
          <w:rFonts w:cs="Arial"/>
        </w:rPr>
      </w:pPr>
      <w:bookmarkStart w:id="2" w:name="_Toc23499199"/>
      <w:r w:rsidRPr="008F23FA">
        <w:rPr>
          <w:rFonts w:cs="Arial"/>
        </w:rPr>
        <w:t>Overview</w:t>
      </w:r>
      <w:bookmarkEnd w:id="2"/>
    </w:p>
    <w:p w14:paraId="4D5ED11F" w14:textId="77777777" w:rsidR="00670850" w:rsidRPr="008F23FA" w:rsidRDefault="00670850" w:rsidP="00B966B4">
      <w:pPr>
        <w:pStyle w:val="BodyText"/>
      </w:pPr>
      <w:r w:rsidRPr="008F23FA">
        <w:t>Th</w:t>
      </w:r>
      <w:r w:rsidR="008F23FA" w:rsidRPr="008F23FA">
        <w:t>is</w:t>
      </w:r>
      <w:r w:rsidRPr="008F23FA">
        <w:t xml:space="preserve"> </w:t>
      </w:r>
      <w:r w:rsidR="008F23FA" w:rsidRPr="0012696B">
        <w:t>document</w:t>
      </w:r>
      <w:r w:rsidRPr="008F23FA">
        <w:t xml:space="preserve"> describe</w:t>
      </w:r>
      <w:r w:rsidR="008F23FA" w:rsidRPr="008F23FA">
        <w:t>s</w:t>
      </w:r>
      <w:r w:rsidRPr="008F23FA">
        <w:t xml:space="preserve"> the physical characteristics and data contents of the Core Analysis File.  The Core Analysis File is composed of a complete set of basic non-interpretive dat</w:t>
      </w:r>
      <w:r w:rsidR="00B36CFB" w:rsidRPr="008F23FA">
        <w:t>a for non-confidential analyses</w:t>
      </w:r>
      <w:r w:rsidRPr="008F23FA">
        <w:t>.</w:t>
      </w:r>
    </w:p>
    <w:p w14:paraId="49896A14" w14:textId="77777777" w:rsidR="00F66467" w:rsidRPr="008F23FA" w:rsidRDefault="00F66467" w:rsidP="00B966B4">
      <w:pPr>
        <w:pStyle w:val="BodyText"/>
      </w:pPr>
      <w:r w:rsidRPr="008F23FA">
        <w:t>Further information regarding regulations on Core Analysis can be found in section 11.030 of the Oil and Gas Conservation Act.</w:t>
      </w:r>
    </w:p>
    <w:p w14:paraId="37B7569C" w14:textId="77777777" w:rsidR="00E72130" w:rsidRPr="008F23FA" w:rsidRDefault="00670850" w:rsidP="00B966B4">
      <w:pPr>
        <w:pStyle w:val="Heading2"/>
      </w:pPr>
      <w:bookmarkStart w:id="3" w:name="_Toc23499200"/>
      <w:r w:rsidRPr="008F23FA">
        <w:t>New Subscribers</w:t>
      </w:r>
      <w:bookmarkEnd w:id="3"/>
      <w:r w:rsidRPr="008F23FA">
        <w:t xml:space="preserve"> </w:t>
      </w:r>
    </w:p>
    <w:p w14:paraId="0F82743E" w14:textId="77777777" w:rsidR="009612EE" w:rsidRPr="00B966B4" w:rsidRDefault="00670850" w:rsidP="00B966B4">
      <w:pPr>
        <w:pStyle w:val="BodyText"/>
      </w:pPr>
      <w:r w:rsidRPr="00B966B4">
        <w:t>To become a subscriber of this product please email your requ</w:t>
      </w:r>
      <w:r w:rsidR="00B36CFB" w:rsidRPr="00B966B4">
        <w:t xml:space="preserve">est specifying product name </w:t>
      </w:r>
      <w:r w:rsidRPr="00B966B4">
        <w:t xml:space="preserve">to </w:t>
      </w:r>
      <w:r w:rsidRPr="0012696B">
        <w:rPr>
          <w:rStyle w:val="Hyperlink"/>
        </w:rPr>
        <w:t>informationrequest@aer.ca</w:t>
      </w:r>
      <w:r w:rsidRPr="00B966B4">
        <w:t xml:space="preserve"> you </w:t>
      </w:r>
      <w:r w:rsidRPr="0012696B">
        <w:t>will</w:t>
      </w:r>
      <w:r w:rsidRPr="00B966B4">
        <w:t xml:space="preserve"> be asked to provide a letter of intent at the time of order.</w:t>
      </w:r>
    </w:p>
    <w:p w14:paraId="1AB232A3" w14:textId="77777777" w:rsidR="00E32C1E" w:rsidRPr="008F23FA" w:rsidRDefault="00670850" w:rsidP="00B966B4">
      <w:pPr>
        <w:pStyle w:val="Heading2"/>
      </w:pPr>
      <w:bookmarkStart w:id="4" w:name="_Toc23499201"/>
      <w:r w:rsidRPr="008F23FA">
        <w:t xml:space="preserve">Problem </w:t>
      </w:r>
      <w:r w:rsidR="00797853" w:rsidRPr="00B966B4">
        <w:t>Resolution</w:t>
      </w:r>
      <w:bookmarkEnd w:id="4"/>
    </w:p>
    <w:p w14:paraId="414D4EF6" w14:textId="77777777" w:rsidR="00016BBE" w:rsidRPr="008F23FA" w:rsidRDefault="00016BBE" w:rsidP="00B966B4">
      <w:pPr>
        <w:pStyle w:val="BodyText"/>
      </w:pPr>
      <w:r w:rsidRPr="008F23FA">
        <w:t xml:space="preserve">If </w:t>
      </w:r>
      <w:r w:rsidR="006F175F" w:rsidRPr="008F23FA">
        <w:t xml:space="preserve">you </w:t>
      </w:r>
      <w:r w:rsidRPr="008F23FA">
        <w:t>encoun</w:t>
      </w:r>
      <w:r w:rsidR="006F175F" w:rsidRPr="008F23FA">
        <w:t>ter problems with</w:t>
      </w:r>
      <w:r w:rsidRPr="008F23FA">
        <w:t xml:space="preserve"> this product</w:t>
      </w:r>
      <w:r w:rsidR="006F175F" w:rsidRPr="008F23FA">
        <w:t>,</w:t>
      </w:r>
      <w:r w:rsidRPr="008F23FA">
        <w:t xml:space="preserve"> please email </w:t>
      </w:r>
      <w:bookmarkStart w:id="5" w:name="_Hlk20464450"/>
      <w:r w:rsidR="00B12C91" w:rsidRPr="0012696B">
        <w:rPr>
          <w:rStyle w:val="Hyperlink"/>
        </w:rPr>
        <w:t>informationrequest</w:t>
      </w:r>
      <w:r w:rsidRPr="0012696B">
        <w:rPr>
          <w:rStyle w:val="Hyperlink"/>
        </w:rPr>
        <w:t>@aer.ca</w:t>
      </w:r>
      <w:r w:rsidR="00B966B4">
        <w:rPr>
          <w:rStyle w:val="Hyperlink"/>
        </w:rPr>
        <w:t>.</w:t>
      </w:r>
      <w:r w:rsidRPr="008F23FA">
        <w:t xml:space="preserve"> </w:t>
      </w:r>
      <w:bookmarkEnd w:id="5"/>
      <w:r w:rsidRPr="008F23FA">
        <w:t xml:space="preserve">Please </w:t>
      </w:r>
      <w:r w:rsidR="006F175F" w:rsidRPr="008F23FA">
        <w:t>identify the</w:t>
      </w:r>
      <w:r w:rsidRPr="008F23FA">
        <w:t xml:space="preserve"> problem as one or </w:t>
      </w:r>
      <w:r w:rsidRPr="0012696B">
        <w:t>more</w:t>
      </w:r>
      <w:r w:rsidRPr="008F23FA">
        <w:t xml:space="preserve"> of the following:</w:t>
      </w:r>
    </w:p>
    <w:p w14:paraId="4DDB129A" w14:textId="77777777" w:rsidR="007800C6" w:rsidRPr="0012696B" w:rsidRDefault="007800C6" w:rsidP="00B966B4">
      <w:pPr>
        <w:pStyle w:val="Bullet"/>
      </w:pPr>
      <w:r w:rsidRPr="008F23FA">
        <w:t xml:space="preserve">problems </w:t>
      </w:r>
      <w:r w:rsidRPr="0012696B">
        <w:t>relating to the subscription or distribution</w:t>
      </w:r>
    </w:p>
    <w:p w14:paraId="6865729D" w14:textId="77777777" w:rsidR="007800C6" w:rsidRPr="0012696B" w:rsidRDefault="007800C6" w:rsidP="009C2602">
      <w:pPr>
        <w:pStyle w:val="Bullet"/>
      </w:pPr>
      <w:r w:rsidRPr="0012696B">
        <w:t xml:space="preserve">problems relating to data </w:t>
      </w:r>
    </w:p>
    <w:p w14:paraId="16EAD49E" w14:textId="77777777" w:rsidR="00E1594E" w:rsidRPr="008F23FA" w:rsidRDefault="007800C6" w:rsidP="00921DF4">
      <w:pPr>
        <w:pStyle w:val="Bullet"/>
      </w:pPr>
      <w:r w:rsidRPr="0012696B">
        <w:t>other problem</w:t>
      </w:r>
      <w:r w:rsidRPr="008F23FA">
        <w:t>s</w:t>
      </w:r>
    </w:p>
    <w:p w14:paraId="49EB743C" w14:textId="77777777" w:rsidR="007800C6" w:rsidRPr="008F23FA" w:rsidRDefault="007800C6" w:rsidP="00B966B4">
      <w:pPr>
        <w:pStyle w:val="Heading2"/>
      </w:pPr>
      <w:bookmarkStart w:id="6" w:name="_Toc23499202"/>
      <w:r w:rsidRPr="008F23FA">
        <w:t>Available Formats</w:t>
      </w:r>
      <w:bookmarkEnd w:id="6"/>
    </w:p>
    <w:p w14:paraId="68D6FC88" w14:textId="77777777" w:rsidR="007800C6" w:rsidRPr="0012696B" w:rsidRDefault="006F175F" w:rsidP="00B966B4">
      <w:pPr>
        <w:pStyle w:val="BodyText"/>
      </w:pPr>
      <w:r w:rsidRPr="008F23FA">
        <w:t xml:space="preserve">This product is available as </w:t>
      </w:r>
      <w:r w:rsidRPr="0012696B">
        <w:t>a TXT file.</w:t>
      </w:r>
    </w:p>
    <w:p w14:paraId="1AA2EC56" w14:textId="77777777" w:rsidR="007800C6" w:rsidRPr="008F23FA" w:rsidRDefault="006F175F" w:rsidP="00B966B4">
      <w:pPr>
        <w:pStyle w:val="BodyText"/>
      </w:pPr>
      <w:r w:rsidRPr="0012696B">
        <w:t>Product is</w:t>
      </w:r>
      <w:r w:rsidR="007800C6" w:rsidRPr="0012696B">
        <w:t xml:space="preserve"> zipped prior to being</w:t>
      </w:r>
      <w:r w:rsidR="007800C6" w:rsidRPr="008F23FA">
        <w:t xml:space="preserve"> uploaded to FTP site.</w:t>
      </w:r>
    </w:p>
    <w:p w14:paraId="77516D8A" w14:textId="77777777" w:rsidR="00E32C1E" w:rsidRPr="008F23FA" w:rsidRDefault="007800C6" w:rsidP="00B966B4">
      <w:pPr>
        <w:pStyle w:val="Heading2"/>
      </w:pPr>
      <w:bookmarkStart w:id="7" w:name="_Toc23499203"/>
      <w:r w:rsidRPr="008F23FA">
        <w:t>Rights</w:t>
      </w:r>
      <w:bookmarkEnd w:id="7"/>
    </w:p>
    <w:p w14:paraId="09E44038" w14:textId="77777777" w:rsidR="007800C6" w:rsidRPr="0012696B" w:rsidRDefault="007800C6" w:rsidP="00B966B4">
      <w:pPr>
        <w:pStyle w:val="BodyText"/>
      </w:pPr>
      <w:r w:rsidRPr="008F23FA">
        <w:t xml:space="preserve">The AER retains </w:t>
      </w:r>
      <w:r w:rsidRPr="0012696B">
        <w:t>the proprietary rights on all data sold.</w:t>
      </w:r>
    </w:p>
    <w:p w14:paraId="14806C34" w14:textId="77777777" w:rsidR="007800C6" w:rsidRPr="008F23FA" w:rsidRDefault="006F175F" w:rsidP="009C2602">
      <w:pPr>
        <w:pStyle w:val="BodyText"/>
      </w:pPr>
      <w:r w:rsidRPr="0012696B">
        <w:t>Subscribers of this product are</w:t>
      </w:r>
      <w:r w:rsidR="007800C6" w:rsidRPr="0012696B">
        <w:t xml:space="preserve"> permitted to use the </w:t>
      </w:r>
      <w:r w:rsidRPr="0012696B">
        <w:t>data file</w:t>
      </w:r>
      <w:r w:rsidR="007800C6" w:rsidRPr="0012696B">
        <w:t xml:space="preserve"> to select and process data for internal or client use and to re</w:t>
      </w:r>
      <w:r w:rsidR="007800C6" w:rsidRPr="008F23FA">
        <w:t xml:space="preserve">lease </w:t>
      </w:r>
      <w:r w:rsidRPr="008F23FA">
        <w:t xml:space="preserve">to their clients </w:t>
      </w:r>
      <w:r w:rsidR="007800C6" w:rsidRPr="008F23FA">
        <w:t>copies</w:t>
      </w:r>
      <w:r w:rsidRPr="008F23FA">
        <w:t xml:space="preserve"> of small portions of the file that result from specialized data retrievals. Copying an entire file or a large portion of a file for resale is not permitted.</w:t>
      </w:r>
    </w:p>
    <w:p w14:paraId="1DC3C1C9" w14:textId="77777777" w:rsidR="00604F6B" w:rsidRPr="008F23FA" w:rsidRDefault="007800C6" w:rsidP="00B966B4">
      <w:pPr>
        <w:pStyle w:val="Heading2"/>
      </w:pPr>
      <w:bookmarkStart w:id="8" w:name="_Toc23499204"/>
      <w:r w:rsidRPr="00B966B4">
        <w:t>Confidentiality</w:t>
      </w:r>
      <w:bookmarkEnd w:id="8"/>
      <w:r w:rsidRPr="008F23FA">
        <w:t xml:space="preserve"> </w:t>
      </w:r>
    </w:p>
    <w:p w14:paraId="79EE0D04" w14:textId="77777777" w:rsidR="007800C6" w:rsidRPr="008F23FA" w:rsidRDefault="007800C6" w:rsidP="00B966B4">
      <w:pPr>
        <w:pStyle w:val="BodyText"/>
      </w:pPr>
      <w:r w:rsidRPr="008F23FA">
        <w:t xml:space="preserve">All files </w:t>
      </w:r>
      <w:r w:rsidRPr="0012696B">
        <w:t>and</w:t>
      </w:r>
      <w:r w:rsidRPr="008F23FA">
        <w:t xml:space="preserve"> programs are processed</w:t>
      </w:r>
      <w:r w:rsidR="00E1594E" w:rsidRPr="008F23FA">
        <w:t xml:space="preserve"> to exclude confidential data. </w:t>
      </w:r>
      <w:r w:rsidR="006F175F" w:rsidRPr="008F23FA">
        <w:t xml:space="preserve">Data are made available once they have been released from confidential status. </w:t>
      </w:r>
    </w:p>
    <w:p w14:paraId="3C7639DB" w14:textId="77777777" w:rsidR="00604F6B" w:rsidRPr="008F23FA" w:rsidRDefault="007800C6" w:rsidP="00B966B4">
      <w:pPr>
        <w:pStyle w:val="Heading2"/>
      </w:pPr>
      <w:bookmarkStart w:id="9" w:name="_Toc23499205"/>
      <w:r w:rsidRPr="00B966B4">
        <w:lastRenderedPageBreak/>
        <w:t>Disclaimer</w:t>
      </w:r>
      <w:bookmarkEnd w:id="9"/>
    </w:p>
    <w:p w14:paraId="1E965383" w14:textId="77777777" w:rsidR="00013D52" w:rsidRPr="008F23FA" w:rsidRDefault="007800C6" w:rsidP="00B966B4">
      <w:pPr>
        <w:pStyle w:val="BodyText"/>
      </w:pPr>
      <w:r w:rsidRPr="008F23FA">
        <w:t xml:space="preserve">The </w:t>
      </w:r>
      <w:r w:rsidRPr="0012696B">
        <w:t>AER</w:t>
      </w:r>
      <w:r w:rsidRPr="008F23FA">
        <w:t xml:space="preserve"> </w:t>
      </w:r>
    </w:p>
    <w:p w14:paraId="080E90F9" w14:textId="77777777" w:rsidR="00013D52" w:rsidRPr="008F23FA" w:rsidRDefault="00013D52" w:rsidP="0012696B">
      <w:pPr>
        <w:pStyle w:val="Bullet"/>
      </w:pPr>
      <w:r w:rsidRPr="008F23FA">
        <w:t xml:space="preserve">makes no representation, warranties, or guarantees, expressed or implied, for the fitness of the data files with respect to intended use; </w:t>
      </w:r>
    </w:p>
    <w:p w14:paraId="31DC65C4" w14:textId="77777777" w:rsidR="00013D52" w:rsidRPr="008F23FA" w:rsidRDefault="00013D52" w:rsidP="0012696B">
      <w:pPr>
        <w:pStyle w:val="Bullet"/>
      </w:pPr>
      <w:r w:rsidRPr="008F23FA">
        <w:t xml:space="preserve">accepts no responsibility for any inaccuracies, errors, or omissions in the data files; </w:t>
      </w:r>
    </w:p>
    <w:p w14:paraId="6F38EAB7" w14:textId="77777777" w:rsidR="00013D52" w:rsidRPr="008F23FA" w:rsidRDefault="00013D52" w:rsidP="0012696B">
      <w:pPr>
        <w:pStyle w:val="Bullet"/>
      </w:pPr>
      <w:r w:rsidRPr="008F23FA">
        <w:t>accepts no responsibility for any costs incurred by a company to convert, install, or improve the data files; and</w:t>
      </w:r>
    </w:p>
    <w:p w14:paraId="75915880" w14:textId="77777777" w:rsidR="00013D52" w:rsidRPr="008F23FA" w:rsidRDefault="00013D52" w:rsidP="0012696B">
      <w:pPr>
        <w:pStyle w:val="Bullet"/>
      </w:pPr>
      <w:r w:rsidRPr="008F23FA">
        <w:t>makes no guarantee to the continuing availability of any data or the consistency of the format of transferred data.</w:t>
      </w:r>
    </w:p>
    <w:p w14:paraId="63FD2799" w14:textId="77777777" w:rsidR="000F566E" w:rsidRDefault="000F566E">
      <w:pPr>
        <w:spacing w:after="0" w:line="240" w:lineRule="auto"/>
        <w:rPr>
          <w:rFonts w:ascii="Arial" w:hAnsi="Arial"/>
          <w:b/>
          <w:kern w:val="28"/>
          <w:sz w:val="26"/>
        </w:rPr>
      </w:pPr>
      <w:r>
        <w:br w:type="page"/>
      </w:r>
    </w:p>
    <w:p w14:paraId="01E51797" w14:textId="77777777" w:rsidR="007800C6" w:rsidRDefault="007800C6" w:rsidP="007800C6">
      <w:pPr>
        <w:pStyle w:val="Heading1"/>
      </w:pPr>
      <w:bookmarkStart w:id="10" w:name="_Toc23499206"/>
      <w:r>
        <w:lastRenderedPageBreak/>
        <w:t>File Specification</w:t>
      </w:r>
      <w:bookmarkEnd w:id="1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013D52" w:rsidRPr="00DD19F4" w14:paraId="485B6C43" w14:textId="77777777" w:rsidTr="0012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7C91C970" w14:textId="77777777" w:rsidR="00013D52" w:rsidRPr="00DD19F4" w:rsidRDefault="00013D52" w:rsidP="0012696B">
            <w:pPr>
              <w:pStyle w:val="TableHeader"/>
              <w:ind w:left="0"/>
            </w:pPr>
            <w:r w:rsidRPr="00DD19F4">
              <w:t>Availability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7FE9D348" w14:textId="77777777" w:rsidR="00013D52" w:rsidRPr="00DD19F4" w:rsidRDefault="00013D52" w:rsidP="0012696B">
            <w:pPr>
              <w:pStyle w:val="TableHeader"/>
              <w:ind w:left="0"/>
            </w:pPr>
            <w:r w:rsidRPr="00DD19F4">
              <w:t>Monthly</w:t>
            </w:r>
          </w:p>
        </w:tc>
      </w:tr>
      <w:tr w:rsidR="00013D52" w:rsidRPr="00DD19F4" w14:paraId="7D5B6EA5" w14:textId="77777777" w:rsidTr="0012696B">
        <w:tc>
          <w:tcPr>
            <w:tcW w:w="2898" w:type="dxa"/>
            <w:tcBorders>
              <w:top w:val="single" w:sz="4" w:space="0" w:color="auto"/>
            </w:tcBorders>
          </w:tcPr>
          <w:p w14:paraId="765530F6" w14:textId="77777777" w:rsidR="00013D52" w:rsidRPr="00DD19F4" w:rsidRDefault="00013D52" w:rsidP="0012696B">
            <w:pPr>
              <w:pStyle w:val="TableText"/>
              <w:ind w:left="0"/>
            </w:pPr>
            <w:r w:rsidRPr="00DD19F4">
              <w:t>Sort Sequence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14:paraId="3D44396A" w14:textId="77777777" w:rsidR="00013D52" w:rsidRPr="00DD19F4" w:rsidRDefault="00013D52" w:rsidP="0012696B">
            <w:pPr>
              <w:pStyle w:val="TableText"/>
              <w:ind w:left="0"/>
            </w:pPr>
            <w:r w:rsidRPr="00DD19F4">
              <w:t>Ascending Order by LOC-DESC/RECORD TYPE</w:t>
            </w:r>
          </w:p>
        </w:tc>
      </w:tr>
      <w:tr w:rsidR="00013D52" w:rsidRPr="00013D52" w14:paraId="06484513" w14:textId="77777777" w:rsidTr="006C585D">
        <w:tc>
          <w:tcPr>
            <w:tcW w:w="2898" w:type="dxa"/>
          </w:tcPr>
          <w:p w14:paraId="37B0B9A9" w14:textId="77777777" w:rsidR="00013D52" w:rsidRPr="00DD19F4" w:rsidRDefault="00013D52" w:rsidP="0012696B">
            <w:pPr>
              <w:pStyle w:val="TableText"/>
              <w:ind w:left="0"/>
            </w:pPr>
            <w:r w:rsidRPr="00DD19F4">
              <w:t>File Key</w:t>
            </w:r>
          </w:p>
        </w:tc>
        <w:tc>
          <w:tcPr>
            <w:tcW w:w="6570" w:type="dxa"/>
          </w:tcPr>
          <w:p w14:paraId="11CF5CD8" w14:textId="77777777" w:rsidR="00013D52" w:rsidRPr="00DD19F4" w:rsidRDefault="00013D52" w:rsidP="0012696B">
            <w:pPr>
              <w:pStyle w:val="TableText"/>
              <w:ind w:left="0"/>
            </w:pPr>
            <w:r w:rsidRPr="00DD19F4">
              <w:t>LOC-DESC</w:t>
            </w:r>
          </w:p>
          <w:p w14:paraId="5B2972C7" w14:textId="171E8453" w:rsidR="00013D52" w:rsidRPr="00DD19F4" w:rsidRDefault="00993358" w:rsidP="0012696B">
            <w:pPr>
              <w:pStyle w:val="TableText"/>
              <w:ind w:left="0"/>
            </w:pPr>
            <w:r>
              <w:tab/>
              <w:t xml:space="preserve">• </w:t>
            </w:r>
            <w:r w:rsidR="00013D52" w:rsidRPr="00DD19F4">
              <w:t>TOWNSHIP</w:t>
            </w:r>
          </w:p>
          <w:p w14:paraId="602531DB" w14:textId="5443ADA8" w:rsidR="00013D52" w:rsidRPr="00DD19F4" w:rsidRDefault="00993358" w:rsidP="0012696B">
            <w:pPr>
              <w:pStyle w:val="TableText"/>
              <w:ind w:left="0"/>
            </w:pPr>
            <w:r>
              <w:tab/>
              <w:t xml:space="preserve">• </w:t>
            </w:r>
            <w:r w:rsidR="00013D52" w:rsidRPr="00DD19F4">
              <w:t>MERIDIAN</w:t>
            </w:r>
          </w:p>
          <w:p w14:paraId="0DF6782D" w14:textId="53983353" w:rsidR="00013D52" w:rsidRPr="00DD19F4" w:rsidRDefault="00993358" w:rsidP="0012696B">
            <w:pPr>
              <w:pStyle w:val="TableText"/>
              <w:ind w:left="0"/>
            </w:pPr>
            <w:r>
              <w:tab/>
              <w:t xml:space="preserve">• </w:t>
            </w:r>
            <w:r w:rsidR="00013D52" w:rsidRPr="00DD19F4">
              <w:t>RANGE</w:t>
            </w:r>
          </w:p>
          <w:p w14:paraId="436D131D" w14:textId="42314881" w:rsidR="00013D52" w:rsidRPr="00DD19F4" w:rsidRDefault="00993358" w:rsidP="0012696B">
            <w:pPr>
              <w:pStyle w:val="TableText"/>
              <w:ind w:left="0"/>
            </w:pPr>
            <w:r>
              <w:tab/>
              <w:t xml:space="preserve">• </w:t>
            </w:r>
            <w:r w:rsidR="00013D52" w:rsidRPr="00DD19F4">
              <w:t>SECTION</w:t>
            </w:r>
          </w:p>
          <w:p w14:paraId="4A83254A" w14:textId="505D9F5D" w:rsidR="00013D52" w:rsidRPr="00DD19F4" w:rsidRDefault="00993358" w:rsidP="0012696B">
            <w:pPr>
              <w:pStyle w:val="TableText"/>
              <w:ind w:left="0"/>
            </w:pPr>
            <w:r>
              <w:tab/>
              <w:t xml:space="preserve">• </w:t>
            </w:r>
            <w:r w:rsidR="00013D52" w:rsidRPr="00DD19F4">
              <w:t>LEGAL SUBDIVISION</w:t>
            </w:r>
          </w:p>
          <w:p w14:paraId="243A54FC" w14:textId="4638EC32" w:rsidR="00013D52" w:rsidRPr="00DD19F4" w:rsidRDefault="00993358" w:rsidP="0012696B">
            <w:pPr>
              <w:pStyle w:val="TableText"/>
              <w:ind w:left="0"/>
            </w:pPr>
            <w:r>
              <w:tab/>
              <w:t xml:space="preserve">• </w:t>
            </w:r>
            <w:r w:rsidR="00013D52" w:rsidRPr="00DD19F4">
              <w:t>LOCATION EXCEPTION</w:t>
            </w:r>
          </w:p>
          <w:p w14:paraId="6CDB1DDD" w14:textId="315D53D5" w:rsidR="00013D52" w:rsidRPr="00DD19F4" w:rsidRDefault="00993358" w:rsidP="0012696B">
            <w:pPr>
              <w:pStyle w:val="TableText"/>
              <w:ind w:left="0"/>
            </w:pPr>
            <w:r>
              <w:tab/>
              <w:t xml:space="preserve">• </w:t>
            </w:r>
            <w:r w:rsidR="00013D52" w:rsidRPr="00DD19F4">
              <w:t>EVENT SEQUENCE</w:t>
            </w:r>
          </w:p>
          <w:p w14:paraId="2D158AB7" w14:textId="77777777" w:rsidR="00013D52" w:rsidRPr="00DD19F4" w:rsidRDefault="00013D52" w:rsidP="0012696B">
            <w:pPr>
              <w:pStyle w:val="TableText"/>
              <w:ind w:left="0"/>
            </w:pPr>
            <w:r w:rsidRPr="00DD19F4">
              <w:t>UPDATE FLAG</w:t>
            </w:r>
          </w:p>
          <w:p w14:paraId="2E7769D2" w14:textId="77777777" w:rsidR="00013D52" w:rsidRPr="00DD19F4" w:rsidRDefault="00013D52" w:rsidP="0012696B">
            <w:pPr>
              <w:pStyle w:val="TableText"/>
              <w:ind w:left="0"/>
            </w:pPr>
            <w:r w:rsidRPr="00DD19F4">
              <w:t>RECORD TYPE</w:t>
            </w:r>
            <w:r w:rsidR="00B027FA">
              <w:t xml:space="preserve"> </w:t>
            </w:r>
          </w:p>
          <w:p w14:paraId="362360E0" w14:textId="77777777" w:rsidR="00013D52" w:rsidRPr="00DD19F4" w:rsidRDefault="00013D52" w:rsidP="0012696B">
            <w:pPr>
              <w:pStyle w:val="TableText"/>
              <w:ind w:left="0"/>
            </w:pPr>
          </w:p>
        </w:tc>
      </w:tr>
    </w:tbl>
    <w:p w14:paraId="1D8E9942" w14:textId="77777777" w:rsidR="00013D52" w:rsidRPr="00013D52" w:rsidRDefault="00013D52" w:rsidP="00013D52">
      <w:pPr>
        <w:pStyle w:val="BodyText"/>
      </w:pPr>
    </w:p>
    <w:p w14:paraId="029A4B07" w14:textId="77777777" w:rsidR="00631D34" w:rsidRDefault="00631D34" w:rsidP="007800C6">
      <w:pPr>
        <w:pStyle w:val="BodyText"/>
        <w:spacing w:after="0"/>
      </w:pPr>
    </w:p>
    <w:p w14:paraId="743CFB0B" w14:textId="77777777" w:rsidR="008261AA" w:rsidRDefault="008261AA">
      <w:pPr>
        <w:spacing w:after="0" w:line="240" w:lineRule="auto"/>
        <w:rPr>
          <w:rFonts w:ascii="Arial" w:hAnsi="Arial"/>
          <w:b/>
          <w:kern w:val="28"/>
          <w:sz w:val="26"/>
        </w:rPr>
      </w:pPr>
      <w:r>
        <w:br w:type="page"/>
      </w:r>
    </w:p>
    <w:p w14:paraId="6277DB58" w14:textId="77777777" w:rsidR="00DD5C07" w:rsidRDefault="007800C6" w:rsidP="00B027FA">
      <w:pPr>
        <w:pStyle w:val="Heading1"/>
      </w:pPr>
      <w:bookmarkStart w:id="11" w:name="_Toc23499207"/>
      <w:r w:rsidRPr="00B12C91">
        <w:lastRenderedPageBreak/>
        <w:t xml:space="preserve">Record </w:t>
      </w:r>
      <w:r w:rsidR="00B335D6" w:rsidRPr="00B12C91">
        <w:t>Element</w:t>
      </w:r>
      <w:r w:rsidR="008261AA" w:rsidRPr="00B12C91">
        <w:t xml:space="preserve"> </w:t>
      </w:r>
      <w:r w:rsidR="00173A52">
        <w:t>Description</w:t>
      </w:r>
      <w:bookmarkEnd w:id="11"/>
    </w:p>
    <w:p w14:paraId="2B26A399" w14:textId="77777777" w:rsidR="00B027FA" w:rsidRPr="00B027FA" w:rsidRDefault="00B027FA" w:rsidP="0012696B">
      <w:pPr>
        <w:pStyle w:val="BodyText"/>
      </w:pPr>
      <w:r>
        <w:t xml:space="preserve">Note: Elements may be </w:t>
      </w:r>
      <w:r w:rsidR="008658A9">
        <w:t>found within</w:t>
      </w:r>
      <w:r>
        <w:t xml:space="preserve"> each of the Record Types</w:t>
      </w:r>
      <w:r w:rsidR="008658A9">
        <w:t xml:space="preserve"> or specific to one Record Type.</w:t>
      </w:r>
    </w:p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2448"/>
        <w:gridCol w:w="7658"/>
        <w:gridCol w:w="14"/>
      </w:tblGrid>
      <w:tr w:rsidR="0012056D" w:rsidRPr="0033664E" w14:paraId="56DA0CD7" w14:textId="77777777" w:rsidTr="0012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14:paraId="045EFC41" w14:textId="77777777" w:rsidR="00DD5C07" w:rsidRPr="0033664E" w:rsidRDefault="00DD5C07" w:rsidP="0012696B">
            <w:pPr>
              <w:pStyle w:val="TableHeader"/>
              <w:spacing w:beforeLines="20" w:before="48"/>
              <w:ind w:left="0"/>
            </w:pPr>
            <w:r w:rsidRPr="0033664E">
              <w:t>Element Name</w:t>
            </w:r>
            <w:r w:rsidR="00B027FA">
              <w:t xml:space="preserve"> 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</w:tcBorders>
          </w:tcPr>
          <w:p w14:paraId="4AFFEAA8" w14:textId="77777777" w:rsidR="00DD5C07" w:rsidRPr="0033664E" w:rsidRDefault="00DD5C07" w:rsidP="0012696B">
            <w:pPr>
              <w:pStyle w:val="TableHeader"/>
              <w:spacing w:beforeLines="20" w:before="48"/>
              <w:ind w:left="0"/>
            </w:pPr>
            <w:r w:rsidRPr="0033664E">
              <w:t>Element Description</w:t>
            </w:r>
          </w:p>
        </w:tc>
      </w:tr>
      <w:tr w:rsidR="001D7566" w:rsidRPr="0033664E" w14:paraId="51F73AB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62B7DD5" w14:textId="77777777" w:rsidR="00DD5C07" w:rsidRPr="0033664E" w:rsidRDefault="00DD5C07" w:rsidP="00AE6E42">
            <w:pPr>
              <w:pStyle w:val="TableText"/>
              <w:spacing w:beforeLines="20" w:before="48" w:after="0"/>
              <w:ind w:left="0"/>
            </w:pPr>
            <w:r w:rsidRPr="0033664E">
              <w:t>CPA-ID</w:t>
            </w:r>
          </w:p>
        </w:tc>
        <w:tc>
          <w:tcPr>
            <w:tcW w:w="0" w:type="auto"/>
          </w:tcPr>
          <w:p w14:paraId="4D87132B" w14:textId="77777777" w:rsidR="00DD5C07" w:rsidRPr="0033664E" w:rsidRDefault="00DD5C07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name of the municipality in the province of Alberta.</w:t>
            </w:r>
          </w:p>
        </w:tc>
      </w:tr>
      <w:tr w:rsidR="001D7566" w:rsidRPr="0033664E" w14:paraId="1979DE36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493DC51" w14:textId="77777777" w:rsidR="00DD5C07" w:rsidRPr="0033664E" w:rsidRDefault="002851CB" w:rsidP="00AE6E42">
            <w:pPr>
              <w:pStyle w:val="TableText"/>
              <w:spacing w:beforeLines="20" w:before="48" w:after="0"/>
              <w:ind w:left="0"/>
            </w:pPr>
            <w:r w:rsidRPr="0033664E">
              <w:t>Loc-Exception</w:t>
            </w:r>
          </w:p>
        </w:tc>
        <w:tc>
          <w:tcPr>
            <w:tcW w:w="0" w:type="auto"/>
          </w:tcPr>
          <w:p w14:paraId="0777C980" w14:textId="77777777" w:rsidR="00DD5C07" w:rsidRPr="0033664E" w:rsidRDefault="002851CB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 xml:space="preserve">Unique identifier for the well assigned by the </w:t>
            </w:r>
            <w:r w:rsidR="00B36CFB">
              <w:rPr>
                <w:color w:val="000000"/>
                <w:lang w:val="en"/>
              </w:rPr>
              <w:t>AER</w:t>
            </w:r>
            <w:r w:rsidRPr="0033664E">
              <w:rPr>
                <w:color w:val="000000"/>
                <w:lang w:val="en"/>
              </w:rPr>
              <w:t xml:space="preserve"> to a licensed wellbore. This follows the format for Unique Well Identifiers in Alberta as defined by Appendix 2 of </w:t>
            </w:r>
            <w:r w:rsidR="00B36CFB">
              <w:rPr>
                <w:color w:val="000000"/>
                <w:lang w:val="en"/>
              </w:rPr>
              <w:t>AER</w:t>
            </w:r>
            <w:r w:rsidRPr="0033664E">
              <w:rPr>
                <w:color w:val="000000"/>
                <w:lang w:val="en"/>
              </w:rPr>
              <w:t xml:space="preserve"> Guide 59.</w:t>
            </w:r>
          </w:p>
        </w:tc>
      </w:tr>
      <w:tr w:rsidR="001D7566" w:rsidRPr="0033664E" w14:paraId="282F66C3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34E859F" w14:textId="77777777" w:rsidR="00DD5C07" w:rsidRPr="0033664E" w:rsidRDefault="002851CB" w:rsidP="00AE6E42">
            <w:pPr>
              <w:pStyle w:val="TableText"/>
              <w:spacing w:beforeLines="20" w:before="48" w:after="0"/>
              <w:ind w:left="0"/>
            </w:pPr>
            <w:r w:rsidRPr="0033664E">
              <w:t>C</w:t>
            </w:r>
            <w:r w:rsidR="009C02BB">
              <w:t xml:space="preserve">ore </w:t>
            </w:r>
            <w:r w:rsidRPr="0033664E">
              <w:t>A</w:t>
            </w:r>
            <w:r w:rsidR="009C02BB">
              <w:t xml:space="preserve">nalysis </w:t>
            </w:r>
            <w:r w:rsidRPr="0033664E">
              <w:t>Number</w:t>
            </w:r>
          </w:p>
        </w:tc>
        <w:tc>
          <w:tcPr>
            <w:tcW w:w="0" w:type="auto"/>
          </w:tcPr>
          <w:p w14:paraId="266913F5" w14:textId="77777777" w:rsidR="00712C3E" w:rsidRPr="0033664E" w:rsidRDefault="00A016CE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 xml:space="preserve">Number assigned by </w:t>
            </w:r>
            <w:r w:rsidR="00B36CFB">
              <w:rPr>
                <w:color w:val="000000"/>
                <w:lang w:val="en"/>
              </w:rPr>
              <w:t>AER</w:t>
            </w:r>
            <w:r w:rsidRPr="0033664E">
              <w:rPr>
                <w:color w:val="000000"/>
                <w:lang w:val="en"/>
              </w:rPr>
              <w:t xml:space="preserve"> to the Core Analysis Report. The number is sequential and unique.</w:t>
            </w:r>
          </w:p>
        </w:tc>
      </w:tr>
      <w:tr w:rsidR="001D7566" w:rsidRPr="0033664E" w14:paraId="2BCBE497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D8608A1" w14:textId="77777777" w:rsidR="00DD5C07" w:rsidRPr="0033664E" w:rsidRDefault="00324CFF" w:rsidP="00AE6E42">
            <w:pPr>
              <w:pStyle w:val="TableText"/>
              <w:spacing w:beforeLines="20" w:before="48" w:after="0"/>
              <w:ind w:left="0"/>
            </w:pPr>
            <w:r w:rsidRPr="0033664E">
              <w:t>Record</w:t>
            </w:r>
            <w:r w:rsidR="0031371F">
              <w:t xml:space="preserve"> </w:t>
            </w:r>
            <w:r w:rsidRPr="0033664E">
              <w:t>Code</w:t>
            </w:r>
          </w:p>
        </w:tc>
        <w:tc>
          <w:tcPr>
            <w:tcW w:w="0" w:type="auto"/>
          </w:tcPr>
          <w:p w14:paraId="5A05CE65" w14:textId="77777777" w:rsidR="00DD5C07" w:rsidRPr="0033664E" w:rsidRDefault="00621A40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 xml:space="preserve">The three character code that is unique to each system at the </w:t>
            </w:r>
            <w:r w:rsidR="00B36CFB">
              <w:rPr>
                <w:color w:val="000000"/>
                <w:lang w:val="en"/>
              </w:rPr>
              <w:t>AER</w:t>
            </w:r>
            <w:r w:rsidRPr="0033664E">
              <w:rPr>
                <w:color w:val="000000"/>
                <w:lang w:val="en"/>
              </w:rPr>
              <w:t>.</w:t>
            </w:r>
          </w:p>
        </w:tc>
      </w:tr>
      <w:tr w:rsidR="001D7566" w:rsidRPr="0033664E" w14:paraId="6E92191F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80D3DE9" w14:textId="77777777" w:rsidR="00DD5C07" w:rsidRPr="0033664E" w:rsidRDefault="00324CFF" w:rsidP="00AE6E42">
            <w:pPr>
              <w:pStyle w:val="TableText"/>
              <w:spacing w:beforeLines="20" w:before="48" w:after="0"/>
              <w:ind w:left="0"/>
            </w:pPr>
            <w:r w:rsidRPr="0033664E">
              <w:t>Field</w:t>
            </w:r>
            <w:r w:rsidR="0031371F">
              <w:t xml:space="preserve"> </w:t>
            </w:r>
            <w:r w:rsidRPr="0033664E">
              <w:t>Code</w:t>
            </w:r>
          </w:p>
        </w:tc>
        <w:tc>
          <w:tcPr>
            <w:tcW w:w="0" w:type="auto"/>
          </w:tcPr>
          <w:p w14:paraId="3F0CF14E" w14:textId="77777777" w:rsidR="00DD5C07" w:rsidRPr="0033664E" w:rsidRDefault="00B36CFB" w:rsidP="00AE6E42">
            <w:pPr>
              <w:pStyle w:val="TableText"/>
              <w:spacing w:beforeLines="20" w:before="48" w:after="0"/>
              <w:ind w:left="0"/>
            </w:pPr>
            <w:r>
              <w:rPr>
                <w:color w:val="000000"/>
                <w:lang w:val="en"/>
              </w:rPr>
              <w:t>Unique identifier for the f</w:t>
            </w:r>
            <w:r w:rsidR="00324CFF" w:rsidRPr="0033664E">
              <w:rPr>
                <w:color w:val="000000"/>
                <w:lang w:val="en"/>
              </w:rPr>
              <w:t>ield.</w:t>
            </w:r>
          </w:p>
        </w:tc>
      </w:tr>
      <w:tr w:rsidR="001D7566" w:rsidRPr="0033664E" w14:paraId="2CF9FCD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5DAA7A7" w14:textId="77777777" w:rsidR="00DD5C07" w:rsidRPr="0033664E" w:rsidRDefault="00324CFF" w:rsidP="00AE6E42">
            <w:pPr>
              <w:pStyle w:val="TableText"/>
              <w:spacing w:beforeLines="20" w:before="48" w:after="0"/>
              <w:ind w:left="0"/>
            </w:pPr>
            <w:r w:rsidRPr="0033664E">
              <w:t>Pool</w:t>
            </w:r>
            <w:r w:rsidR="0031371F">
              <w:t xml:space="preserve"> </w:t>
            </w:r>
            <w:r w:rsidRPr="0033664E">
              <w:t>Code</w:t>
            </w:r>
          </w:p>
        </w:tc>
        <w:tc>
          <w:tcPr>
            <w:tcW w:w="0" w:type="auto"/>
          </w:tcPr>
          <w:p w14:paraId="605EB95D" w14:textId="77777777" w:rsidR="00DD5C07" w:rsidRPr="0033664E" w:rsidRDefault="00B36CFB" w:rsidP="00AE6E42">
            <w:pPr>
              <w:pStyle w:val="TableText"/>
              <w:spacing w:beforeLines="20" w:before="48" w:after="0"/>
              <w:ind w:left="0"/>
            </w:pPr>
            <w:r>
              <w:rPr>
                <w:color w:val="000000"/>
                <w:lang w:val="en"/>
              </w:rPr>
              <w:t>Unique identifier for the p</w:t>
            </w:r>
            <w:r w:rsidR="00324CFF" w:rsidRPr="0033664E">
              <w:rPr>
                <w:color w:val="000000"/>
                <w:lang w:val="en"/>
              </w:rPr>
              <w:t>ool.</w:t>
            </w:r>
          </w:p>
        </w:tc>
      </w:tr>
      <w:tr w:rsidR="001D7566" w:rsidRPr="0033664E" w14:paraId="14B4AFDD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D6514E7" w14:textId="77777777" w:rsidR="00DD5C07" w:rsidRPr="0033664E" w:rsidRDefault="00F55212" w:rsidP="00AE6E42">
            <w:pPr>
              <w:pStyle w:val="TableText"/>
              <w:spacing w:beforeLines="20" w:before="48" w:after="0"/>
              <w:ind w:left="0"/>
            </w:pPr>
            <w:r w:rsidRPr="0033664E">
              <w:t>O</w:t>
            </w:r>
            <w:r w:rsidR="0031371F">
              <w:t xml:space="preserve">il Sands </w:t>
            </w:r>
            <w:r w:rsidRPr="0033664E">
              <w:t>Dep</w:t>
            </w:r>
            <w:r w:rsidR="0031371F">
              <w:t xml:space="preserve">osit </w:t>
            </w:r>
            <w:r w:rsidRPr="0033664E">
              <w:t>Code</w:t>
            </w:r>
          </w:p>
        </w:tc>
        <w:tc>
          <w:tcPr>
            <w:tcW w:w="0" w:type="auto"/>
          </w:tcPr>
          <w:p w14:paraId="79DFAB1F" w14:textId="77777777" w:rsidR="00DD5C07" w:rsidRPr="0033664E" w:rsidRDefault="00F55212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Unique identifier for the oil sands deposit.</w:t>
            </w:r>
          </w:p>
        </w:tc>
      </w:tr>
      <w:tr w:rsidR="001D7566" w:rsidRPr="0033664E" w14:paraId="6E4CE25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2CB5E77" w14:textId="77777777" w:rsidR="00DD5C07" w:rsidRPr="0033664E" w:rsidRDefault="005B7070" w:rsidP="00AE6E42">
            <w:pPr>
              <w:pStyle w:val="TableText"/>
              <w:spacing w:beforeLines="20" w:before="48" w:after="0"/>
              <w:ind w:left="0"/>
            </w:pPr>
            <w:r w:rsidRPr="0033664E">
              <w:t>C</w:t>
            </w:r>
            <w:r w:rsidR="0031371F">
              <w:t xml:space="preserve">ore </w:t>
            </w:r>
            <w:r w:rsidRPr="0033664E">
              <w:t>A</w:t>
            </w:r>
            <w:r w:rsidR="0031371F">
              <w:t xml:space="preserve">nalysis </w:t>
            </w:r>
            <w:r w:rsidRPr="0033664E">
              <w:t>Interval</w:t>
            </w:r>
            <w:r w:rsidR="0031371F">
              <w:t xml:space="preserve"> </w:t>
            </w:r>
            <w:r w:rsidRPr="0033664E">
              <w:t>Top</w:t>
            </w:r>
          </w:p>
        </w:tc>
        <w:tc>
          <w:tcPr>
            <w:tcW w:w="0" w:type="auto"/>
          </w:tcPr>
          <w:p w14:paraId="7EF3E95F" w14:textId="77777777" w:rsidR="00DD5C07" w:rsidRPr="0033664E" w:rsidRDefault="00A016CE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 xml:space="preserve">Top of interval </w:t>
            </w:r>
            <w:r w:rsidR="00132C0F">
              <w:rPr>
                <w:color w:val="000000"/>
                <w:lang w:val="en"/>
              </w:rPr>
              <w:t xml:space="preserve">striking </w:t>
            </w:r>
            <w:r w:rsidRPr="0033664E">
              <w:rPr>
                <w:color w:val="000000"/>
                <w:lang w:val="en"/>
              </w:rPr>
              <w:t>analyzed for a core analysis / sieve analysis report.</w:t>
            </w:r>
          </w:p>
        </w:tc>
      </w:tr>
      <w:tr w:rsidR="001D7566" w:rsidRPr="0033664E" w14:paraId="3485678F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692FA32" w14:textId="77777777" w:rsidR="005B7070" w:rsidRPr="0033664E" w:rsidRDefault="005B7070" w:rsidP="00AE6E42">
            <w:pPr>
              <w:pStyle w:val="TableText"/>
              <w:spacing w:beforeLines="20" w:before="48" w:after="0"/>
              <w:ind w:left="0"/>
            </w:pPr>
            <w:r w:rsidRPr="0033664E">
              <w:t>C</w:t>
            </w:r>
            <w:r w:rsidR="0031371F">
              <w:t xml:space="preserve">ore </w:t>
            </w:r>
            <w:r w:rsidRPr="0033664E">
              <w:t>A</w:t>
            </w:r>
            <w:r w:rsidR="0031371F">
              <w:t xml:space="preserve">nalysis </w:t>
            </w:r>
            <w:r w:rsidRPr="0033664E">
              <w:t>Interval</w:t>
            </w:r>
            <w:r w:rsidR="0031371F">
              <w:t xml:space="preserve"> </w:t>
            </w:r>
            <w:r w:rsidRPr="0033664E">
              <w:t>Base</w:t>
            </w:r>
          </w:p>
        </w:tc>
        <w:tc>
          <w:tcPr>
            <w:tcW w:w="0" w:type="auto"/>
          </w:tcPr>
          <w:p w14:paraId="1F950FA1" w14:textId="77777777" w:rsidR="00DD5C07" w:rsidRPr="0033664E" w:rsidRDefault="00A016CE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 xml:space="preserve">Base of interval </w:t>
            </w:r>
            <w:r w:rsidR="00132C0F">
              <w:rPr>
                <w:color w:val="000000"/>
                <w:lang w:val="en"/>
              </w:rPr>
              <w:t xml:space="preserve">striking </w:t>
            </w:r>
            <w:r w:rsidRPr="0033664E">
              <w:rPr>
                <w:color w:val="000000"/>
                <w:lang w:val="en"/>
              </w:rPr>
              <w:t>analyzed for a core analysis / sieve analysis report</w:t>
            </w:r>
            <w:r w:rsidR="00132C0F">
              <w:rPr>
                <w:color w:val="000000"/>
                <w:lang w:val="en"/>
              </w:rPr>
              <w:t>.</w:t>
            </w:r>
          </w:p>
        </w:tc>
      </w:tr>
      <w:tr w:rsidR="001D7566" w:rsidRPr="0033664E" w14:paraId="2879DEA1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CE2AB24" w14:textId="77777777" w:rsidR="00DD5C07" w:rsidRPr="0033664E" w:rsidRDefault="00176CEE" w:rsidP="00AE6E42">
            <w:pPr>
              <w:pStyle w:val="TableText"/>
              <w:spacing w:beforeLines="20" w:before="48" w:after="0"/>
              <w:ind w:left="0"/>
            </w:pPr>
            <w:r w:rsidRPr="0033664E">
              <w:t>Core</w:t>
            </w:r>
            <w:r w:rsidR="0031371F">
              <w:t xml:space="preserve"> </w:t>
            </w:r>
            <w:r w:rsidRPr="0033664E">
              <w:t>Lab</w:t>
            </w:r>
            <w:r w:rsidR="0031371F">
              <w:t xml:space="preserve"> </w:t>
            </w:r>
            <w:r w:rsidRPr="0033664E">
              <w:t>Code</w:t>
            </w:r>
          </w:p>
        </w:tc>
        <w:tc>
          <w:tcPr>
            <w:tcW w:w="0" w:type="auto"/>
          </w:tcPr>
          <w:p w14:paraId="1ECC8E40" w14:textId="77777777" w:rsidR="000A6126" w:rsidRPr="0033664E" w:rsidRDefault="00132C0F" w:rsidP="00AE6E42">
            <w:pPr>
              <w:pStyle w:val="TableText"/>
              <w:spacing w:beforeLines="20" w:before="48" w:after="0"/>
              <w:ind w:left="0"/>
            </w:pPr>
            <w:r>
              <w:rPr>
                <w:color w:val="000000"/>
                <w:lang w:val="en"/>
              </w:rPr>
              <w:t>Lab code is a</w:t>
            </w:r>
            <w:r w:rsidR="000A6126" w:rsidRPr="0033664E">
              <w:rPr>
                <w:color w:val="000000"/>
                <w:lang w:val="en"/>
              </w:rPr>
              <w:t xml:space="preserve">n identifier </w:t>
            </w:r>
            <w:r>
              <w:rPr>
                <w:color w:val="000000"/>
                <w:lang w:val="en"/>
              </w:rPr>
              <w:t>we gave them similar to a BA</w:t>
            </w:r>
            <w:r w:rsidR="00AA078C">
              <w:rPr>
                <w:color w:val="000000"/>
                <w:lang w:val="en"/>
              </w:rPr>
              <w:t xml:space="preserve"> </w:t>
            </w:r>
            <w:r>
              <w:rPr>
                <w:color w:val="000000"/>
                <w:lang w:val="en"/>
              </w:rPr>
              <w:t>id.</w:t>
            </w:r>
          </w:p>
        </w:tc>
      </w:tr>
      <w:tr w:rsidR="001D7566" w:rsidRPr="0033664E" w14:paraId="5FE80E37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65E94DC" w14:textId="77777777" w:rsidR="00DD5C07" w:rsidRPr="0033664E" w:rsidRDefault="000A6126" w:rsidP="00AE6E42">
            <w:pPr>
              <w:pStyle w:val="TableText"/>
              <w:spacing w:beforeLines="20" w:before="48" w:after="0"/>
              <w:ind w:left="0"/>
            </w:pPr>
            <w:r w:rsidRPr="0033664E">
              <w:t>Lab</w:t>
            </w:r>
            <w:r w:rsidR="0031371F">
              <w:t xml:space="preserve"> </w:t>
            </w:r>
            <w:r w:rsidRPr="0033664E">
              <w:t>File</w:t>
            </w:r>
            <w:r w:rsidR="0031371F">
              <w:t xml:space="preserve"> </w:t>
            </w:r>
            <w:r w:rsidRPr="0033664E">
              <w:t>Number</w:t>
            </w:r>
          </w:p>
        </w:tc>
        <w:tc>
          <w:tcPr>
            <w:tcW w:w="0" w:type="auto"/>
          </w:tcPr>
          <w:p w14:paraId="5581BBF9" w14:textId="77777777" w:rsidR="00384FCA" w:rsidRPr="0033664E" w:rsidRDefault="00384FCA" w:rsidP="00AE6E42">
            <w:pPr>
              <w:pStyle w:val="TableText"/>
              <w:spacing w:beforeLines="20" w:before="48" w:after="0"/>
              <w:ind w:left="0"/>
              <w:rPr>
                <w:lang w:val="en" w:eastAsia="en-CA"/>
              </w:rPr>
            </w:pPr>
            <w:r w:rsidRPr="0033664E">
              <w:rPr>
                <w:color w:val="000000"/>
                <w:lang w:val="en" w:eastAsia="en-CA"/>
              </w:rPr>
              <w:t>Identification number assigned to the sample file by the laboratory.</w:t>
            </w:r>
          </w:p>
          <w:p w14:paraId="6D15298E" w14:textId="77777777" w:rsidR="00DD5C07" w:rsidRPr="0033664E" w:rsidRDefault="00384FCA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 w:eastAsia="en-CA"/>
              </w:rPr>
              <w:t>WAN PAS Mnemonic: ~TEST DATA, LFNUM</w:t>
            </w:r>
          </w:p>
        </w:tc>
      </w:tr>
      <w:tr w:rsidR="001D7566" w:rsidRPr="0033664E" w14:paraId="27D882B6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47647E5" w14:textId="77777777" w:rsidR="00DD5C07" w:rsidRPr="0033664E" w:rsidRDefault="004D1F30" w:rsidP="00AE6E42">
            <w:pPr>
              <w:pStyle w:val="TableText"/>
              <w:spacing w:beforeLines="20" w:before="48" w:after="0"/>
              <w:ind w:left="0"/>
            </w:pPr>
            <w:r w:rsidRPr="0033664E">
              <w:t>Analysis</w:t>
            </w:r>
            <w:r w:rsidR="0031371F">
              <w:t xml:space="preserve"> </w:t>
            </w:r>
            <w:r w:rsidR="00C200F6" w:rsidRPr="0033664E">
              <w:t>Date</w:t>
            </w:r>
          </w:p>
        </w:tc>
        <w:tc>
          <w:tcPr>
            <w:tcW w:w="0" w:type="auto"/>
          </w:tcPr>
          <w:p w14:paraId="28B0F5F5" w14:textId="77777777" w:rsidR="00DD5C07" w:rsidRPr="0033664E" w:rsidRDefault="00A016CE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Date that well core analysis was performed.</w:t>
            </w:r>
          </w:p>
        </w:tc>
      </w:tr>
      <w:tr w:rsidR="001D7566" w:rsidRPr="0033664E" w14:paraId="0A298BDD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81B3744" w14:textId="77777777" w:rsidR="00DD5C07" w:rsidRPr="0033664E" w:rsidRDefault="004D1F30" w:rsidP="00AE6E42">
            <w:pPr>
              <w:pStyle w:val="TableText"/>
              <w:spacing w:beforeLines="20" w:before="48" w:after="0"/>
              <w:ind w:left="0"/>
            </w:pPr>
            <w:r w:rsidRPr="0033664E">
              <w:t>Analysis</w:t>
            </w:r>
            <w:r w:rsidR="0031371F">
              <w:t xml:space="preserve"> </w:t>
            </w:r>
            <w:r w:rsidRPr="0033664E">
              <w:t>Year</w:t>
            </w:r>
          </w:p>
        </w:tc>
        <w:tc>
          <w:tcPr>
            <w:tcW w:w="0" w:type="auto"/>
          </w:tcPr>
          <w:p w14:paraId="0723F98F" w14:textId="77777777" w:rsidR="00DD5C07" w:rsidRPr="0033664E" w:rsidRDefault="0037202B" w:rsidP="00AE6E42">
            <w:pPr>
              <w:pStyle w:val="TableText"/>
              <w:spacing w:beforeLines="20" w:before="48" w:after="0"/>
              <w:ind w:left="0"/>
            </w:pPr>
            <w:r w:rsidRPr="0037202B">
              <w:t xml:space="preserve">The </w:t>
            </w:r>
            <w:r>
              <w:t>year</w:t>
            </w:r>
            <w:r w:rsidRPr="0037202B">
              <w:t xml:space="preserve"> that well core analysis was performed.</w:t>
            </w:r>
          </w:p>
        </w:tc>
      </w:tr>
      <w:tr w:rsidR="001D7566" w:rsidRPr="0033664E" w14:paraId="4D512723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6E75780" w14:textId="77777777" w:rsidR="00DD5C07" w:rsidRPr="0033664E" w:rsidRDefault="004D1F30" w:rsidP="00AE6E42">
            <w:pPr>
              <w:pStyle w:val="TableText"/>
              <w:spacing w:beforeLines="20" w:before="48" w:after="0"/>
              <w:ind w:left="0"/>
            </w:pPr>
            <w:r w:rsidRPr="0033664E">
              <w:t>Analysis</w:t>
            </w:r>
            <w:r w:rsidR="0031371F">
              <w:t xml:space="preserve"> </w:t>
            </w:r>
            <w:r w:rsidRPr="0033664E">
              <w:t>Month</w:t>
            </w:r>
          </w:p>
        </w:tc>
        <w:tc>
          <w:tcPr>
            <w:tcW w:w="0" w:type="auto"/>
          </w:tcPr>
          <w:p w14:paraId="2414CEE0" w14:textId="77777777" w:rsidR="00DD5C07" w:rsidRPr="0033664E" w:rsidRDefault="0037202B" w:rsidP="00AE6E42">
            <w:pPr>
              <w:pStyle w:val="TableText"/>
              <w:spacing w:beforeLines="20" w:before="48" w:after="0"/>
              <w:ind w:left="0"/>
            </w:pPr>
            <w:r w:rsidRPr="0037202B">
              <w:t xml:space="preserve">The </w:t>
            </w:r>
            <w:r>
              <w:t>month</w:t>
            </w:r>
            <w:r w:rsidRPr="0037202B">
              <w:t xml:space="preserve"> that well core analysis was performed.</w:t>
            </w:r>
          </w:p>
        </w:tc>
      </w:tr>
      <w:tr w:rsidR="001D7566" w:rsidRPr="0033664E" w14:paraId="2C4E731D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D5759A8" w14:textId="77777777" w:rsidR="00DD5C07" w:rsidRPr="0033664E" w:rsidRDefault="004D1F30" w:rsidP="00AE6E42">
            <w:pPr>
              <w:pStyle w:val="TableText"/>
              <w:spacing w:beforeLines="20" w:before="48" w:after="0"/>
              <w:ind w:left="0"/>
            </w:pPr>
            <w:r w:rsidRPr="0033664E">
              <w:t>Analysis</w:t>
            </w:r>
            <w:r w:rsidR="0031371F">
              <w:t xml:space="preserve"> </w:t>
            </w:r>
            <w:r w:rsidRPr="0033664E">
              <w:t>Day</w:t>
            </w:r>
          </w:p>
        </w:tc>
        <w:tc>
          <w:tcPr>
            <w:tcW w:w="0" w:type="auto"/>
          </w:tcPr>
          <w:p w14:paraId="5B176A1B" w14:textId="77777777" w:rsidR="00DD5C07" w:rsidRPr="0033664E" w:rsidRDefault="0037202B" w:rsidP="00AE6E42">
            <w:pPr>
              <w:pStyle w:val="TableText"/>
              <w:spacing w:beforeLines="20" w:before="48" w:after="0"/>
              <w:ind w:left="0"/>
            </w:pPr>
            <w:r w:rsidRPr="0037202B">
              <w:t xml:space="preserve">The </w:t>
            </w:r>
            <w:r>
              <w:t>day</w:t>
            </w:r>
            <w:r w:rsidRPr="0037202B">
              <w:t xml:space="preserve"> that well core analysis was performed.</w:t>
            </w:r>
          </w:p>
        </w:tc>
      </w:tr>
      <w:tr w:rsidR="001D7566" w:rsidRPr="0033664E" w14:paraId="231CE0DE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8A2E930" w14:textId="77777777" w:rsidR="00DD5C07" w:rsidRPr="0033664E" w:rsidRDefault="004D1F30" w:rsidP="00AE6E42">
            <w:pPr>
              <w:pStyle w:val="TableText"/>
              <w:spacing w:beforeLines="20" w:before="48" w:after="0"/>
              <w:ind w:left="0"/>
            </w:pPr>
            <w:r w:rsidRPr="0033664E">
              <w:t>Analyst</w:t>
            </w:r>
          </w:p>
        </w:tc>
        <w:tc>
          <w:tcPr>
            <w:tcW w:w="0" w:type="auto"/>
          </w:tcPr>
          <w:p w14:paraId="7CD8C57A" w14:textId="77777777" w:rsidR="00DD5C07" w:rsidRPr="0033664E" w:rsidRDefault="004D1F30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name of the analyst who perform the analysis on the well core sample.</w:t>
            </w:r>
          </w:p>
        </w:tc>
      </w:tr>
      <w:tr w:rsidR="001D7566" w:rsidRPr="0033664E" w14:paraId="529D48FA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5EB6EC1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Core</w:t>
            </w:r>
            <w:r w:rsidR="0031371F">
              <w:t xml:space="preserve"> </w:t>
            </w:r>
            <w:r w:rsidRPr="0033664E">
              <w:t>Cut</w:t>
            </w:r>
            <w:r w:rsidR="0031371F">
              <w:t xml:space="preserve"> </w:t>
            </w:r>
            <w:r w:rsidRPr="0033664E">
              <w:t>Diam</w:t>
            </w:r>
            <w:r w:rsidR="0031371F">
              <w:t>eter</w:t>
            </w:r>
          </w:p>
        </w:tc>
        <w:tc>
          <w:tcPr>
            <w:tcW w:w="0" w:type="auto"/>
          </w:tcPr>
          <w:p w14:paraId="5404AE3D" w14:textId="77777777" w:rsidR="00DD5C07" w:rsidRPr="0033664E" w:rsidRDefault="0062574C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Full diameter of the core sample.</w:t>
            </w:r>
          </w:p>
        </w:tc>
      </w:tr>
      <w:tr w:rsidR="001D7566" w:rsidRPr="0033664E" w14:paraId="128631E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7059175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Core</w:t>
            </w:r>
            <w:r w:rsidR="0031371F">
              <w:t xml:space="preserve"> </w:t>
            </w:r>
            <w:r w:rsidRPr="0033664E">
              <w:t>Cut</w:t>
            </w:r>
            <w:r w:rsidR="0031371F">
              <w:t xml:space="preserve"> </w:t>
            </w:r>
            <w:r w:rsidRPr="0033664E">
              <w:t>Type</w:t>
            </w:r>
            <w:r w:rsidR="0031371F">
              <w:t xml:space="preserve"> </w:t>
            </w:r>
            <w:r w:rsidRPr="0033664E">
              <w:t>Fixed</w:t>
            </w:r>
          </w:p>
        </w:tc>
        <w:tc>
          <w:tcPr>
            <w:tcW w:w="0" w:type="auto"/>
          </w:tcPr>
          <w:p w14:paraId="2BAA3243" w14:textId="77777777" w:rsidR="0062574C" w:rsidRPr="0033664E" w:rsidRDefault="0062574C" w:rsidP="00AE6E42">
            <w:pPr>
              <w:pStyle w:val="TableText"/>
              <w:spacing w:beforeLines="20" w:before="48" w:after="0"/>
              <w:ind w:left="0"/>
              <w:rPr>
                <w:lang w:val="en" w:eastAsia="en-CA"/>
              </w:rPr>
            </w:pPr>
            <w:r w:rsidRPr="0033664E">
              <w:rPr>
                <w:color w:val="000000"/>
                <w:lang w:val="en" w:eastAsia="en-CA"/>
              </w:rPr>
              <w:t>Describes the type of core cut.</w:t>
            </w:r>
          </w:p>
          <w:p w14:paraId="3B56F873" w14:textId="77777777" w:rsidR="00DD5C07" w:rsidRPr="0033664E" w:rsidRDefault="00DD5C07" w:rsidP="00AE6E42">
            <w:pPr>
              <w:pStyle w:val="TableText"/>
              <w:spacing w:beforeLines="20" w:before="48" w:after="0"/>
              <w:ind w:left="0"/>
            </w:pPr>
          </w:p>
        </w:tc>
      </w:tr>
      <w:tr w:rsidR="001D7566" w:rsidRPr="0033664E" w14:paraId="43A76B3E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134B0B3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Core</w:t>
            </w:r>
            <w:r w:rsidR="0031371F">
              <w:t xml:space="preserve"> </w:t>
            </w:r>
            <w:r w:rsidRPr="0033664E">
              <w:t>Cut</w:t>
            </w:r>
            <w:r w:rsidR="0031371F">
              <w:t xml:space="preserve"> </w:t>
            </w:r>
            <w:r w:rsidRPr="0033664E">
              <w:t>Fluid</w:t>
            </w:r>
            <w:r w:rsidR="0031371F">
              <w:t xml:space="preserve"> </w:t>
            </w:r>
            <w:r w:rsidRPr="0033664E">
              <w:t>Fixed</w:t>
            </w:r>
          </w:p>
        </w:tc>
        <w:tc>
          <w:tcPr>
            <w:tcW w:w="0" w:type="auto"/>
          </w:tcPr>
          <w:p w14:paraId="1D6B97B3" w14:textId="77777777" w:rsidR="00DD5C07" w:rsidRPr="0033664E" w:rsidRDefault="0062574C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Fluid code indicating what fluid was present during the cutting operation for the core.</w:t>
            </w:r>
          </w:p>
        </w:tc>
      </w:tr>
      <w:tr w:rsidR="001D7566" w:rsidRPr="0033664E" w14:paraId="02B2A57C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8CA12BA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Core</w:t>
            </w:r>
            <w:r w:rsidR="0031371F">
              <w:t xml:space="preserve"> </w:t>
            </w:r>
            <w:r w:rsidRPr="0033664E">
              <w:t>Handling</w:t>
            </w:r>
            <w:r w:rsidR="0031371F">
              <w:t xml:space="preserve"> </w:t>
            </w:r>
            <w:r w:rsidRPr="0033664E">
              <w:t>Fixed</w:t>
            </w:r>
          </w:p>
        </w:tc>
        <w:tc>
          <w:tcPr>
            <w:tcW w:w="0" w:type="auto"/>
          </w:tcPr>
          <w:p w14:paraId="4B3D1DF2" w14:textId="77777777" w:rsidR="00DD5C07" w:rsidRPr="0033664E" w:rsidRDefault="0062574C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 xml:space="preserve">Handling received by the Core between the time it was cut and the time it was </w:t>
            </w:r>
            <w:r w:rsidR="00F57D27" w:rsidRPr="0033664E">
              <w:rPr>
                <w:color w:val="000000"/>
                <w:lang w:val="en"/>
              </w:rPr>
              <w:t>analyzed</w:t>
            </w:r>
            <w:r w:rsidRPr="0033664E">
              <w:rPr>
                <w:color w:val="000000"/>
                <w:lang w:val="en"/>
              </w:rPr>
              <w:t>.</w:t>
            </w:r>
          </w:p>
        </w:tc>
      </w:tr>
      <w:tr w:rsidR="001D7566" w:rsidRPr="0033664E" w14:paraId="18AA444A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A832DFC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Gamma</w:t>
            </w:r>
            <w:r w:rsidR="0031371F">
              <w:t xml:space="preserve"> </w:t>
            </w:r>
            <w:r w:rsidRPr="0033664E">
              <w:t>Core</w:t>
            </w:r>
            <w:r w:rsidR="0031371F">
              <w:t xml:space="preserve"> </w:t>
            </w:r>
            <w:r w:rsidRPr="0033664E">
              <w:t>Fixed</w:t>
            </w:r>
          </w:p>
        </w:tc>
        <w:tc>
          <w:tcPr>
            <w:tcW w:w="0" w:type="auto"/>
          </w:tcPr>
          <w:p w14:paraId="3587EF45" w14:textId="77777777" w:rsidR="0062574C" w:rsidRPr="0033664E" w:rsidRDefault="0062574C" w:rsidP="00AE6E42">
            <w:pPr>
              <w:pStyle w:val="TableText"/>
              <w:spacing w:beforeLines="20" w:before="48" w:after="0"/>
              <w:ind w:left="0"/>
              <w:rPr>
                <w:lang w:val="en" w:eastAsia="en-CA"/>
              </w:rPr>
            </w:pPr>
            <w:r w:rsidRPr="0033664E">
              <w:rPr>
                <w:color w:val="000000"/>
                <w:lang w:val="en" w:eastAsia="en-CA"/>
              </w:rPr>
              <w:t>Indicates the type of core gamma correlation that was applied to the core sample.</w:t>
            </w:r>
          </w:p>
          <w:p w14:paraId="3AF308ED" w14:textId="77777777" w:rsidR="00DD5C07" w:rsidRPr="0033664E" w:rsidRDefault="00DD5C07" w:rsidP="00AE6E42">
            <w:pPr>
              <w:pStyle w:val="TableText"/>
              <w:spacing w:beforeLines="20" w:before="48" w:after="0"/>
              <w:ind w:left="0"/>
            </w:pPr>
          </w:p>
        </w:tc>
      </w:tr>
      <w:tr w:rsidR="001D7566" w:rsidRPr="0033664E" w14:paraId="746534D3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70A9CB4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Sample</w:t>
            </w:r>
            <w:r w:rsidR="0031371F">
              <w:t xml:space="preserve"> </w:t>
            </w:r>
            <w:r w:rsidRPr="0033664E">
              <w:t>Shape</w:t>
            </w:r>
          </w:p>
        </w:tc>
        <w:tc>
          <w:tcPr>
            <w:tcW w:w="0" w:type="auto"/>
          </w:tcPr>
          <w:p w14:paraId="4D2A8CB7" w14:textId="77777777" w:rsidR="00DD5C07" w:rsidRPr="0033664E" w:rsidRDefault="00F21B03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Shape of the well core sample taken for analysis.</w:t>
            </w:r>
          </w:p>
        </w:tc>
      </w:tr>
      <w:tr w:rsidR="001D7566" w:rsidRPr="0033664E" w14:paraId="6F313927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9A87584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Data</w:t>
            </w:r>
            <w:r w:rsidR="0031371F">
              <w:t>-</w:t>
            </w:r>
            <w:r w:rsidRPr="0033664E">
              <w:t>Ind-Sample-Diameter</w:t>
            </w:r>
          </w:p>
        </w:tc>
        <w:tc>
          <w:tcPr>
            <w:tcW w:w="0" w:type="auto"/>
          </w:tcPr>
          <w:p w14:paraId="7EB13452" w14:textId="77777777" w:rsidR="00DD5C07" w:rsidRPr="0033664E" w:rsidRDefault="007D2F8C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full diameter measure of the core sample expressed in millimeters (mm).</w:t>
            </w:r>
          </w:p>
        </w:tc>
      </w:tr>
      <w:tr w:rsidR="001D7566" w:rsidRPr="0033664E" w14:paraId="29D91FA5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E6A87AD" w14:textId="1C78AEE9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Sample</w:t>
            </w:r>
            <w:r w:rsidR="006B2DAB">
              <w:t xml:space="preserve"> </w:t>
            </w:r>
            <w:r w:rsidRPr="0033664E">
              <w:t>Diameter</w:t>
            </w:r>
          </w:p>
        </w:tc>
        <w:tc>
          <w:tcPr>
            <w:tcW w:w="0" w:type="auto"/>
          </w:tcPr>
          <w:p w14:paraId="67E3D116" w14:textId="77777777" w:rsidR="00DD5C07" w:rsidRPr="0033664E" w:rsidRDefault="0062574C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full diameter measure of the core sample expressed in millimeters (mm).</w:t>
            </w:r>
          </w:p>
        </w:tc>
      </w:tr>
      <w:tr w:rsidR="001D7566" w:rsidRPr="0033664E" w14:paraId="433B8159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99FD0F1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proofErr w:type="spellStart"/>
            <w:r w:rsidRPr="0033664E">
              <w:lastRenderedPageBreak/>
              <w:t>Data_ind</w:t>
            </w:r>
            <w:proofErr w:type="spellEnd"/>
            <w:r w:rsidRPr="0033664E">
              <w:t>-Sample-Length</w:t>
            </w:r>
          </w:p>
        </w:tc>
        <w:tc>
          <w:tcPr>
            <w:tcW w:w="0" w:type="auto"/>
          </w:tcPr>
          <w:p w14:paraId="531F526A" w14:textId="77777777" w:rsidR="00762D48" w:rsidRPr="0033664E" w:rsidRDefault="00762D48" w:rsidP="00AE6E42">
            <w:pPr>
              <w:pStyle w:val="TableText"/>
              <w:spacing w:beforeLines="20" w:before="48" w:after="0"/>
              <w:ind w:left="0"/>
              <w:rPr>
                <w:lang w:val="en" w:eastAsia="en-CA"/>
              </w:rPr>
            </w:pPr>
            <w:r w:rsidRPr="0033664E">
              <w:rPr>
                <w:color w:val="000000"/>
                <w:lang w:val="en" w:eastAsia="en-CA"/>
              </w:rPr>
              <w:t>The length of core recovered over the sample interval expressed as a ratio.</w:t>
            </w:r>
          </w:p>
          <w:p w14:paraId="73A9946E" w14:textId="77777777" w:rsidR="00762D48" w:rsidRPr="0033664E" w:rsidRDefault="00762D48" w:rsidP="00AE6E42">
            <w:pPr>
              <w:pStyle w:val="TableText"/>
              <w:spacing w:beforeLines="20" w:before="48" w:after="0"/>
              <w:ind w:left="0"/>
              <w:rPr>
                <w:lang w:val="en" w:eastAsia="en-CA"/>
              </w:rPr>
            </w:pPr>
            <w:r w:rsidRPr="0033664E">
              <w:rPr>
                <w:color w:val="000000"/>
                <w:lang w:val="en" w:eastAsia="en-CA"/>
              </w:rPr>
              <w:t>Valid values are 0 to 120.</w:t>
            </w:r>
          </w:p>
          <w:p w14:paraId="4BB03DB1" w14:textId="77777777" w:rsidR="00DD5C07" w:rsidRPr="0033664E" w:rsidRDefault="00DD5C07" w:rsidP="00AE6E42">
            <w:pPr>
              <w:pStyle w:val="TableText"/>
              <w:spacing w:beforeLines="20" w:before="48" w:after="0"/>
              <w:ind w:left="0"/>
            </w:pPr>
          </w:p>
        </w:tc>
      </w:tr>
      <w:tr w:rsidR="001D7566" w:rsidRPr="0033664E" w14:paraId="0B267438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CDE0933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Sample</w:t>
            </w:r>
            <w:r w:rsidR="0031371F">
              <w:t xml:space="preserve"> </w:t>
            </w:r>
            <w:r w:rsidRPr="0033664E">
              <w:t>Length</w:t>
            </w:r>
          </w:p>
        </w:tc>
        <w:tc>
          <w:tcPr>
            <w:tcW w:w="0" w:type="auto"/>
          </w:tcPr>
          <w:p w14:paraId="4D13C983" w14:textId="77777777" w:rsidR="00DD5C07" w:rsidRPr="0033664E" w:rsidRDefault="00762D48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Describes the length of the plug samples taken</w:t>
            </w:r>
          </w:p>
        </w:tc>
      </w:tr>
      <w:tr w:rsidR="001D7566" w:rsidRPr="0033664E" w14:paraId="0B569CB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D4542B6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Solvent</w:t>
            </w:r>
            <w:r w:rsidR="0031371F">
              <w:t xml:space="preserve"> </w:t>
            </w:r>
            <w:r w:rsidRPr="0033664E">
              <w:t>Fixed</w:t>
            </w:r>
          </w:p>
        </w:tc>
        <w:tc>
          <w:tcPr>
            <w:tcW w:w="0" w:type="auto"/>
          </w:tcPr>
          <w:p w14:paraId="451D2D10" w14:textId="77777777" w:rsidR="00DD5C07" w:rsidRPr="0033664E" w:rsidRDefault="00F21B03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Describes the solvent used on the core analysis sample.</w:t>
            </w:r>
          </w:p>
        </w:tc>
      </w:tr>
      <w:tr w:rsidR="001D7566" w:rsidRPr="0033664E" w14:paraId="0DDE99D1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4C6495C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Data-Ind-Extract-Time</w:t>
            </w:r>
          </w:p>
        </w:tc>
        <w:tc>
          <w:tcPr>
            <w:tcW w:w="0" w:type="auto"/>
          </w:tcPr>
          <w:p w14:paraId="15F90918" w14:textId="77777777" w:rsidR="00DD5C07" w:rsidRPr="0033664E" w:rsidRDefault="007D2F8C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total time of the fluid extraction process performed on the sample.</w:t>
            </w:r>
          </w:p>
        </w:tc>
      </w:tr>
      <w:tr w:rsidR="001D7566" w:rsidRPr="0033664E" w14:paraId="7C7328E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FBF8DF7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Extract-Time</w:t>
            </w:r>
          </w:p>
        </w:tc>
        <w:tc>
          <w:tcPr>
            <w:tcW w:w="0" w:type="auto"/>
          </w:tcPr>
          <w:p w14:paraId="62B6088E" w14:textId="77777777" w:rsidR="00DD5C07" w:rsidRPr="0033664E" w:rsidRDefault="007D2F8C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total time of the fluid extraction process performed on the sample.</w:t>
            </w:r>
          </w:p>
        </w:tc>
      </w:tr>
      <w:tr w:rsidR="001D7566" w:rsidRPr="0033664E" w14:paraId="6DD9E7A1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8F4B5F3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Data-Ind-Dry-Time</w:t>
            </w:r>
          </w:p>
        </w:tc>
        <w:tc>
          <w:tcPr>
            <w:tcW w:w="0" w:type="auto"/>
          </w:tcPr>
          <w:p w14:paraId="0EF526B0" w14:textId="77777777" w:rsidR="00DD5C07" w:rsidRPr="0033664E" w:rsidRDefault="009224A6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>The amount of time used in drying the core.</w:t>
            </w:r>
          </w:p>
        </w:tc>
      </w:tr>
      <w:tr w:rsidR="00425CA8" w:rsidRPr="0033664E" w14:paraId="07A8536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B980672" w14:textId="77777777" w:rsidR="00425CA8" w:rsidRPr="0033664E" w:rsidRDefault="00425CA8" w:rsidP="00AE6E42">
            <w:pPr>
              <w:pStyle w:val="TableText"/>
              <w:spacing w:beforeLines="20" w:before="48" w:after="0"/>
              <w:ind w:left="0"/>
            </w:pPr>
            <w:r w:rsidRPr="0033664E">
              <w:t>Dry-Time</w:t>
            </w:r>
          </w:p>
        </w:tc>
        <w:tc>
          <w:tcPr>
            <w:tcW w:w="0" w:type="auto"/>
          </w:tcPr>
          <w:p w14:paraId="723C2019" w14:textId="77777777" w:rsidR="00425CA8" w:rsidRPr="0033664E" w:rsidRDefault="00425CA8" w:rsidP="00AE6E42">
            <w:pPr>
              <w:pStyle w:val="TableText"/>
              <w:spacing w:beforeLines="20" w:before="48" w:after="0"/>
              <w:ind w:left="0"/>
              <w:rPr>
                <w:color w:val="000000"/>
                <w:lang w:val="en"/>
              </w:rPr>
            </w:pPr>
            <w:r w:rsidRPr="0033664E">
              <w:rPr>
                <w:color w:val="000000"/>
                <w:lang w:val="en"/>
              </w:rPr>
              <w:t>The amount of time used in drying the core.</w:t>
            </w:r>
          </w:p>
        </w:tc>
      </w:tr>
      <w:tr w:rsidR="001D7566" w:rsidRPr="0033664E" w14:paraId="6FAD4FC9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F9339C1" w14:textId="77777777" w:rsidR="00DD5C07" w:rsidRPr="0033664E" w:rsidRDefault="001D7566" w:rsidP="00AE6E42">
            <w:pPr>
              <w:pStyle w:val="TableText"/>
              <w:spacing w:beforeLines="20" w:before="48" w:after="0"/>
              <w:ind w:left="0"/>
            </w:pPr>
            <w:r w:rsidRPr="0033664E">
              <w:t>KB-Elevation</w:t>
            </w:r>
          </w:p>
        </w:tc>
        <w:tc>
          <w:tcPr>
            <w:tcW w:w="0" w:type="auto"/>
          </w:tcPr>
          <w:p w14:paraId="2E1B7D94" w14:textId="77777777" w:rsidR="00DD5C07" w:rsidRPr="0033664E" w:rsidRDefault="006A2B66" w:rsidP="00AE6E42">
            <w:pPr>
              <w:pStyle w:val="TableText"/>
              <w:spacing w:beforeLines="20" w:before="48" w:after="0"/>
              <w:ind w:left="0"/>
            </w:pPr>
            <w:r w:rsidRPr="0033664E">
              <w:rPr>
                <w:color w:val="000000"/>
                <w:lang w:val="en"/>
              </w:rPr>
              <w:t xml:space="preserve">The elevation of the kelly bushing measured as </w:t>
            </w:r>
            <w:r w:rsidR="00F57D27" w:rsidRPr="0033664E">
              <w:rPr>
                <w:color w:val="000000"/>
                <w:lang w:val="en"/>
              </w:rPr>
              <w:t>meters</w:t>
            </w:r>
            <w:r w:rsidRPr="0033664E">
              <w:rPr>
                <w:color w:val="000000"/>
                <w:lang w:val="en"/>
              </w:rPr>
              <w:t xml:space="preserve"> above mean sea level.</w:t>
            </w:r>
          </w:p>
        </w:tc>
      </w:tr>
      <w:tr w:rsidR="0012056D" w:rsidRPr="0033664E" w14:paraId="73B94DD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6DAB4A0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Extract Method</w:t>
            </w:r>
          </w:p>
        </w:tc>
        <w:tc>
          <w:tcPr>
            <w:tcW w:w="0" w:type="auto"/>
          </w:tcPr>
          <w:p w14:paraId="6F503976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The method used for fluid extraction from the core.</w:t>
            </w:r>
          </w:p>
        </w:tc>
      </w:tr>
      <w:tr w:rsidR="0012056D" w:rsidRPr="0033664E" w14:paraId="4AD6E762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6EB1EC6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Dry Method</w:t>
            </w:r>
          </w:p>
        </w:tc>
        <w:tc>
          <w:tcPr>
            <w:tcW w:w="0" w:type="auto"/>
          </w:tcPr>
          <w:p w14:paraId="25084F4C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the method used to dry the core sample.</w:t>
            </w:r>
          </w:p>
        </w:tc>
      </w:tr>
      <w:tr w:rsidR="0012056D" w:rsidRPr="0033664E" w14:paraId="3BF0DD5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1776D19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Perm</w:t>
            </w:r>
            <w:r w:rsidR="009C02BB">
              <w:t xml:space="preserve">eability </w:t>
            </w:r>
            <w:r>
              <w:t>Anal</w:t>
            </w:r>
            <w:r w:rsidR="009C02BB">
              <w:t xml:space="preserve">ysis </w:t>
            </w:r>
            <w:r>
              <w:t>Method</w:t>
            </w:r>
          </w:p>
        </w:tc>
        <w:tc>
          <w:tcPr>
            <w:tcW w:w="0" w:type="auto"/>
          </w:tcPr>
          <w:p w14:paraId="4DA13165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The testing methodology used to determine the permeability of the core sample.</w:t>
            </w:r>
          </w:p>
        </w:tc>
      </w:tr>
      <w:tr w:rsidR="0012056D" w:rsidRPr="0033664E" w14:paraId="7BDCA82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26715F0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Por</w:t>
            </w:r>
            <w:r w:rsidR="009C02BB">
              <w:t xml:space="preserve">osity </w:t>
            </w:r>
            <w:r>
              <w:t>Anal</w:t>
            </w:r>
            <w:r w:rsidR="009C02BB">
              <w:t xml:space="preserve">ysis </w:t>
            </w:r>
            <w:r>
              <w:t>Method</w:t>
            </w:r>
          </w:p>
        </w:tc>
        <w:tc>
          <w:tcPr>
            <w:tcW w:w="0" w:type="auto"/>
          </w:tcPr>
          <w:p w14:paraId="67C163C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The testing methodology used to determine the porosity of the core sample.</w:t>
            </w:r>
          </w:p>
          <w:p w14:paraId="011E20C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</w:p>
        </w:tc>
      </w:tr>
      <w:tr w:rsidR="0012056D" w:rsidRPr="0033664E" w14:paraId="08C6AD59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B2B6736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Den</w:t>
            </w:r>
            <w:r w:rsidR="009C02BB">
              <w:t xml:space="preserve">sity </w:t>
            </w:r>
            <w:r>
              <w:t>Anal</w:t>
            </w:r>
            <w:r w:rsidR="009C02BB">
              <w:t xml:space="preserve">ysis </w:t>
            </w:r>
            <w:r>
              <w:t>Method</w:t>
            </w:r>
          </w:p>
        </w:tc>
        <w:tc>
          <w:tcPr>
            <w:tcW w:w="0" w:type="auto"/>
          </w:tcPr>
          <w:p w14:paraId="2B236AD8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The testing methodology used to determine the density of the core sample.</w:t>
            </w:r>
          </w:p>
        </w:tc>
      </w:tr>
      <w:tr w:rsidR="0012056D" w:rsidRPr="0033664E" w14:paraId="1E36A76F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8F4F0BF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Fluid</w:t>
            </w:r>
            <w:r w:rsidR="009C02BB">
              <w:t xml:space="preserve"> </w:t>
            </w:r>
            <w:r>
              <w:t>Sat</w:t>
            </w:r>
            <w:r w:rsidR="009C02BB">
              <w:t xml:space="preserve">uration </w:t>
            </w:r>
            <w:r>
              <w:t>Anal</w:t>
            </w:r>
            <w:r w:rsidR="009C02BB">
              <w:t xml:space="preserve">ysis </w:t>
            </w:r>
            <w:r>
              <w:t>Method</w:t>
            </w:r>
          </w:p>
        </w:tc>
        <w:tc>
          <w:tcPr>
            <w:tcW w:w="0" w:type="auto"/>
          </w:tcPr>
          <w:p w14:paraId="77C498D0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The test method used to determine the fluid saturation of the core sample.</w:t>
            </w:r>
          </w:p>
          <w:p w14:paraId="4C276410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</w:p>
        </w:tc>
      </w:tr>
      <w:tr w:rsidR="0012056D" w:rsidRPr="0033664E" w14:paraId="7DF04B6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1C21D33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Core</w:t>
            </w:r>
            <w:r w:rsidR="0031371F">
              <w:t xml:space="preserve"> </w:t>
            </w:r>
            <w:r>
              <w:t>Cut</w:t>
            </w:r>
            <w:r w:rsidR="0031371F">
              <w:t xml:space="preserve"> </w:t>
            </w:r>
            <w:r>
              <w:t>Type</w:t>
            </w:r>
            <w:r w:rsidR="0031371F">
              <w:t xml:space="preserve"> </w:t>
            </w:r>
            <w:r>
              <w:t>Free</w:t>
            </w:r>
          </w:p>
        </w:tc>
        <w:tc>
          <w:tcPr>
            <w:tcW w:w="0" w:type="auto"/>
          </w:tcPr>
          <w:p w14:paraId="7EE6F920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Describes the type of core cut.</w:t>
            </w:r>
          </w:p>
        </w:tc>
      </w:tr>
      <w:tr w:rsidR="0012056D" w:rsidRPr="0033664E" w14:paraId="2E4B2C3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6892475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Core</w:t>
            </w:r>
            <w:r w:rsidR="0031371F">
              <w:t xml:space="preserve"> </w:t>
            </w:r>
            <w:r>
              <w:t>Cut</w:t>
            </w:r>
            <w:r w:rsidR="0031371F">
              <w:t xml:space="preserve"> </w:t>
            </w:r>
            <w:r>
              <w:t>Fluid</w:t>
            </w:r>
            <w:r w:rsidR="0031371F">
              <w:t xml:space="preserve"> </w:t>
            </w:r>
            <w:r>
              <w:t>Free</w:t>
            </w:r>
          </w:p>
        </w:tc>
        <w:tc>
          <w:tcPr>
            <w:tcW w:w="0" w:type="auto"/>
          </w:tcPr>
          <w:p w14:paraId="564849FC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Fluid code indicating what fluid was present during the cutting operation for the core.</w:t>
            </w:r>
          </w:p>
        </w:tc>
      </w:tr>
      <w:tr w:rsidR="0012056D" w:rsidRPr="0033664E" w14:paraId="1C284A19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4EB90B3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Core</w:t>
            </w:r>
            <w:r w:rsidR="0031371F">
              <w:t xml:space="preserve"> </w:t>
            </w:r>
            <w:r>
              <w:t>Handling</w:t>
            </w:r>
            <w:r w:rsidR="0031371F">
              <w:t xml:space="preserve"> </w:t>
            </w:r>
            <w:r>
              <w:t>Free</w:t>
            </w:r>
          </w:p>
        </w:tc>
        <w:tc>
          <w:tcPr>
            <w:tcW w:w="0" w:type="auto"/>
          </w:tcPr>
          <w:p w14:paraId="2C1AD348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Handling received by the Core between the time it was cut and the time it was analyzed.</w:t>
            </w:r>
          </w:p>
        </w:tc>
      </w:tr>
      <w:tr w:rsidR="0012056D" w:rsidRPr="0033664E" w14:paraId="7A272825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0AF6BDC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Gamma</w:t>
            </w:r>
            <w:r w:rsidR="0031371F">
              <w:t xml:space="preserve"> </w:t>
            </w:r>
            <w:r>
              <w:t>Corr</w:t>
            </w:r>
            <w:r w:rsidR="009C02BB">
              <w:t>elation</w:t>
            </w:r>
            <w:r w:rsidR="0031371F">
              <w:t xml:space="preserve"> </w:t>
            </w:r>
            <w:r>
              <w:t>Free</w:t>
            </w:r>
          </w:p>
        </w:tc>
        <w:tc>
          <w:tcPr>
            <w:tcW w:w="0" w:type="auto"/>
          </w:tcPr>
          <w:p w14:paraId="74C9BB66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the type of core gamma correlation that was applied to the core sample.</w:t>
            </w:r>
          </w:p>
        </w:tc>
      </w:tr>
      <w:tr w:rsidR="0012056D" w:rsidRPr="0033664E" w14:paraId="586D5423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B3C0974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Solvent</w:t>
            </w:r>
            <w:r w:rsidR="0031371F">
              <w:t xml:space="preserve"> </w:t>
            </w:r>
            <w:r>
              <w:t>Free</w:t>
            </w:r>
          </w:p>
        </w:tc>
        <w:tc>
          <w:tcPr>
            <w:tcW w:w="0" w:type="auto"/>
          </w:tcPr>
          <w:p w14:paraId="59438446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Describes the solvent used on the core analysis sample.</w:t>
            </w:r>
          </w:p>
          <w:p w14:paraId="0E36692B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</w:p>
        </w:tc>
      </w:tr>
      <w:tr w:rsidR="0012056D" w:rsidRPr="0033664E" w14:paraId="6AC03155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541A16C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Core Remarks</w:t>
            </w:r>
          </w:p>
        </w:tc>
        <w:tc>
          <w:tcPr>
            <w:tcW w:w="0" w:type="auto"/>
          </w:tcPr>
          <w:p w14:paraId="71DA9CD9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Comments relating to the well core analysis.</w:t>
            </w:r>
          </w:p>
        </w:tc>
      </w:tr>
      <w:tr w:rsidR="0012056D" w:rsidRPr="0033664E" w14:paraId="641FE37A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A31777F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Other Services</w:t>
            </w:r>
          </w:p>
        </w:tc>
        <w:tc>
          <w:tcPr>
            <w:tcW w:w="0" w:type="auto"/>
          </w:tcPr>
          <w:p w14:paraId="06C23961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Describes other advanced analysis or services performed on the sample. i.e. 'screen analysis', 'BPB dipmeter analysis'</w:t>
            </w:r>
          </w:p>
        </w:tc>
      </w:tr>
      <w:tr w:rsidR="0012056D" w14:paraId="1AD565A7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666A3BA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Core</w:t>
            </w:r>
            <w:r w:rsidR="0031371F">
              <w:t xml:space="preserve"> </w:t>
            </w:r>
            <w:r>
              <w:t>Recovered</w:t>
            </w:r>
          </w:p>
        </w:tc>
        <w:tc>
          <w:tcPr>
            <w:tcW w:w="0" w:type="auto"/>
          </w:tcPr>
          <w:p w14:paraId="1AA3D956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Length of core recovered for this interval.</w:t>
            </w:r>
          </w:p>
        </w:tc>
      </w:tr>
      <w:tr w:rsidR="0012056D" w:rsidRPr="0033664E" w14:paraId="7602B5C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7A96DFF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Interval</w:t>
            </w:r>
            <w:r w:rsidR="0031371F">
              <w:t xml:space="preserve"> </w:t>
            </w:r>
            <w:r>
              <w:t>Depth</w:t>
            </w:r>
          </w:p>
        </w:tc>
        <w:tc>
          <w:tcPr>
            <w:tcW w:w="0" w:type="auto"/>
          </w:tcPr>
          <w:p w14:paraId="09ED7734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 xml:space="preserve">Measured depth to the base of the core analysis interval in </w:t>
            </w:r>
            <w:proofErr w:type="spellStart"/>
            <w:r w:rsidRPr="00B36CFB">
              <w:rPr>
                <w:color w:val="000000"/>
                <w:lang w:val="en"/>
              </w:rPr>
              <w:t>metres</w:t>
            </w:r>
            <w:proofErr w:type="spellEnd"/>
            <w:r w:rsidRPr="00B36CFB">
              <w:rPr>
                <w:color w:val="000000"/>
                <w:lang w:val="en"/>
              </w:rPr>
              <w:t>.</w:t>
            </w:r>
          </w:p>
        </w:tc>
      </w:tr>
      <w:tr w:rsidR="0012056D" w:rsidRPr="0033664E" w14:paraId="573D0072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1042307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Interval</w:t>
            </w:r>
            <w:r w:rsidR="0031371F">
              <w:t xml:space="preserve"> </w:t>
            </w:r>
            <w:r>
              <w:t>Length</w:t>
            </w:r>
          </w:p>
        </w:tc>
        <w:tc>
          <w:tcPr>
            <w:tcW w:w="0" w:type="auto"/>
          </w:tcPr>
          <w:p w14:paraId="76C0A313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Measured length of the cored interval undergoing analysis.</w:t>
            </w:r>
          </w:p>
        </w:tc>
      </w:tr>
      <w:tr w:rsidR="0012056D" w:rsidRPr="0033664E" w14:paraId="7473FD87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A46E8A8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lastRenderedPageBreak/>
              <w:t>Data-</w:t>
            </w:r>
            <w:proofErr w:type="spellStart"/>
            <w:r>
              <w:t>Ind</w:t>
            </w:r>
            <w:proofErr w:type="spellEnd"/>
            <w:r>
              <w:t>-</w:t>
            </w:r>
            <w:proofErr w:type="spellStart"/>
            <w:r>
              <w:t>Kmax</w:t>
            </w:r>
            <w:proofErr w:type="spellEnd"/>
          </w:p>
        </w:tc>
        <w:tc>
          <w:tcPr>
            <w:tcW w:w="0" w:type="auto"/>
          </w:tcPr>
          <w:p w14:paraId="6D586DA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maximum horizontal permeability (K) was measured and is available for this core analysis.</w:t>
            </w:r>
          </w:p>
        </w:tc>
      </w:tr>
      <w:tr w:rsidR="0012056D" w:rsidRPr="0033664E" w14:paraId="330B7A2D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0D21E1A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proofErr w:type="spellStart"/>
            <w:r>
              <w:t>Kmax</w:t>
            </w:r>
            <w:proofErr w:type="spellEnd"/>
          </w:p>
        </w:tc>
        <w:tc>
          <w:tcPr>
            <w:tcW w:w="0" w:type="auto"/>
          </w:tcPr>
          <w:p w14:paraId="37D9A13D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Maximum horizontal permeability measurement. This measurement is generally made parallel to the direction of principle fracture.</w:t>
            </w:r>
          </w:p>
        </w:tc>
      </w:tr>
      <w:tr w:rsidR="0012056D" w:rsidRPr="0033664E" w14:paraId="0A37306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A5AE218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Data-Ind-K90</w:t>
            </w:r>
          </w:p>
        </w:tc>
        <w:tc>
          <w:tcPr>
            <w:tcW w:w="0" w:type="auto"/>
          </w:tcPr>
          <w:p w14:paraId="6BA09313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horizontal permeability (K) at 90 degrees to the maximum was measured and is available for this core analysis.</w:t>
            </w:r>
          </w:p>
        </w:tc>
      </w:tr>
      <w:tr w:rsidR="0012056D" w:rsidRPr="0033664E" w14:paraId="07443371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24778B8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K90</w:t>
            </w:r>
          </w:p>
        </w:tc>
        <w:tc>
          <w:tcPr>
            <w:tcW w:w="0" w:type="auto"/>
          </w:tcPr>
          <w:p w14:paraId="0AEED3E8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Horizontal 90 degree permeability records the horizontal permeability measured 90 angular degrees from the maximum horizontal permeability.</w:t>
            </w:r>
          </w:p>
        </w:tc>
      </w:tr>
      <w:tr w:rsidR="0012056D" w:rsidRPr="0033664E" w14:paraId="635E0C8F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E763D72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</w:t>
            </w:r>
            <w:proofErr w:type="spellStart"/>
            <w:r>
              <w:t>Ind</w:t>
            </w:r>
            <w:proofErr w:type="spellEnd"/>
            <w:r>
              <w:t>-</w:t>
            </w:r>
            <w:proofErr w:type="spellStart"/>
            <w:r>
              <w:t>Kvert</w:t>
            </w:r>
            <w:proofErr w:type="spellEnd"/>
          </w:p>
        </w:tc>
        <w:tc>
          <w:tcPr>
            <w:tcW w:w="0" w:type="auto"/>
          </w:tcPr>
          <w:p w14:paraId="79203354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vertical permeability (K) was measured and is available for this core analysis.</w:t>
            </w:r>
          </w:p>
        </w:tc>
      </w:tr>
      <w:tr w:rsidR="0012056D" w:rsidRPr="0033664E" w14:paraId="562CA58A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A14AB48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proofErr w:type="spellStart"/>
            <w:r>
              <w:t>Kvert</w:t>
            </w:r>
            <w:proofErr w:type="spellEnd"/>
          </w:p>
        </w:tc>
        <w:tc>
          <w:tcPr>
            <w:tcW w:w="0" w:type="auto"/>
          </w:tcPr>
          <w:p w14:paraId="75FBC11E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Vertical permeability records the permeability measured with respect to the vertical orientation of the core</w:t>
            </w:r>
          </w:p>
        </w:tc>
      </w:tr>
      <w:tr w:rsidR="0012056D" w:rsidRPr="0033664E" w14:paraId="4E447B8C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9D792E7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Data-Ind-Porosity</w:t>
            </w:r>
          </w:p>
        </w:tc>
        <w:tc>
          <w:tcPr>
            <w:tcW w:w="0" w:type="auto"/>
          </w:tcPr>
          <w:p w14:paraId="2E2B4D62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porosity was measured and is available for this core analysis.</w:t>
            </w:r>
          </w:p>
        </w:tc>
      </w:tr>
      <w:tr w:rsidR="0012056D" w:rsidRPr="0033664E" w14:paraId="151457FB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444869F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Porosity</w:t>
            </w:r>
          </w:p>
        </w:tc>
        <w:tc>
          <w:tcPr>
            <w:tcW w:w="0" w:type="auto"/>
          </w:tcPr>
          <w:p w14:paraId="03223D28" w14:textId="765564D6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The value of the porosity for the isopach formation which is derived in one of the following ways:</w:t>
            </w:r>
          </w:p>
          <w:p w14:paraId="5390DE01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 xml:space="preserve">1) Calculated from the pay weighted average of the resource intervals and their associated total assigned pay, </w:t>
            </w:r>
          </w:p>
          <w:p w14:paraId="77A1A83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2) Via actual log measurement at the resource isopach formation level</w:t>
            </w:r>
          </w:p>
          <w:p w14:paraId="4520130C" w14:textId="6ADE7402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3) Via actual log measurement at the resource play area formation level.</w:t>
            </w:r>
          </w:p>
          <w:p w14:paraId="7A878C85" w14:textId="36D6D60D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T</w:t>
            </w:r>
            <w:r w:rsidR="00A13726">
              <w:rPr>
                <w:color w:val="000000"/>
                <w:lang w:val="en" w:eastAsia="en-CA"/>
              </w:rPr>
              <w:t>h</w:t>
            </w:r>
            <w:r w:rsidRPr="00B36CFB">
              <w:rPr>
                <w:color w:val="000000"/>
                <w:lang w:val="en" w:eastAsia="en-CA"/>
              </w:rPr>
              <w:t>is value is expressed a fraction.</w:t>
            </w:r>
          </w:p>
          <w:p w14:paraId="3D26D05D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</w:p>
        </w:tc>
      </w:tr>
      <w:tr w:rsidR="0012056D" w:rsidRPr="0033664E" w14:paraId="3BE9174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87FE3A4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Data-Ind-Grain-Density</w:t>
            </w:r>
          </w:p>
        </w:tc>
        <w:tc>
          <w:tcPr>
            <w:tcW w:w="0" w:type="auto"/>
          </w:tcPr>
          <w:p w14:paraId="6D4CF1E7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grain density was measured and is available for this core analysis.</w:t>
            </w:r>
          </w:p>
        </w:tc>
      </w:tr>
      <w:tr w:rsidR="0012056D" w:rsidRPr="0033664E" w14:paraId="1C861968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82E585A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Grain-Density</w:t>
            </w:r>
          </w:p>
        </w:tc>
        <w:tc>
          <w:tcPr>
            <w:tcW w:w="0" w:type="auto"/>
          </w:tcPr>
          <w:p w14:paraId="25006DEE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Measured Grain Density of the core sample. Grain density is the unit volume of minerals with zero porosity.</w:t>
            </w:r>
          </w:p>
        </w:tc>
      </w:tr>
      <w:tr w:rsidR="0012056D" w:rsidRPr="0033664E" w14:paraId="42A6AB8F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F896B5E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Data-Ind-Bulk-Density</w:t>
            </w:r>
          </w:p>
        </w:tc>
        <w:tc>
          <w:tcPr>
            <w:tcW w:w="0" w:type="auto"/>
          </w:tcPr>
          <w:p w14:paraId="35E8E504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bulk density was measured and is available for this core analysis.</w:t>
            </w:r>
          </w:p>
        </w:tc>
      </w:tr>
      <w:tr w:rsidR="0012056D" w:rsidRPr="0033664E" w14:paraId="01846CBD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F107660" w14:textId="138126ED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Bulk</w:t>
            </w:r>
            <w:r w:rsidR="00A13726">
              <w:t xml:space="preserve"> </w:t>
            </w:r>
            <w:r>
              <w:t>Density</w:t>
            </w:r>
          </w:p>
        </w:tc>
        <w:tc>
          <w:tcPr>
            <w:tcW w:w="0" w:type="auto"/>
          </w:tcPr>
          <w:p w14:paraId="059A0A29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Measured bulk density of the core sample. Bulk density is the combined density of rock and fluids in the pore spaces.</w:t>
            </w:r>
          </w:p>
        </w:tc>
      </w:tr>
      <w:tr w:rsidR="0012056D" w:rsidRPr="0033664E" w14:paraId="5569DE04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04C37B8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Data-Ind-Bulk-Mass-Oil</w:t>
            </w:r>
          </w:p>
        </w:tc>
        <w:tc>
          <w:tcPr>
            <w:tcW w:w="0" w:type="auto"/>
          </w:tcPr>
          <w:p w14:paraId="17027C5E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bulk mass oil was measured and is available for this core analysis.</w:t>
            </w:r>
          </w:p>
        </w:tc>
      </w:tr>
      <w:tr w:rsidR="0012056D" w:rsidRPr="0033664E" w14:paraId="34667E7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9771E50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Bulk-Mass-Oil</w:t>
            </w:r>
          </w:p>
        </w:tc>
        <w:tc>
          <w:tcPr>
            <w:tcW w:w="0" w:type="auto"/>
          </w:tcPr>
          <w:p w14:paraId="49D2BB41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Bulk mass of the oil for the core sample.</w:t>
            </w:r>
          </w:p>
        </w:tc>
      </w:tr>
      <w:tr w:rsidR="0012056D" w:rsidRPr="0033664E" w14:paraId="55EEF62B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B0D4FA6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Data-Ind-Bulk-Mass-Water</w:t>
            </w:r>
          </w:p>
        </w:tc>
        <w:tc>
          <w:tcPr>
            <w:tcW w:w="0" w:type="auto"/>
          </w:tcPr>
          <w:p w14:paraId="28B57FA7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bulk mass water was measured and is available for this core analysis.</w:t>
            </w:r>
          </w:p>
        </w:tc>
      </w:tr>
      <w:tr w:rsidR="0012056D" w:rsidRPr="0033664E" w14:paraId="6FAC190B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B66BAEB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Bulk-Mass-Water</w:t>
            </w:r>
          </w:p>
        </w:tc>
        <w:tc>
          <w:tcPr>
            <w:tcW w:w="0" w:type="auto"/>
          </w:tcPr>
          <w:p w14:paraId="3F1DA768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Bulk mass of the water for the core sample.</w:t>
            </w:r>
          </w:p>
        </w:tc>
      </w:tr>
      <w:tr w:rsidR="0012056D" w:rsidRPr="0033664E" w14:paraId="19234452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3849BA26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Data-Ind-Bulk-Mass-Sand</w:t>
            </w:r>
          </w:p>
        </w:tc>
        <w:tc>
          <w:tcPr>
            <w:tcW w:w="0" w:type="auto"/>
          </w:tcPr>
          <w:p w14:paraId="7F772715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bulk mass sand was measured and is available for this core analysis.</w:t>
            </w:r>
          </w:p>
        </w:tc>
      </w:tr>
      <w:tr w:rsidR="0012056D" w:rsidRPr="0033664E" w14:paraId="5FCAE60C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900C2A5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Bulk-Mass-Sand</w:t>
            </w:r>
          </w:p>
        </w:tc>
        <w:tc>
          <w:tcPr>
            <w:tcW w:w="0" w:type="auto"/>
          </w:tcPr>
          <w:p w14:paraId="2D38315F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Bulk mass of the sand for the core sample.</w:t>
            </w:r>
          </w:p>
        </w:tc>
      </w:tr>
      <w:tr w:rsidR="0012056D" w:rsidRPr="0033664E" w14:paraId="48AB43A8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05E840B7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Data-Ind-Pore-Volume-Oil</w:t>
            </w:r>
          </w:p>
        </w:tc>
        <w:tc>
          <w:tcPr>
            <w:tcW w:w="0" w:type="auto"/>
          </w:tcPr>
          <w:p w14:paraId="3A07649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pore volume oil was measured and is available for this core analysis.</w:t>
            </w:r>
          </w:p>
        </w:tc>
      </w:tr>
      <w:tr w:rsidR="0012056D" w:rsidRPr="0033664E" w14:paraId="040961C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D4F6A75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lastRenderedPageBreak/>
              <w:t>Pore-Volume-Oil</w:t>
            </w:r>
          </w:p>
        </w:tc>
        <w:tc>
          <w:tcPr>
            <w:tcW w:w="0" w:type="auto"/>
          </w:tcPr>
          <w:p w14:paraId="1AB3EFF6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Volume percentage of oil saturation in the pore spaces of the core sample (residual oil saturation).</w:t>
            </w:r>
          </w:p>
        </w:tc>
      </w:tr>
      <w:tr w:rsidR="0012056D" w:rsidRPr="0033664E" w14:paraId="4F0C2937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6F7AAC2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Data-Ind-Pore-Volume-Water</w:t>
            </w:r>
          </w:p>
        </w:tc>
        <w:tc>
          <w:tcPr>
            <w:tcW w:w="0" w:type="auto"/>
          </w:tcPr>
          <w:p w14:paraId="165ED488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pore volume water was measured and is available for this core analysis.</w:t>
            </w:r>
          </w:p>
        </w:tc>
      </w:tr>
      <w:tr w:rsidR="0012056D" w:rsidRPr="0033664E" w14:paraId="3E1C9438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0960B95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Pore-Volume-Water</w:t>
            </w:r>
          </w:p>
        </w:tc>
        <w:tc>
          <w:tcPr>
            <w:tcW w:w="0" w:type="auto"/>
          </w:tcPr>
          <w:p w14:paraId="37471C7C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Volume percentage of Water Saturation in the pore spaces of the core sample (residual water saturation).</w:t>
            </w:r>
          </w:p>
        </w:tc>
      </w:tr>
      <w:tr w:rsidR="0012056D" w:rsidRPr="0033664E" w14:paraId="0D4EB7FE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96EF3A5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Data-Ind-Bulk-Volume-Oil</w:t>
            </w:r>
          </w:p>
        </w:tc>
        <w:tc>
          <w:tcPr>
            <w:tcW w:w="0" w:type="auto"/>
          </w:tcPr>
          <w:p w14:paraId="6085EFD5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bulk volume oil was measured and is available for this core analysis.</w:t>
            </w:r>
          </w:p>
        </w:tc>
      </w:tr>
      <w:tr w:rsidR="0012056D" w:rsidRPr="0033664E" w14:paraId="0C2ECAAC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FF5372F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Bulk-Volume-Oil</w:t>
            </w:r>
          </w:p>
        </w:tc>
        <w:tc>
          <w:tcPr>
            <w:tcW w:w="0" w:type="auto"/>
          </w:tcPr>
          <w:p w14:paraId="1D52CA7C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Percentage of crude oil in a unit volume for the core sample.</w:t>
            </w:r>
          </w:p>
        </w:tc>
      </w:tr>
      <w:tr w:rsidR="0012056D" w:rsidRPr="0033664E" w14:paraId="63A3A75A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A21D0DE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Data-Ind-Bulk-Volume-Water</w:t>
            </w:r>
          </w:p>
        </w:tc>
        <w:tc>
          <w:tcPr>
            <w:tcW w:w="0" w:type="auto"/>
          </w:tcPr>
          <w:p w14:paraId="7E56D12D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bulk volume water was measured and is available for this core analysis.</w:t>
            </w:r>
          </w:p>
        </w:tc>
      </w:tr>
      <w:tr w:rsidR="0012056D" w:rsidRPr="0033664E" w14:paraId="5D319BE3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8581937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Bulk-Volume-Water</w:t>
            </w:r>
          </w:p>
        </w:tc>
        <w:tc>
          <w:tcPr>
            <w:tcW w:w="0" w:type="auto"/>
          </w:tcPr>
          <w:p w14:paraId="06CC0D94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Percentage of water in a unit volume for the core sample.</w:t>
            </w:r>
          </w:p>
        </w:tc>
      </w:tr>
      <w:tr w:rsidR="0012056D" w:rsidRPr="0033664E" w14:paraId="3A4E9346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3364B59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Data-Ind-Grain-Mass-Oil</w:t>
            </w:r>
          </w:p>
        </w:tc>
        <w:tc>
          <w:tcPr>
            <w:tcW w:w="0" w:type="auto"/>
          </w:tcPr>
          <w:p w14:paraId="64F58725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grain mass oil was measured and is available for this core analysis.</w:t>
            </w:r>
          </w:p>
        </w:tc>
      </w:tr>
      <w:tr w:rsidR="0012056D" w:rsidRPr="0033664E" w14:paraId="30FBFBB3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374AF6E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Grain-Mass-Oil</w:t>
            </w:r>
          </w:p>
        </w:tc>
        <w:tc>
          <w:tcPr>
            <w:tcW w:w="0" w:type="auto"/>
          </w:tcPr>
          <w:p w14:paraId="5E7B0858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The grain mass of oil for the core sample.</w:t>
            </w:r>
          </w:p>
        </w:tc>
      </w:tr>
      <w:tr w:rsidR="0012056D" w:rsidRPr="0033664E" w14:paraId="54F90768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DF3D2CD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Data-Ind-Grain-Mass-Water</w:t>
            </w:r>
          </w:p>
        </w:tc>
        <w:tc>
          <w:tcPr>
            <w:tcW w:w="0" w:type="auto"/>
          </w:tcPr>
          <w:p w14:paraId="1DEAD4F9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Indicates if the grain mass water was measured and is available for this core analysis.</w:t>
            </w:r>
          </w:p>
        </w:tc>
      </w:tr>
      <w:tr w:rsidR="0012056D" w:rsidRPr="0033664E" w14:paraId="3423EA00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09E0E66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Grain-Mass-Water</w:t>
            </w:r>
          </w:p>
        </w:tc>
        <w:tc>
          <w:tcPr>
            <w:tcW w:w="0" w:type="auto"/>
          </w:tcPr>
          <w:p w14:paraId="7A9B554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The grain mass of water for the core sample.</w:t>
            </w:r>
          </w:p>
        </w:tc>
      </w:tr>
      <w:tr w:rsidR="0012056D" w:rsidRPr="0033664E" w14:paraId="790FC7CC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0D4CE0D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Lithology</w:t>
            </w:r>
          </w:p>
        </w:tc>
        <w:tc>
          <w:tcPr>
            <w:tcW w:w="0" w:type="auto"/>
          </w:tcPr>
          <w:p w14:paraId="5EF1B092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Textual description of the core plugs sample lithology.</w:t>
            </w:r>
          </w:p>
        </w:tc>
      </w:tr>
      <w:tr w:rsidR="0012056D" w:rsidRPr="007F3C66" w14:paraId="4D7F4856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6D70D97D" w14:textId="2E48E1F5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S</w:t>
            </w:r>
            <w:r w:rsidR="00FC24C3">
              <w:t xml:space="preserve">cheme </w:t>
            </w:r>
            <w:r>
              <w:t>A</w:t>
            </w:r>
            <w:r w:rsidR="00FC24C3">
              <w:t>pproval</w:t>
            </w:r>
            <w:r>
              <w:t>-Number</w:t>
            </w:r>
          </w:p>
        </w:tc>
        <w:tc>
          <w:tcPr>
            <w:tcW w:w="0" w:type="auto"/>
          </w:tcPr>
          <w:p w14:paraId="1D547E55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The scheme approval number of the experimental, primary, or commercial crude bitumen scheme that the proposed facility is part of.</w:t>
            </w:r>
          </w:p>
        </w:tc>
      </w:tr>
      <w:tr w:rsidR="0012056D" w14:paraId="4BB8348D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2706F3B2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Lab-File-Number</w:t>
            </w:r>
          </w:p>
        </w:tc>
        <w:tc>
          <w:tcPr>
            <w:tcW w:w="0" w:type="auto"/>
          </w:tcPr>
          <w:p w14:paraId="50BFAF15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szCs w:val="24"/>
                <w:lang w:val="en" w:eastAsia="en-CA"/>
              </w:rPr>
            </w:pPr>
            <w:r w:rsidRPr="00B36CFB">
              <w:rPr>
                <w:color w:val="000000"/>
                <w:lang w:val="en" w:eastAsia="en-CA"/>
              </w:rPr>
              <w:t>The laboratory file identification number assigned to the Oil sample.</w:t>
            </w:r>
          </w:p>
          <w:p w14:paraId="64AC940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 w:eastAsia="en-CA"/>
              </w:rPr>
              <w:t>OAN PAS Mnemonic: ~TEST DATA, LFNUM.</w:t>
            </w:r>
          </w:p>
        </w:tc>
      </w:tr>
      <w:tr w:rsidR="0012056D" w:rsidRPr="00F24C2D" w14:paraId="1657D57E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74C4D4CB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Analysis-Date</w:t>
            </w:r>
          </w:p>
        </w:tc>
        <w:tc>
          <w:tcPr>
            <w:tcW w:w="0" w:type="auto"/>
          </w:tcPr>
          <w:p w14:paraId="3E246C34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  <w:rPr>
                <w:highlight w:val="yellow"/>
              </w:rPr>
            </w:pPr>
            <w:r w:rsidRPr="00B36CFB">
              <w:rPr>
                <w:color w:val="000000"/>
                <w:lang w:val="en"/>
              </w:rPr>
              <w:t>The date that well core analysis was performed.</w:t>
            </w:r>
          </w:p>
        </w:tc>
      </w:tr>
      <w:tr w:rsidR="0012056D" w14:paraId="7CE0B8D6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42A60B01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Analysis-Year</w:t>
            </w:r>
          </w:p>
        </w:tc>
        <w:tc>
          <w:tcPr>
            <w:tcW w:w="0" w:type="auto"/>
          </w:tcPr>
          <w:p w14:paraId="77010318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t>The year that well core analysis was performed.</w:t>
            </w:r>
          </w:p>
        </w:tc>
      </w:tr>
      <w:tr w:rsidR="0012056D" w14:paraId="448E06FE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41FD32A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Analysis-Month</w:t>
            </w:r>
          </w:p>
        </w:tc>
        <w:tc>
          <w:tcPr>
            <w:tcW w:w="0" w:type="auto"/>
          </w:tcPr>
          <w:p w14:paraId="63F4E1F9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t>The month that well core analysis was performed.</w:t>
            </w:r>
          </w:p>
        </w:tc>
      </w:tr>
      <w:tr w:rsidR="0012056D" w14:paraId="3062A5DB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17AF0994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Analysis-Day</w:t>
            </w:r>
          </w:p>
        </w:tc>
        <w:tc>
          <w:tcPr>
            <w:tcW w:w="0" w:type="auto"/>
          </w:tcPr>
          <w:p w14:paraId="310F3B4C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t>The day that well core analysis was performed.</w:t>
            </w:r>
          </w:p>
        </w:tc>
      </w:tr>
      <w:tr w:rsidR="0012056D" w14:paraId="4361E001" w14:textId="77777777" w:rsidTr="0012696B">
        <w:trPr>
          <w:gridAfter w:val="1"/>
          <w:wAfter w:w="14" w:type="dxa"/>
          <w:cantSplit/>
        </w:trPr>
        <w:tc>
          <w:tcPr>
            <w:tcW w:w="2448" w:type="dxa"/>
          </w:tcPr>
          <w:p w14:paraId="538194D4" w14:textId="77777777" w:rsidR="0012056D" w:rsidRDefault="0012056D" w:rsidP="00AE6E42">
            <w:pPr>
              <w:pStyle w:val="TableText"/>
              <w:spacing w:beforeLines="20" w:before="48" w:after="0"/>
              <w:ind w:left="0"/>
            </w:pPr>
            <w:r>
              <w:t>Report-Comment</w:t>
            </w:r>
          </w:p>
        </w:tc>
        <w:tc>
          <w:tcPr>
            <w:tcW w:w="0" w:type="auto"/>
          </w:tcPr>
          <w:p w14:paraId="2D3773CA" w14:textId="77777777" w:rsidR="0012056D" w:rsidRPr="00B36CFB" w:rsidRDefault="0012056D" w:rsidP="00AE6E42">
            <w:pPr>
              <w:pStyle w:val="TableText"/>
              <w:spacing w:beforeLines="20" w:before="48" w:after="0"/>
              <w:ind w:left="0"/>
            </w:pPr>
            <w:r w:rsidRPr="00B36CFB">
              <w:rPr>
                <w:color w:val="000000"/>
                <w:lang w:val="en"/>
              </w:rPr>
              <w:t>Comments relating to the well core analysis.</w:t>
            </w:r>
          </w:p>
        </w:tc>
      </w:tr>
    </w:tbl>
    <w:p w14:paraId="1CDB551E" w14:textId="77777777" w:rsidR="00B335D6" w:rsidRDefault="00B335D6" w:rsidP="00B335D6"/>
    <w:p w14:paraId="255D0FB4" w14:textId="77777777" w:rsidR="00AB7427" w:rsidRDefault="00AB7427" w:rsidP="0012056D">
      <w:pPr>
        <w:pStyle w:val="BodyText"/>
      </w:pPr>
    </w:p>
    <w:p w14:paraId="7E3041E1" w14:textId="77777777" w:rsidR="00631D34" w:rsidRPr="00F57D27" w:rsidRDefault="00B12C91" w:rsidP="00F57D27">
      <w:pPr>
        <w:spacing w:after="0" w:line="240" w:lineRule="auto"/>
        <w:rPr>
          <w:rFonts w:ascii="Arial" w:hAnsi="Arial"/>
        </w:rPr>
        <w:sectPr w:rsidR="00631D34" w:rsidRPr="00F57D27" w:rsidSect="00354A09">
          <w:headerReference w:type="even" r:id="rId17"/>
          <w:footerReference w:type="even" r:id="rId18"/>
          <w:type w:val="oddPage"/>
          <w:pgSz w:w="12240" w:h="15840" w:code="1"/>
          <w:pgMar w:top="1440" w:right="1440" w:bottom="1440" w:left="1440" w:header="720" w:footer="718" w:gutter="0"/>
          <w:pgNumType w:start="1"/>
          <w:cols w:space="720"/>
          <w:docGrid w:linePitch="299"/>
        </w:sectPr>
      </w:pPr>
      <w:r>
        <w:rPr>
          <w:rFonts w:ascii="Arial" w:hAnsi="Arial"/>
        </w:rPr>
        <w:br w:type="page"/>
      </w:r>
    </w:p>
    <w:p w14:paraId="1C5C5E9C" w14:textId="77777777" w:rsidR="00173A52" w:rsidRDefault="00173A52" w:rsidP="00173A52">
      <w:pPr>
        <w:pStyle w:val="Heading1"/>
      </w:pPr>
      <w:bookmarkStart w:id="12" w:name="_Toc23499208"/>
      <w:r>
        <w:lastRenderedPageBreak/>
        <w:t>Record Element by record type</w:t>
      </w:r>
      <w:bookmarkEnd w:id="12"/>
    </w:p>
    <w:p w14:paraId="1EA6428B" w14:textId="77777777" w:rsidR="00804971" w:rsidRPr="00804971" w:rsidRDefault="002E7016" w:rsidP="00804971">
      <w:pPr>
        <w:pStyle w:val="Heading2"/>
      </w:pPr>
      <w:bookmarkStart w:id="13" w:name="_Toc23499209"/>
      <w:r>
        <w:t>Record Type (100) Core Report</w:t>
      </w:r>
      <w:bookmarkEnd w:id="13"/>
      <w:r w:rsidR="008F1A80">
        <w:t xml:space="preserve">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"/>
        <w:gridCol w:w="2861"/>
        <w:gridCol w:w="830"/>
        <w:gridCol w:w="921"/>
      </w:tblGrid>
      <w:tr w:rsidR="00993358" w:rsidRPr="002E7016" w14:paraId="01B54139" w14:textId="77777777" w:rsidTr="00AE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top"/>
          </w:tcPr>
          <w:p w14:paraId="6B5386FD" w14:textId="77777777" w:rsidR="00993358" w:rsidRPr="002E7016" w:rsidRDefault="00993358" w:rsidP="00AE6E42">
            <w:pPr>
              <w:pStyle w:val="TableHeader"/>
              <w:spacing w:beforeLines="20" w:before="48"/>
            </w:pPr>
            <w:r w:rsidRPr="002E7016">
              <w:t>No.</w:t>
            </w:r>
          </w:p>
        </w:tc>
        <w:tc>
          <w:tcPr>
            <w:tcW w:w="0" w:type="auto"/>
            <w:vAlign w:val="top"/>
          </w:tcPr>
          <w:p w14:paraId="7E6E9676" w14:textId="77777777" w:rsidR="00993358" w:rsidRPr="002E7016" w:rsidRDefault="00993358" w:rsidP="00AE6E42">
            <w:pPr>
              <w:pStyle w:val="TableHeader"/>
              <w:spacing w:beforeLines="20" w:before="48"/>
            </w:pPr>
            <w:r w:rsidRPr="002E7016">
              <w:t>Element Name</w:t>
            </w:r>
          </w:p>
        </w:tc>
        <w:tc>
          <w:tcPr>
            <w:tcW w:w="0" w:type="auto"/>
            <w:vAlign w:val="top"/>
          </w:tcPr>
          <w:p w14:paraId="738F2520" w14:textId="77777777" w:rsidR="00993358" w:rsidRPr="002E7016" w:rsidRDefault="00993358" w:rsidP="00AE6E42">
            <w:pPr>
              <w:pStyle w:val="TableHeader"/>
              <w:spacing w:beforeLines="20" w:before="48"/>
            </w:pPr>
            <w:r w:rsidRPr="002E7016">
              <w:t>Length</w:t>
            </w:r>
          </w:p>
        </w:tc>
        <w:tc>
          <w:tcPr>
            <w:tcW w:w="0" w:type="auto"/>
            <w:vAlign w:val="top"/>
          </w:tcPr>
          <w:p w14:paraId="55902AFE" w14:textId="77777777" w:rsidR="00993358" w:rsidRPr="002E7016" w:rsidRDefault="00993358" w:rsidP="00AE6E42">
            <w:pPr>
              <w:pStyle w:val="TableHeader"/>
              <w:spacing w:beforeLines="20" w:before="48"/>
            </w:pPr>
            <w:r w:rsidRPr="002E7016">
              <w:t>Format</w:t>
            </w:r>
          </w:p>
        </w:tc>
      </w:tr>
      <w:tr w:rsidR="00993358" w:rsidRPr="002E7016" w14:paraId="5BFE1D0A" w14:textId="77777777" w:rsidTr="00325452">
        <w:trPr>
          <w:cantSplit/>
        </w:trPr>
        <w:tc>
          <w:tcPr>
            <w:tcW w:w="0" w:type="auto"/>
            <w:vMerge w:val="restart"/>
            <w:vAlign w:val="top"/>
          </w:tcPr>
          <w:p w14:paraId="2193E56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41D35A2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KEY-CORE-DATA</w:t>
            </w:r>
          </w:p>
        </w:tc>
        <w:tc>
          <w:tcPr>
            <w:tcW w:w="0" w:type="auto"/>
            <w:vAlign w:val="top"/>
          </w:tcPr>
          <w:p w14:paraId="6436AFE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21074F6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</w:tr>
      <w:tr w:rsidR="00993358" w:rsidRPr="002E7016" w14:paraId="0C64773F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3EACFB2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D2AC31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CPA-ID</w:t>
            </w:r>
          </w:p>
        </w:tc>
        <w:tc>
          <w:tcPr>
            <w:tcW w:w="0" w:type="auto"/>
            <w:vAlign w:val="top"/>
          </w:tcPr>
          <w:p w14:paraId="3C8AC8E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34A42A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</w:tr>
      <w:tr w:rsidR="00993358" w:rsidRPr="002E7016" w14:paraId="1C00BB39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053F68E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6CA7540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LOC-DESC</w:t>
            </w:r>
          </w:p>
        </w:tc>
        <w:tc>
          <w:tcPr>
            <w:tcW w:w="0" w:type="auto"/>
            <w:vAlign w:val="top"/>
          </w:tcPr>
          <w:p w14:paraId="6A4F9E0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B6D8A2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</w:tr>
      <w:tr w:rsidR="00993358" w:rsidRPr="002E7016" w14:paraId="6E56CA15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631B3BF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26D77C4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TOWNSHIP</w:t>
            </w:r>
          </w:p>
        </w:tc>
        <w:tc>
          <w:tcPr>
            <w:tcW w:w="0" w:type="auto"/>
            <w:vAlign w:val="top"/>
          </w:tcPr>
          <w:p w14:paraId="33C7363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7C788D7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4C606A62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1293804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FAC754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561B6CE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752D7A0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CE1AB01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29DE125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477233D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MERIDIAN</w:t>
            </w:r>
          </w:p>
        </w:tc>
        <w:tc>
          <w:tcPr>
            <w:tcW w:w="0" w:type="auto"/>
            <w:vAlign w:val="top"/>
          </w:tcPr>
          <w:p w14:paraId="033B038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0A038F7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</w:t>
            </w:r>
          </w:p>
        </w:tc>
      </w:tr>
      <w:tr w:rsidR="00993358" w:rsidRPr="002E7016" w14:paraId="50409C2F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686A20C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4A783CD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01C3206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5BF0BE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76793CA6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59B4900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7F05B43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RANGE</w:t>
            </w:r>
          </w:p>
        </w:tc>
        <w:tc>
          <w:tcPr>
            <w:tcW w:w="0" w:type="auto"/>
            <w:vAlign w:val="top"/>
          </w:tcPr>
          <w:p w14:paraId="18E01FE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69351DC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5E3647E6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24189D7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5F5D030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0E4A94A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5E36052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3E4E162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637127B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70D2CD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SECTION</w:t>
            </w:r>
          </w:p>
        </w:tc>
        <w:tc>
          <w:tcPr>
            <w:tcW w:w="0" w:type="auto"/>
            <w:vAlign w:val="top"/>
          </w:tcPr>
          <w:p w14:paraId="1F7DDEA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3AD4003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3D7A16C3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1EA7358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FBC8BF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4F51CD4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03E15F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687321FB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0FC8166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A0F2B0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LSD</w:t>
            </w:r>
          </w:p>
        </w:tc>
        <w:tc>
          <w:tcPr>
            <w:tcW w:w="0" w:type="auto"/>
            <w:vAlign w:val="top"/>
          </w:tcPr>
          <w:p w14:paraId="02F38B2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542F4E6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383CDA08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23EB8D4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1E97904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378678B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CD2C40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0B1D390C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118530F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DB40EDB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LOC-EXCEPTION</w:t>
            </w:r>
          </w:p>
        </w:tc>
        <w:tc>
          <w:tcPr>
            <w:tcW w:w="0" w:type="auto"/>
            <w:vAlign w:val="top"/>
          </w:tcPr>
          <w:p w14:paraId="3FAAB7F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 xml:space="preserve">2 </w:t>
            </w:r>
          </w:p>
        </w:tc>
        <w:tc>
          <w:tcPr>
            <w:tcW w:w="0" w:type="auto"/>
            <w:vAlign w:val="top"/>
          </w:tcPr>
          <w:p w14:paraId="1360080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X(2)</w:t>
            </w:r>
          </w:p>
        </w:tc>
      </w:tr>
      <w:tr w:rsidR="00993358" w:rsidRPr="002E7016" w14:paraId="014D1979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7B223C7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6B76FA38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4E6A37B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5BE9688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08DBEE47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05D6F11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21EC4A7D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EVENT-SEQUENCE</w:t>
            </w:r>
          </w:p>
        </w:tc>
        <w:tc>
          <w:tcPr>
            <w:tcW w:w="0" w:type="auto"/>
            <w:vAlign w:val="top"/>
          </w:tcPr>
          <w:p w14:paraId="00F26CC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F4477F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</w:t>
            </w:r>
          </w:p>
        </w:tc>
      </w:tr>
      <w:tr w:rsidR="00993358" w:rsidRPr="002E7016" w14:paraId="7D4DC2CD" w14:textId="77777777" w:rsidTr="00325452">
        <w:trPr>
          <w:cantSplit/>
        </w:trPr>
        <w:tc>
          <w:tcPr>
            <w:tcW w:w="0" w:type="auto"/>
            <w:vMerge/>
            <w:vAlign w:val="top"/>
          </w:tcPr>
          <w:p w14:paraId="7850CD7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4EE8415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3F1FE6C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45E5F66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0577155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2B373BD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00FE98D2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UPDATE-FLAG</w:t>
            </w:r>
          </w:p>
        </w:tc>
        <w:tc>
          <w:tcPr>
            <w:tcW w:w="0" w:type="auto"/>
            <w:vAlign w:val="top"/>
          </w:tcPr>
          <w:p w14:paraId="4239663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2F14039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380204D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45A3AA2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2C3D065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1D1E82F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6921FA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A0416A2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7564127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1B267AE4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CA-NUMBER</w:t>
            </w:r>
          </w:p>
        </w:tc>
        <w:tc>
          <w:tcPr>
            <w:tcW w:w="0" w:type="auto"/>
            <w:vAlign w:val="top"/>
          </w:tcPr>
          <w:p w14:paraId="2E452DE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  <w:vAlign w:val="top"/>
          </w:tcPr>
          <w:p w14:paraId="2EFEF62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9(6)</w:t>
            </w:r>
          </w:p>
        </w:tc>
      </w:tr>
      <w:tr w:rsidR="00993358" w:rsidRPr="002E7016" w14:paraId="0AF5AB8D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69E5349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191E9836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45C21AE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428F984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46C01693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0DC304A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  <w:vAlign w:val="top"/>
          </w:tcPr>
          <w:p w14:paraId="0D958E7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RECORD-CODE</w:t>
            </w:r>
          </w:p>
        </w:tc>
        <w:tc>
          <w:tcPr>
            <w:tcW w:w="0" w:type="auto"/>
            <w:vAlign w:val="top"/>
          </w:tcPr>
          <w:p w14:paraId="3D8786B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1347A3E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73DCB8AF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522EE7A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6C7910B5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7B82EE4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8FD1E9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68A8907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75A600B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  <w:vAlign w:val="top"/>
          </w:tcPr>
          <w:p w14:paraId="7C756E86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FIELD-CODE</w:t>
            </w:r>
          </w:p>
        </w:tc>
        <w:tc>
          <w:tcPr>
            <w:tcW w:w="0" w:type="auto"/>
            <w:vAlign w:val="top"/>
          </w:tcPr>
          <w:p w14:paraId="401DFDF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  <w:vAlign w:val="top"/>
          </w:tcPr>
          <w:p w14:paraId="59A5E81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9(4)</w:t>
            </w:r>
          </w:p>
        </w:tc>
      </w:tr>
      <w:tr w:rsidR="00993358" w:rsidRPr="002E7016" w14:paraId="23B22CD7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1BB7BBF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72B1E3B1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2D78E0A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14F617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3A2CFD3A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056EE75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6</w:t>
            </w:r>
          </w:p>
        </w:tc>
        <w:tc>
          <w:tcPr>
            <w:tcW w:w="0" w:type="auto"/>
            <w:vAlign w:val="top"/>
          </w:tcPr>
          <w:p w14:paraId="0AAE7131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POOL-CODE</w:t>
            </w:r>
          </w:p>
        </w:tc>
        <w:tc>
          <w:tcPr>
            <w:tcW w:w="0" w:type="auto"/>
            <w:vAlign w:val="top"/>
          </w:tcPr>
          <w:p w14:paraId="6139243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682E38E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9(7)</w:t>
            </w:r>
          </w:p>
        </w:tc>
      </w:tr>
      <w:tr w:rsidR="00993358" w:rsidRPr="002E7016" w14:paraId="6586A723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6AFB755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4BD120D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30E66FD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35C5AE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E7DE49A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79C6C44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5965AEF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OS-AREA-CODE</w:t>
            </w:r>
          </w:p>
        </w:tc>
        <w:tc>
          <w:tcPr>
            <w:tcW w:w="0" w:type="auto"/>
            <w:vAlign w:val="top"/>
          </w:tcPr>
          <w:p w14:paraId="2CF6104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  <w:vAlign w:val="top"/>
          </w:tcPr>
          <w:p w14:paraId="76DB1F6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9(4)</w:t>
            </w:r>
          </w:p>
        </w:tc>
      </w:tr>
      <w:tr w:rsidR="00993358" w:rsidRPr="002E7016" w14:paraId="15F82E34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1EB7E28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F7A352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5E56DAE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4518F52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7496903F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6D11485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  <w:vAlign w:val="top"/>
          </w:tcPr>
          <w:p w14:paraId="4B12494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OS-DEP-CODE</w:t>
            </w:r>
          </w:p>
        </w:tc>
        <w:tc>
          <w:tcPr>
            <w:tcW w:w="0" w:type="auto"/>
            <w:vAlign w:val="top"/>
          </w:tcPr>
          <w:p w14:paraId="1792819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6A81377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9(7)</w:t>
            </w:r>
          </w:p>
        </w:tc>
      </w:tr>
      <w:tr w:rsidR="00993358" w:rsidRPr="002E7016" w14:paraId="6A50384D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4F28C62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6A47D84E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6142235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4153B0B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8ADF342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228CE0E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  <w:vAlign w:val="top"/>
          </w:tcPr>
          <w:p w14:paraId="119CCC39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CA-INTERVAL-TOP</w:t>
            </w:r>
          </w:p>
        </w:tc>
        <w:tc>
          <w:tcPr>
            <w:tcW w:w="0" w:type="auto"/>
            <w:vAlign w:val="top"/>
          </w:tcPr>
          <w:p w14:paraId="4753531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62A67B0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9(4).9(2)</w:t>
            </w:r>
          </w:p>
        </w:tc>
      </w:tr>
      <w:tr w:rsidR="00993358" w:rsidRPr="002E7016" w14:paraId="07A1181E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3459EC0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78C02267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7DF4B82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049E8B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72C8D23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4A26E7D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0" w:type="auto"/>
            <w:vAlign w:val="top"/>
          </w:tcPr>
          <w:p w14:paraId="51987AF1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CA-INTERVAL-BASE</w:t>
            </w:r>
          </w:p>
        </w:tc>
        <w:tc>
          <w:tcPr>
            <w:tcW w:w="0" w:type="auto"/>
            <w:vAlign w:val="top"/>
          </w:tcPr>
          <w:p w14:paraId="61B161F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6D08289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9(4).9(2)</w:t>
            </w:r>
          </w:p>
        </w:tc>
      </w:tr>
      <w:tr w:rsidR="00993358" w:rsidRPr="002E7016" w14:paraId="3EEDF38A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732F465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77A959A7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36E15FC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7F23C50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0B58765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49A4D7E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</w:t>
            </w:r>
          </w:p>
        </w:tc>
        <w:tc>
          <w:tcPr>
            <w:tcW w:w="0" w:type="auto"/>
            <w:vAlign w:val="top"/>
          </w:tcPr>
          <w:p w14:paraId="53FB08BD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CORE-LAB-CODE</w:t>
            </w:r>
          </w:p>
        </w:tc>
        <w:tc>
          <w:tcPr>
            <w:tcW w:w="0" w:type="auto"/>
            <w:vAlign w:val="top"/>
          </w:tcPr>
          <w:p w14:paraId="608B1C5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53CC169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X(3)</w:t>
            </w:r>
          </w:p>
        </w:tc>
      </w:tr>
      <w:tr w:rsidR="00993358" w:rsidRPr="002E7016" w14:paraId="6398FD97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6F17E0F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21D60AF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3C12D90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A1D28B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BD3A7C3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7F4588C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</w:t>
            </w:r>
          </w:p>
        </w:tc>
        <w:tc>
          <w:tcPr>
            <w:tcW w:w="0" w:type="auto"/>
            <w:vAlign w:val="top"/>
          </w:tcPr>
          <w:p w14:paraId="299D5552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LAB-FILE-NUMBER</w:t>
            </w:r>
          </w:p>
        </w:tc>
        <w:tc>
          <w:tcPr>
            <w:tcW w:w="0" w:type="auto"/>
            <w:vAlign w:val="top"/>
          </w:tcPr>
          <w:p w14:paraId="13DEFD9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15</w:t>
            </w:r>
          </w:p>
        </w:tc>
        <w:tc>
          <w:tcPr>
            <w:tcW w:w="0" w:type="auto"/>
            <w:vAlign w:val="top"/>
          </w:tcPr>
          <w:p w14:paraId="6CB3325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X(15)</w:t>
            </w:r>
          </w:p>
        </w:tc>
      </w:tr>
      <w:tr w:rsidR="00993358" w:rsidRPr="002E7016" w14:paraId="21CDDAC2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21D7A85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696152BD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55B00DA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5E08963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427FD048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714E023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58B7EB98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ANALYSIS-DATE</w:t>
            </w:r>
          </w:p>
        </w:tc>
        <w:tc>
          <w:tcPr>
            <w:tcW w:w="0" w:type="auto"/>
            <w:vAlign w:val="top"/>
          </w:tcPr>
          <w:p w14:paraId="22D60A8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 xml:space="preserve">  </w:t>
            </w:r>
          </w:p>
        </w:tc>
        <w:tc>
          <w:tcPr>
            <w:tcW w:w="0" w:type="auto"/>
            <w:vAlign w:val="top"/>
          </w:tcPr>
          <w:p w14:paraId="085F7F0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 xml:space="preserve"> </w:t>
            </w:r>
          </w:p>
        </w:tc>
      </w:tr>
      <w:tr w:rsidR="00993358" w:rsidRPr="002E7016" w14:paraId="3FBE168F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3C662B9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</w:t>
            </w:r>
          </w:p>
        </w:tc>
        <w:tc>
          <w:tcPr>
            <w:tcW w:w="0" w:type="auto"/>
            <w:vAlign w:val="top"/>
          </w:tcPr>
          <w:p w14:paraId="36A39DCB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ANALYSIS-YEAR</w:t>
            </w:r>
          </w:p>
        </w:tc>
        <w:tc>
          <w:tcPr>
            <w:tcW w:w="0" w:type="auto"/>
            <w:vAlign w:val="top"/>
          </w:tcPr>
          <w:p w14:paraId="3DE94F5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  <w:vAlign w:val="top"/>
          </w:tcPr>
          <w:p w14:paraId="3A9560D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9(4)</w:t>
            </w:r>
          </w:p>
        </w:tc>
      </w:tr>
      <w:tr w:rsidR="00993358" w:rsidRPr="002E7016" w14:paraId="0D40806B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7A743AD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58027AEF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7233167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2CF0AAF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315680E3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7E8B363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0" w:type="auto"/>
            <w:vAlign w:val="top"/>
          </w:tcPr>
          <w:p w14:paraId="3DAB3E9C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ANALYSIS-MONTH</w:t>
            </w:r>
          </w:p>
        </w:tc>
        <w:tc>
          <w:tcPr>
            <w:tcW w:w="0" w:type="auto"/>
            <w:vAlign w:val="top"/>
          </w:tcPr>
          <w:p w14:paraId="6D8DB8B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70F440B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296D3C34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5E9B63E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A553E50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034433E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A88825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6158CABA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5EAB61B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</w:t>
            </w:r>
          </w:p>
        </w:tc>
        <w:tc>
          <w:tcPr>
            <w:tcW w:w="0" w:type="auto"/>
            <w:vAlign w:val="top"/>
          </w:tcPr>
          <w:p w14:paraId="6FD1A178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ANALYSIS-DAY</w:t>
            </w:r>
          </w:p>
        </w:tc>
        <w:tc>
          <w:tcPr>
            <w:tcW w:w="0" w:type="auto"/>
            <w:vAlign w:val="top"/>
          </w:tcPr>
          <w:p w14:paraId="582C649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3A1ADEC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1FDDADB9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26662BD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8ABE07F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34D02D5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169690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51C5503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165E675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  <w:vAlign w:val="top"/>
          </w:tcPr>
          <w:p w14:paraId="3EAEC22E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ANALYST</w:t>
            </w:r>
          </w:p>
        </w:tc>
        <w:tc>
          <w:tcPr>
            <w:tcW w:w="0" w:type="auto"/>
            <w:vAlign w:val="top"/>
          </w:tcPr>
          <w:p w14:paraId="515C2F2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15</w:t>
            </w:r>
          </w:p>
        </w:tc>
        <w:tc>
          <w:tcPr>
            <w:tcW w:w="0" w:type="auto"/>
            <w:vAlign w:val="top"/>
          </w:tcPr>
          <w:p w14:paraId="588AFB0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X(15)</w:t>
            </w:r>
          </w:p>
        </w:tc>
      </w:tr>
      <w:tr w:rsidR="00993358" w:rsidRPr="002E7016" w14:paraId="6782224C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7AF60BA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4C2B303C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2FE64AC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0CFC47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4768A33C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066AB54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46B8F4F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DATA-IND-CORE-CUT-DIAM</w:t>
            </w:r>
          </w:p>
        </w:tc>
        <w:tc>
          <w:tcPr>
            <w:tcW w:w="0" w:type="auto"/>
            <w:vAlign w:val="top"/>
          </w:tcPr>
          <w:p w14:paraId="409AFDA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501B98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D16FC3F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144AFFF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1C49EE3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5B454F4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0CFF750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53297B9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65D7C7E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  <w:vAlign w:val="top"/>
          </w:tcPr>
          <w:p w14:paraId="221C48D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CORE-CUT-DIAM</w:t>
            </w:r>
          </w:p>
        </w:tc>
        <w:tc>
          <w:tcPr>
            <w:tcW w:w="0" w:type="auto"/>
            <w:vAlign w:val="top"/>
          </w:tcPr>
          <w:p w14:paraId="3223909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196DB51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5526A56A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10F381D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68C871E3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6CC6036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037E775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DC9BAD8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46A4B03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</w:t>
            </w:r>
          </w:p>
        </w:tc>
        <w:tc>
          <w:tcPr>
            <w:tcW w:w="0" w:type="auto"/>
            <w:vAlign w:val="top"/>
          </w:tcPr>
          <w:p w14:paraId="37083C17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CORE-CUT-TYPE-FIXED</w:t>
            </w:r>
          </w:p>
        </w:tc>
        <w:tc>
          <w:tcPr>
            <w:tcW w:w="0" w:type="auto"/>
            <w:vAlign w:val="top"/>
          </w:tcPr>
          <w:p w14:paraId="51F6149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68810E0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6A157E45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1F11CBC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8C487C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7699FDB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0CA72B3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8A9581E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5599FD0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</w:t>
            </w:r>
          </w:p>
        </w:tc>
        <w:tc>
          <w:tcPr>
            <w:tcW w:w="0" w:type="auto"/>
            <w:vAlign w:val="top"/>
          </w:tcPr>
          <w:p w14:paraId="0F8DA95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CORE-CUT-FLUID-FIXED</w:t>
            </w:r>
          </w:p>
        </w:tc>
        <w:tc>
          <w:tcPr>
            <w:tcW w:w="0" w:type="auto"/>
            <w:vAlign w:val="top"/>
          </w:tcPr>
          <w:p w14:paraId="48A69C1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3ABDFEC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08E8C6E7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33A6319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9C86A23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689C67C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534522F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72D491C1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65233A72" w14:textId="77777777" w:rsidR="00993358" w:rsidRPr="002E7016" w:rsidRDefault="00993358" w:rsidP="00AE6E42">
            <w:pPr>
              <w:pStyle w:val="TableText"/>
              <w:keepNext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</w:t>
            </w:r>
          </w:p>
        </w:tc>
        <w:tc>
          <w:tcPr>
            <w:tcW w:w="0" w:type="auto"/>
            <w:vAlign w:val="top"/>
          </w:tcPr>
          <w:p w14:paraId="13861FE7" w14:textId="77777777" w:rsidR="00993358" w:rsidRPr="00B12C91" w:rsidRDefault="00993358" w:rsidP="00AE6E42">
            <w:pPr>
              <w:pStyle w:val="TableText"/>
              <w:keepNext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CORE-HANDLING-FIXED</w:t>
            </w:r>
          </w:p>
        </w:tc>
        <w:tc>
          <w:tcPr>
            <w:tcW w:w="0" w:type="auto"/>
            <w:vAlign w:val="top"/>
          </w:tcPr>
          <w:p w14:paraId="1B829765" w14:textId="77777777" w:rsidR="00993358" w:rsidRPr="002E7016" w:rsidRDefault="00993358" w:rsidP="00AE6E42">
            <w:pPr>
              <w:pStyle w:val="TableText"/>
              <w:keepNext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7BF6B330" w14:textId="77777777" w:rsidR="00993358" w:rsidRPr="002E7016" w:rsidRDefault="00993358" w:rsidP="00AE6E42">
            <w:pPr>
              <w:pStyle w:val="TableText"/>
              <w:keepNext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400D48F2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5FE89EC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7A2060A7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4728EC7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0805612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21F2AD1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58B43CD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</w:t>
            </w:r>
          </w:p>
        </w:tc>
        <w:tc>
          <w:tcPr>
            <w:tcW w:w="0" w:type="auto"/>
            <w:vAlign w:val="top"/>
          </w:tcPr>
          <w:p w14:paraId="158EBE2E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GAMMA-CORR-FIXED</w:t>
            </w:r>
          </w:p>
        </w:tc>
        <w:tc>
          <w:tcPr>
            <w:tcW w:w="0" w:type="auto"/>
            <w:vAlign w:val="top"/>
          </w:tcPr>
          <w:p w14:paraId="2022956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9CB183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298D9E7E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20BA55B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27771364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1E2FA8D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256DEF5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622AC5D5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39060EC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</w:t>
            </w:r>
          </w:p>
        </w:tc>
        <w:tc>
          <w:tcPr>
            <w:tcW w:w="0" w:type="auto"/>
            <w:vAlign w:val="top"/>
          </w:tcPr>
          <w:p w14:paraId="3872D62B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SAMPLE-SHAPE</w:t>
            </w:r>
          </w:p>
        </w:tc>
        <w:tc>
          <w:tcPr>
            <w:tcW w:w="0" w:type="auto"/>
            <w:vAlign w:val="top"/>
          </w:tcPr>
          <w:p w14:paraId="288F079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1222E8C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2FAF0B69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1DF479D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46F1D696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46C210E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E0F7B0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42DA9326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69557D1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</w:t>
            </w:r>
          </w:p>
        </w:tc>
        <w:tc>
          <w:tcPr>
            <w:tcW w:w="0" w:type="auto"/>
            <w:vAlign w:val="top"/>
          </w:tcPr>
          <w:p w14:paraId="0FAC627A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DATA-IND-SAMPLE-DIAMETER</w:t>
            </w:r>
          </w:p>
        </w:tc>
        <w:tc>
          <w:tcPr>
            <w:tcW w:w="0" w:type="auto"/>
            <w:vAlign w:val="top"/>
          </w:tcPr>
          <w:p w14:paraId="634A9F9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40DA13D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00B83BB8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564BE39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866AF9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566BBD6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7E4DE810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5D52AD5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36D7AB0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  <w:vAlign w:val="top"/>
          </w:tcPr>
          <w:p w14:paraId="0ACA0E2F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SAMPLE-DIAMETER</w:t>
            </w:r>
          </w:p>
        </w:tc>
        <w:tc>
          <w:tcPr>
            <w:tcW w:w="0" w:type="auto"/>
            <w:vAlign w:val="top"/>
          </w:tcPr>
          <w:p w14:paraId="048ED4B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7682B6A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6CF77ED4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6DD91F6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D97373E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6D2F2A9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4582310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935D3F9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6DC985F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  <w:vAlign w:val="top"/>
          </w:tcPr>
          <w:p w14:paraId="67257E24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DATA-IND-SAMPLE-LENGTH</w:t>
            </w:r>
          </w:p>
        </w:tc>
        <w:tc>
          <w:tcPr>
            <w:tcW w:w="0" w:type="auto"/>
            <w:vAlign w:val="top"/>
          </w:tcPr>
          <w:p w14:paraId="24651F7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56740F4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3DA703B8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4111B02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5EA09B71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527829D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6EB387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4CD111C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4B46746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68EC3CA0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SAMPLE-LENGTH</w:t>
            </w:r>
          </w:p>
        </w:tc>
        <w:tc>
          <w:tcPr>
            <w:tcW w:w="0" w:type="auto"/>
            <w:vAlign w:val="top"/>
          </w:tcPr>
          <w:p w14:paraId="49DEC29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01DB9CA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4FF75833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1A160BD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5AD0A7BE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11C01B2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1DEC665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F8CCF79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5EFF6C6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  <w:vAlign w:val="top"/>
          </w:tcPr>
          <w:p w14:paraId="07EE7706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SOLVENT-FIXED</w:t>
            </w:r>
          </w:p>
        </w:tc>
        <w:tc>
          <w:tcPr>
            <w:tcW w:w="0" w:type="auto"/>
            <w:vAlign w:val="top"/>
          </w:tcPr>
          <w:p w14:paraId="6258DF3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top"/>
          </w:tcPr>
          <w:p w14:paraId="0678507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9(2)</w:t>
            </w:r>
          </w:p>
        </w:tc>
      </w:tr>
      <w:tr w:rsidR="00993358" w:rsidRPr="002E7016" w14:paraId="3E55D9F1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780022E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8470E58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18FE228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87E953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5039050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7E96D8F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</w:t>
            </w:r>
          </w:p>
        </w:tc>
        <w:tc>
          <w:tcPr>
            <w:tcW w:w="0" w:type="auto"/>
            <w:vAlign w:val="top"/>
          </w:tcPr>
          <w:p w14:paraId="7C0ED445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DATA-IND-EXTRACT-TIME</w:t>
            </w:r>
          </w:p>
        </w:tc>
        <w:tc>
          <w:tcPr>
            <w:tcW w:w="0" w:type="auto"/>
            <w:vAlign w:val="top"/>
          </w:tcPr>
          <w:p w14:paraId="5FF2592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F53BB6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53F2912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44C416B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1A85987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227F4AD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0867CA5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77F48B34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3317637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</w:t>
            </w:r>
          </w:p>
        </w:tc>
        <w:tc>
          <w:tcPr>
            <w:tcW w:w="0" w:type="auto"/>
            <w:vAlign w:val="top"/>
          </w:tcPr>
          <w:p w14:paraId="234EBFF8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EXTRACT-TIME</w:t>
            </w:r>
          </w:p>
        </w:tc>
        <w:tc>
          <w:tcPr>
            <w:tcW w:w="0" w:type="auto"/>
            <w:vAlign w:val="top"/>
          </w:tcPr>
          <w:p w14:paraId="1F273F5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3FB6F4C8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22DC55F9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7B8D4DF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76F5C5B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4DAFD3F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D64027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158311C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79DAF6D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31</w:t>
            </w:r>
          </w:p>
        </w:tc>
        <w:tc>
          <w:tcPr>
            <w:tcW w:w="0" w:type="auto"/>
            <w:vAlign w:val="top"/>
          </w:tcPr>
          <w:p w14:paraId="603C7796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DATA-IND-DRY-TIME</w:t>
            </w:r>
          </w:p>
        </w:tc>
        <w:tc>
          <w:tcPr>
            <w:tcW w:w="0" w:type="auto"/>
            <w:vAlign w:val="top"/>
          </w:tcPr>
          <w:p w14:paraId="0AC49B7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338D2C9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6DBD0E9B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3F60CFD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0013698B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03C4B093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2BB697E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50A7A446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08E6414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</w:t>
            </w:r>
          </w:p>
        </w:tc>
        <w:tc>
          <w:tcPr>
            <w:tcW w:w="0" w:type="auto"/>
            <w:vAlign w:val="top"/>
          </w:tcPr>
          <w:p w14:paraId="0463FD85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DRY-TIME</w:t>
            </w:r>
          </w:p>
        </w:tc>
        <w:tc>
          <w:tcPr>
            <w:tcW w:w="0" w:type="auto"/>
            <w:vAlign w:val="top"/>
          </w:tcPr>
          <w:p w14:paraId="0B0182EE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54088CF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0519C3E2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4A55F5AF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5EBF15C3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63B2B5D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59F7482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085B8D13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487C678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</w:t>
            </w:r>
          </w:p>
        </w:tc>
        <w:tc>
          <w:tcPr>
            <w:tcW w:w="0" w:type="auto"/>
            <w:vAlign w:val="top"/>
          </w:tcPr>
          <w:p w14:paraId="679C893F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DATA-IND-DRY-TEMP</w:t>
            </w:r>
          </w:p>
        </w:tc>
        <w:tc>
          <w:tcPr>
            <w:tcW w:w="0" w:type="auto"/>
            <w:vAlign w:val="top"/>
          </w:tcPr>
          <w:p w14:paraId="7B4A229B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61E83A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1F9ED3F7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3B3FD05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1A279908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7C26871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6D189C1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3A0577B1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2B3668E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</w:t>
            </w:r>
          </w:p>
        </w:tc>
        <w:tc>
          <w:tcPr>
            <w:tcW w:w="0" w:type="auto"/>
            <w:vAlign w:val="top"/>
          </w:tcPr>
          <w:p w14:paraId="6163F66E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DRY-TEMP</w:t>
            </w:r>
          </w:p>
        </w:tc>
        <w:tc>
          <w:tcPr>
            <w:tcW w:w="0" w:type="auto"/>
            <w:vAlign w:val="top"/>
          </w:tcPr>
          <w:p w14:paraId="52F1CBD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  <w:vAlign w:val="top"/>
          </w:tcPr>
          <w:p w14:paraId="212647A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9(3)</w:t>
            </w:r>
          </w:p>
        </w:tc>
      </w:tr>
      <w:tr w:rsidR="00993358" w:rsidRPr="002E7016" w14:paraId="635B8C95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7ECDA181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31B9DAC2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420A18EC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86AE469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  <w:tr w:rsidR="00993358" w:rsidRPr="002E7016" w14:paraId="6C78B7FF" w14:textId="77777777" w:rsidTr="0012696B">
        <w:trPr>
          <w:cantSplit/>
        </w:trPr>
        <w:tc>
          <w:tcPr>
            <w:tcW w:w="0" w:type="auto"/>
            <w:vMerge w:val="restart"/>
            <w:vAlign w:val="top"/>
          </w:tcPr>
          <w:p w14:paraId="4A2D1342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  <w:vAlign w:val="top"/>
          </w:tcPr>
          <w:p w14:paraId="3E48B0BB" w14:textId="77777777" w:rsidR="00993358" w:rsidRPr="00B12C91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KB-ELEVATION</w:t>
            </w:r>
          </w:p>
        </w:tc>
        <w:tc>
          <w:tcPr>
            <w:tcW w:w="0" w:type="auto"/>
            <w:vAlign w:val="top"/>
          </w:tcPr>
          <w:p w14:paraId="05B0C30A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  <w:vAlign w:val="top"/>
          </w:tcPr>
          <w:p w14:paraId="69370696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9(4).9(2)</w:t>
            </w:r>
          </w:p>
        </w:tc>
      </w:tr>
      <w:tr w:rsidR="00993358" w:rsidRPr="002E7016" w14:paraId="13973CEC" w14:textId="77777777" w:rsidTr="0012696B">
        <w:trPr>
          <w:cantSplit/>
        </w:trPr>
        <w:tc>
          <w:tcPr>
            <w:tcW w:w="0" w:type="auto"/>
            <w:vMerge/>
            <w:vAlign w:val="top"/>
          </w:tcPr>
          <w:p w14:paraId="6E3794C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</w:p>
        </w:tc>
        <w:tc>
          <w:tcPr>
            <w:tcW w:w="0" w:type="auto"/>
            <w:vAlign w:val="top"/>
          </w:tcPr>
          <w:p w14:paraId="65530907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  <w:vAlign w:val="top"/>
          </w:tcPr>
          <w:p w14:paraId="3D8E4C0D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top"/>
          </w:tcPr>
          <w:p w14:paraId="170867E4" w14:textId="77777777" w:rsidR="00993358" w:rsidRPr="002E7016" w:rsidRDefault="00993358" w:rsidP="00AE6E42">
            <w:pPr>
              <w:pStyle w:val="TableText"/>
              <w:spacing w:beforeLines="20" w:before="48"/>
              <w:rPr>
                <w:color w:val="000000"/>
                <w:lang w:val="en-GB"/>
              </w:rPr>
            </w:pPr>
            <w:r w:rsidRPr="002E7016">
              <w:rPr>
                <w:color w:val="000000"/>
                <w:lang w:val="en-GB"/>
              </w:rPr>
              <w:t>X</w:t>
            </w:r>
          </w:p>
        </w:tc>
      </w:tr>
    </w:tbl>
    <w:p w14:paraId="2C08F497" w14:textId="77777777" w:rsidR="00704F7A" w:rsidRDefault="00704F7A" w:rsidP="0063238A">
      <w:pPr>
        <w:spacing w:after="0" w:line="240" w:lineRule="auto"/>
      </w:pPr>
    </w:p>
    <w:p w14:paraId="6E9C09F0" w14:textId="77777777" w:rsidR="00704F7A" w:rsidRDefault="00704F7A">
      <w:pPr>
        <w:spacing w:after="0" w:line="240" w:lineRule="auto"/>
      </w:pPr>
      <w:r>
        <w:br w:type="page"/>
      </w:r>
    </w:p>
    <w:p w14:paraId="73362828" w14:textId="77777777" w:rsidR="009022A1" w:rsidRDefault="009022A1" w:rsidP="0063238A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1"/>
        <w:gridCol w:w="1831"/>
      </w:tblGrid>
      <w:tr w:rsidR="0063238A" w:rsidRPr="009022A1" w14:paraId="5FA33CA4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FAF7CFD" w14:textId="77777777" w:rsidR="0063238A" w:rsidRPr="009022A1" w:rsidRDefault="0063238A" w:rsidP="000C2A5C">
            <w:pPr>
              <w:pStyle w:val="TableHeader"/>
            </w:pPr>
            <w:r w:rsidRPr="009022A1">
              <w:t>File Name:</w:t>
            </w:r>
          </w:p>
        </w:tc>
        <w:tc>
          <w:tcPr>
            <w:tcW w:w="0" w:type="auto"/>
          </w:tcPr>
          <w:p w14:paraId="0A5AFCDC" w14:textId="77777777" w:rsidR="0063238A" w:rsidRPr="009022A1" w:rsidRDefault="0063238A" w:rsidP="000C2A5C">
            <w:pPr>
              <w:pStyle w:val="TableHeader"/>
            </w:pPr>
            <w:r w:rsidRPr="009022A1">
              <w:t>Core Analysis File</w:t>
            </w:r>
          </w:p>
        </w:tc>
      </w:tr>
      <w:tr w:rsidR="0063238A" w:rsidRPr="009022A1" w14:paraId="0F94EECA" w14:textId="77777777" w:rsidTr="000C2A5C">
        <w:tc>
          <w:tcPr>
            <w:tcW w:w="0" w:type="auto"/>
          </w:tcPr>
          <w:p w14:paraId="145A4CAD" w14:textId="77777777" w:rsidR="0063238A" w:rsidRPr="009022A1" w:rsidRDefault="0063238A" w:rsidP="000C2A5C">
            <w:pPr>
              <w:pStyle w:val="TableText"/>
              <w:rPr>
                <w:b/>
              </w:rPr>
            </w:pPr>
            <w:r w:rsidRPr="009022A1">
              <w:t>Record Type:</w:t>
            </w:r>
          </w:p>
        </w:tc>
        <w:tc>
          <w:tcPr>
            <w:tcW w:w="0" w:type="auto"/>
          </w:tcPr>
          <w:p w14:paraId="673C4E4E" w14:textId="77777777" w:rsidR="0063238A" w:rsidRPr="009022A1" w:rsidRDefault="0063238A" w:rsidP="000C2A5C">
            <w:pPr>
              <w:pStyle w:val="TableText"/>
            </w:pPr>
            <w:r>
              <w:t>(110</w:t>
            </w:r>
            <w:r w:rsidRPr="009022A1">
              <w:t xml:space="preserve">) </w:t>
            </w:r>
            <w:r>
              <w:t>Core Methods</w:t>
            </w:r>
          </w:p>
        </w:tc>
      </w:tr>
      <w:tr w:rsidR="0063238A" w:rsidRPr="009022A1" w14:paraId="5770DC04" w14:textId="77777777" w:rsidTr="000C2A5C">
        <w:tc>
          <w:tcPr>
            <w:tcW w:w="0" w:type="auto"/>
          </w:tcPr>
          <w:p w14:paraId="5F9976CD" w14:textId="77777777" w:rsidR="0063238A" w:rsidRPr="009022A1" w:rsidRDefault="0063238A" w:rsidP="000C2A5C">
            <w:pPr>
              <w:pStyle w:val="TableText"/>
              <w:rPr>
                <w:b/>
              </w:rPr>
            </w:pPr>
            <w:r w:rsidRPr="009022A1">
              <w:t>Record Length:</w:t>
            </w:r>
          </w:p>
        </w:tc>
        <w:tc>
          <w:tcPr>
            <w:tcW w:w="0" w:type="auto"/>
          </w:tcPr>
          <w:p w14:paraId="1D6F71E3" w14:textId="77777777" w:rsidR="0063238A" w:rsidRPr="009022A1" w:rsidRDefault="0063238A" w:rsidP="000C2A5C">
            <w:pPr>
              <w:pStyle w:val="TableText"/>
            </w:pPr>
            <w:r>
              <w:t>0586</w:t>
            </w:r>
          </w:p>
        </w:tc>
      </w:tr>
    </w:tbl>
    <w:p w14:paraId="1FB57B64" w14:textId="77777777" w:rsidR="0063238A" w:rsidRDefault="0063238A" w:rsidP="009022A1">
      <w:pPr>
        <w:pStyle w:val="BodyText"/>
      </w:pPr>
    </w:p>
    <w:p w14:paraId="104B816D" w14:textId="77777777" w:rsidR="0059272E" w:rsidRPr="0059272E" w:rsidRDefault="00B12C91" w:rsidP="0059272E">
      <w:pPr>
        <w:pStyle w:val="Heading2"/>
      </w:pPr>
      <w:bookmarkStart w:id="14" w:name="_Toc23499210"/>
      <w:r>
        <w:t>Record Type</w:t>
      </w:r>
      <w:r w:rsidR="002E7016">
        <w:t xml:space="preserve"> (110) </w:t>
      </w:r>
      <w:r>
        <w:t>Core Method</w:t>
      </w:r>
      <w:r w:rsidR="00D35BDB">
        <w:t xml:space="preserve"> </w:t>
      </w:r>
      <w:r>
        <w:t>testing</w:t>
      </w:r>
      <w:r w:rsidR="00D35BDB">
        <w:t xml:space="preserve"> methodology </w:t>
      </w:r>
      <w:r w:rsidR="005129B1">
        <w:t>used on</w:t>
      </w:r>
      <w:r w:rsidR="00D35BDB">
        <w:t xml:space="preserve"> the core sample.</w:t>
      </w:r>
      <w:bookmarkEnd w:id="1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"/>
        <w:gridCol w:w="3721"/>
        <w:gridCol w:w="830"/>
        <w:gridCol w:w="841"/>
        <w:gridCol w:w="1161"/>
      </w:tblGrid>
      <w:tr w:rsidR="002E7016" w:rsidRPr="009F63EF" w14:paraId="08AF71BA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</w:tcPr>
          <w:p w14:paraId="3BB0DAC3" w14:textId="77777777" w:rsidR="002E7016" w:rsidRPr="009F63EF" w:rsidRDefault="002E7016" w:rsidP="000C2A5C">
            <w:pPr>
              <w:pStyle w:val="TableHeader"/>
              <w:rPr>
                <w:lang w:val="en-GB"/>
              </w:rPr>
            </w:pPr>
            <w:r w:rsidRPr="009F63EF">
              <w:rPr>
                <w:lang w:val="en-GB"/>
              </w:rPr>
              <w:t>No.</w:t>
            </w:r>
          </w:p>
        </w:tc>
        <w:tc>
          <w:tcPr>
            <w:tcW w:w="0" w:type="auto"/>
          </w:tcPr>
          <w:p w14:paraId="0AC52C1B" w14:textId="77777777" w:rsidR="002E7016" w:rsidRPr="009F63EF" w:rsidRDefault="002E7016" w:rsidP="000C2A5C">
            <w:pPr>
              <w:pStyle w:val="TableHeader"/>
              <w:rPr>
                <w:lang w:val="en-GB"/>
              </w:rPr>
            </w:pPr>
            <w:r w:rsidRPr="009F63EF">
              <w:rPr>
                <w:lang w:val="en-GB"/>
              </w:rPr>
              <w:t>Element Name</w:t>
            </w:r>
          </w:p>
        </w:tc>
        <w:tc>
          <w:tcPr>
            <w:tcW w:w="0" w:type="auto"/>
          </w:tcPr>
          <w:p w14:paraId="4939C34D" w14:textId="77777777" w:rsidR="002E7016" w:rsidRPr="009F63EF" w:rsidRDefault="002E7016" w:rsidP="000C2A5C">
            <w:pPr>
              <w:pStyle w:val="TableHeader"/>
              <w:rPr>
                <w:lang w:val="en-GB"/>
              </w:rPr>
            </w:pPr>
            <w:r w:rsidRPr="009F63EF">
              <w:rPr>
                <w:lang w:val="en-GB"/>
              </w:rPr>
              <w:t>Length</w:t>
            </w:r>
          </w:p>
        </w:tc>
        <w:tc>
          <w:tcPr>
            <w:tcW w:w="0" w:type="auto"/>
          </w:tcPr>
          <w:p w14:paraId="4806435A" w14:textId="77777777" w:rsidR="002E7016" w:rsidRPr="009F63EF" w:rsidRDefault="002E7016" w:rsidP="000C2A5C">
            <w:pPr>
              <w:pStyle w:val="TableHeader"/>
              <w:rPr>
                <w:lang w:val="en-GB"/>
              </w:rPr>
            </w:pPr>
            <w:r w:rsidRPr="009F63EF">
              <w:rPr>
                <w:lang w:val="en-GB"/>
              </w:rPr>
              <w:t>Format</w:t>
            </w:r>
          </w:p>
        </w:tc>
        <w:tc>
          <w:tcPr>
            <w:tcW w:w="0" w:type="auto"/>
          </w:tcPr>
          <w:p w14:paraId="3352C07E" w14:textId="77777777" w:rsidR="002E7016" w:rsidRPr="009F63EF" w:rsidRDefault="002E7016" w:rsidP="000C2A5C">
            <w:pPr>
              <w:pStyle w:val="TableHeader"/>
              <w:rPr>
                <w:lang w:val="en-GB"/>
              </w:rPr>
            </w:pPr>
            <w:r w:rsidRPr="009F63EF">
              <w:rPr>
                <w:lang w:val="en-GB"/>
              </w:rPr>
              <w:t>Comments</w:t>
            </w:r>
          </w:p>
        </w:tc>
      </w:tr>
      <w:tr w:rsidR="002E7016" w:rsidRPr="009F63EF" w14:paraId="77439630" w14:textId="77777777" w:rsidTr="000C2A5C">
        <w:trPr>
          <w:cantSplit/>
        </w:trPr>
        <w:tc>
          <w:tcPr>
            <w:tcW w:w="0" w:type="auto"/>
          </w:tcPr>
          <w:p w14:paraId="4DAA98C7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24B3EA9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KEY-CORE-DATA</w:t>
            </w:r>
          </w:p>
        </w:tc>
        <w:tc>
          <w:tcPr>
            <w:tcW w:w="0" w:type="auto"/>
          </w:tcPr>
          <w:p w14:paraId="253AF2E7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185582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539431B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1CB45984" w14:textId="77777777" w:rsidTr="000C2A5C">
        <w:trPr>
          <w:cantSplit/>
        </w:trPr>
        <w:tc>
          <w:tcPr>
            <w:tcW w:w="0" w:type="auto"/>
          </w:tcPr>
          <w:p w14:paraId="76E59A6F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1627CD9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CPA-ID</w:t>
            </w:r>
          </w:p>
        </w:tc>
        <w:tc>
          <w:tcPr>
            <w:tcW w:w="0" w:type="auto"/>
          </w:tcPr>
          <w:p w14:paraId="1A5C79A9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8B4004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5C7C040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52B049BE" w14:textId="77777777" w:rsidTr="000C2A5C">
        <w:trPr>
          <w:cantSplit/>
        </w:trPr>
        <w:tc>
          <w:tcPr>
            <w:tcW w:w="0" w:type="auto"/>
          </w:tcPr>
          <w:p w14:paraId="4DDADAEB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00D4B87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LOC-DESC</w:t>
            </w:r>
          </w:p>
        </w:tc>
        <w:tc>
          <w:tcPr>
            <w:tcW w:w="0" w:type="auto"/>
          </w:tcPr>
          <w:p w14:paraId="791751EE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0EAF1A2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E8A8229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6B003B7A" w14:textId="77777777" w:rsidTr="000C2A5C">
        <w:trPr>
          <w:cantSplit/>
        </w:trPr>
        <w:tc>
          <w:tcPr>
            <w:tcW w:w="0" w:type="auto"/>
          </w:tcPr>
          <w:p w14:paraId="5009D8C3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24CD8968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TOWNSHIP</w:t>
            </w:r>
          </w:p>
        </w:tc>
        <w:tc>
          <w:tcPr>
            <w:tcW w:w="0" w:type="auto"/>
          </w:tcPr>
          <w:p w14:paraId="7C1D291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14:paraId="05BDDD5B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9(3)</w:t>
            </w:r>
          </w:p>
        </w:tc>
        <w:tc>
          <w:tcPr>
            <w:tcW w:w="0" w:type="auto"/>
          </w:tcPr>
          <w:p w14:paraId="5FE18D8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738D40E6" w14:textId="77777777" w:rsidTr="000C2A5C">
        <w:trPr>
          <w:cantSplit/>
        </w:trPr>
        <w:tc>
          <w:tcPr>
            <w:tcW w:w="0" w:type="auto"/>
          </w:tcPr>
          <w:p w14:paraId="02F6AEAF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4C9830B0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0590A3D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18EB0A30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0BF2900F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6790B496" w14:textId="77777777" w:rsidTr="000C2A5C">
        <w:trPr>
          <w:cantSplit/>
        </w:trPr>
        <w:tc>
          <w:tcPr>
            <w:tcW w:w="0" w:type="auto"/>
          </w:tcPr>
          <w:p w14:paraId="0CFFB34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488CE6F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MERIDIAN</w:t>
            </w:r>
          </w:p>
        </w:tc>
        <w:tc>
          <w:tcPr>
            <w:tcW w:w="0" w:type="auto"/>
          </w:tcPr>
          <w:p w14:paraId="60861CA0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1405001E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</w:t>
            </w:r>
          </w:p>
        </w:tc>
        <w:tc>
          <w:tcPr>
            <w:tcW w:w="0" w:type="auto"/>
          </w:tcPr>
          <w:p w14:paraId="1EE23825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53C0F282" w14:textId="77777777" w:rsidTr="000C2A5C">
        <w:trPr>
          <w:cantSplit/>
        </w:trPr>
        <w:tc>
          <w:tcPr>
            <w:tcW w:w="0" w:type="auto"/>
          </w:tcPr>
          <w:p w14:paraId="356CD3D5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2B075717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53A4D67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75C537A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29F5BF8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1F414A62" w14:textId="77777777" w:rsidTr="000C2A5C">
        <w:trPr>
          <w:cantSplit/>
        </w:trPr>
        <w:tc>
          <w:tcPr>
            <w:tcW w:w="0" w:type="auto"/>
          </w:tcPr>
          <w:p w14:paraId="2C2450F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084341F1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RANGE</w:t>
            </w:r>
          </w:p>
        </w:tc>
        <w:tc>
          <w:tcPr>
            <w:tcW w:w="0" w:type="auto"/>
          </w:tcPr>
          <w:p w14:paraId="17457A18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5F699F6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9(2)</w:t>
            </w:r>
          </w:p>
        </w:tc>
        <w:tc>
          <w:tcPr>
            <w:tcW w:w="0" w:type="auto"/>
          </w:tcPr>
          <w:p w14:paraId="7214B3C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56D15B4D" w14:textId="77777777" w:rsidTr="000C2A5C">
        <w:trPr>
          <w:cantSplit/>
        </w:trPr>
        <w:tc>
          <w:tcPr>
            <w:tcW w:w="0" w:type="auto"/>
          </w:tcPr>
          <w:p w14:paraId="26CF65E6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7D84E94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6EF6B9AF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0A3E6DE2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180A1B98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4FAA3EED" w14:textId="77777777" w:rsidTr="000C2A5C">
        <w:trPr>
          <w:cantSplit/>
        </w:trPr>
        <w:tc>
          <w:tcPr>
            <w:tcW w:w="0" w:type="auto"/>
          </w:tcPr>
          <w:p w14:paraId="38A884F2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340107F0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SECTION</w:t>
            </w:r>
          </w:p>
        </w:tc>
        <w:tc>
          <w:tcPr>
            <w:tcW w:w="0" w:type="auto"/>
          </w:tcPr>
          <w:p w14:paraId="269A5BBB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0ABDCAB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9(2)</w:t>
            </w:r>
          </w:p>
        </w:tc>
        <w:tc>
          <w:tcPr>
            <w:tcW w:w="0" w:type="auto"/>
          </w:tcPr>
          <w:p w14:paraId="2E1751CF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273F3A32" w14:textId="77777777" w:rsidTr="000C2A5C">
        <w:trPr>
          <w:cantSplit/>
        </w:trPr>
        <w:tc>
          <w:tcPr>
            <w:tcW w:w="0" w:type="auto"/>
          </w:tcPr>
          <w:p w14:paraId="513CE3F0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28013FD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52FBB44F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1D412F4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68BFF5A2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10D3950B" w14:textId="77777777" w:rsidTr="000C2A5C">
        <w:trPr>
          <w:cantSplit/>
        </w:trPr>
        <w:tc>
          <w:tcPr>
            <w:tcW w:w="0" w:type="auto"/>
          </w:tcPr>
          <w:p w14:paraId="3FA84AAF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645F018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LSD</w:t>
            </w:r>
          </w:p>
        </w:tc>
        <w:tc>
          <w:tcPr>
            <w:tcW w:w="0" w:type="auto"/>
          </w:tcPr>
          <w:p w14:paraId="34189E5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2F8020D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9(2)</w:t>
            </w:r>
          </w:p>
        </w:tc>
        <w:tc>
          <w:tcPr>
            <w:tcW w:w="0" w:type="auto"/>
          </w:tcPr>
          <w:p w14:paraId="61799846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24FAE1F4" w14:textId="77777777" w:rsidTr="000C2A5C">
        <w:trPr>
          <w:cantSplit/>
        </w:trPr>
        <w:tc>
          <w:tcPr>
            <w:tcW w:w="0" w:type="auto"/>
          </w:tcPr>
          <w:p w14:paraId="200971C8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55ED4A2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42100F90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7D31D070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7B1663A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2E7016" w:rsidRPr="009F63EF" w14:paraId="38C685FD" w14:textId="77777777" w:rsidTr="000C2A5C">
        <w:trPr>
          <w:cantSplit/>
        </w:trPr>
        <w:tc>
          <w:tcPr>
            <w:tcW w:w="0" w:type="auto"/>
          </w:tcPr>
          <w:p w14:paraId="47BB1C17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0317F03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LOC-EXCEPTION</w:t>
            </w:r>
          </w:p>
        </w:tc>
        <w:tc>
          <w:tcPr>
            <w:tcW w:w="0" w:type="auto"/>
          </w:tcPr>
          <w:p w14:paraId="35E27C11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4CBE7A42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X(2)</w:t>
            </w:r>
          </w:p>
        </w:tc>
        <w:tc>
          <w:tcPr>
            <w:tcW w:w="0" w:type="auto"/>
          </w:tcPr>
          <w:p w14:paraId="426506E6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795296B3" w14:textId="77777777" w:rsidTr="000C2A5C">
        <w:trPr>
          <w:cantSplit/>
        </w:trPr>
        <w:tc>
          <w:tcPr>
            <w:tcW w:w="0" w:type="auto"/>
          </w:tcPr>
          <w:p w14:paraId="330F0BF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34B8A8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640F326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360DFBA1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517B1146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 </w:t>
            </w:r>
          </w:p>
        </w:tc>
      </w:tr>
      <w:tr w:rsidR="002E7016" w:rsidRPr="009F63EF" w14:paraId="0D6FF930" w14:textId="77777777" w:rsidTr="000C2A5C">
        <w:trPr>
          <w:cantSplit/>
        </w:trPr>
        <w:tc>
          <w:tcPr>
            <w:tcW w:w="0" w:type="auto"/>
          </w:tcPr>
          <w:p w14:paraId="706C3CE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36A1928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EVENT-SEQUENCE</w:t>
            </w:r>
          </w:p>
        </w:tc>
        <w:tc>
          <w:tcPr>
            <w:tcW w:w="0" w:type="auto"/>
          </w:tcPr>
          <w:p w14:paraId="1853CAE8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619BE2A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</w:t>
            </w:r>
          </w:p>
        </w:tc>
        <w:tc>
          <w:tcPr>
            <w:tcW w:w="0" w:type="auto"/>
          </w:tcPr>
          <w:p w14:paraId="3453C9C2" w14:textId="3623C5CD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566B395F" w14:textId="77777777" w:rsidTr="000C2A5C">
        <w:trPr>
          <w:cantSplit/>
        </w:trPr>
        <w:tc>
          <w:tcPr>
            <w:tcW w:w="0" w:type="auto"/>
          </w:tcPr>
          <w:p w14:paraId="1BB75485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33240F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19F41F7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45683E92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4B354A2B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496BB154" w14:textId="77777777" w:rsidTr="000C2A5C">
        <w:trPr>
          <w:cantSplit/>
        </w:trPr>
        <w:tc>
          <w:tcPr>
            <w:tcW w:w="0" w:type="auto"/>
          </w:tcPr>
          <w:p w14:paraId="6A84E4F9" w14:textId="77777777" w:rsidR="002E7016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0751212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UPDATE-FLAG</w:t>
            </w:r>
          </w:p>
        </w:tc>
        <w:tc>
          <w:tcPr>
            <w:tcW w:w="0" w:type="auto"/>
          </w:tcPr>
          <w:p w14:paraId="4E711F25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64C4A9B4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67AF415E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31E8D1C2" w14:textId="77777777" w:rsidTr="000C2A5C">
        <w:trPr>
          <w:cantSplit/>
        </w:trPr>
        <w:tc>
          <w:tcPr>
            <w:tcW w:w="0" w:type="auto"/>
          </w:tcPr>
          <w:p w14:paraId="437EB8DC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F86A57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1B8796E3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3BB43A49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0C2CE8BA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2E7016" w:rsidRPr="009F63EF" w14:paraId="7CB91943" w14:textId="77777777" w:rsidTr="000C2A5C">
        <w:trPr>
          <w:cantSplit/>
        </w:trPr>
        <w:tc>
          <w:tcPr>
            <w:tcW w:w="0" w:type="auto"/>
          </w:tcPr>
          <w:p w14:paraId="4BC3BD11" w14:textId="77777777" w:rsidR="002E7016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14:paraId="2F391ADB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CA-NUMBER</w:t>
            </w:r>
          </w:p>
        </w:tc>
        <w:tc>
          <w:tcPr>
            <w:tcW w:w="0" w:type="auto"/>
          </w:tcPr>
          <w:p w14:paraId="3CC809B1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14:paraId="6128A5BD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9(6)</w:t>
            </w:r>
          </w:p>
        </w:tc>
        <w:tc>
          <w:tcPr>
            <w:tcW w:w="0" w:type="auto"/>
          </w:tcPr>
          <w:p w14:paraId="6F6B26B6" w14:textId="77777777" w:rsidR="002E7016" w:rsidRPr="009F63EF" w:rsidRDefault="002E7016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2B6348E0" w14:textId="77777777" w:rsidTr="000C2A5C">
        <w:trPr>
          <w:cantSplit/>
        </w:trPr>
        <w:tc>
          <w:tcPr>
            <w:tcW w:w="0" w:type="auto"/>
          </w:tcPr>
          <w:p w14:paraId="640B170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187E37F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3D36A85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74E52416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15A66452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29CD34FA" w14:textId="77777777" w:rsidTr="000C2A5C">
        <w:trPr>
          <w:cantSplit/>
        </w:trPr>
        <w:tc>
          <w:tcPr>
            <w:tcW w:w="0" w:type="auto"/>
          </w:tcPr>
          <w:p w14:paraId="1AEF7DD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  <w:r w:rsidR="00C10DCE">
              <w:rPr>
                <w:lang w:val="en-GB"/>
              </w:rPr>
              <w:t>4</w:t>
            </w:r>
          </w:p>
        </w:tc>
        <w:tc>
          <w:tcPr>
            <w:tcW w:w="0" w:type="auto"/>
          </w:tcPr>
          <w:p w14:paraId="70BC3B82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RECORD-CODE</w:t>
            </w:r>
          </w:p>
        </w:tc>
        <w:tc>
          <w:tcPr>
            <w:tcW w:w="0" w:type="auto"/>
          </w:tcPr>
          <w:p w14:paraId="0043DB3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14:paraId="463DC9E3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9(3)</w:t>
            </w:r>
          </w:p>
        </w:tc>
        <w:tc>
          <w:tcPr>
            <w:tcW w:w="0" w:type="auto"/>
          </w:tcPr>
          <w:p w14:paraId="4B76DB7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65F81588" w14:textId="77777777" w:rsidTr="000C2A5C">
        <w:trPr>
          <w:cantSplit/>
        </w:trPr>
        <w:tc>
          <w:tcPr>
            <w:tcW w:w="0" w:type="auto"/>
          </w:tcPr>
          <w:p w14:paraId="407613C4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CE121D8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33DC149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1D0DC1E4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33D3F8AF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6A0888B2" w14:textId="77777777" w:rsidTr="000C2A5C">
        <w:trPr>
          <w:cantSplit/>
        </w:trPr>
        <w:tc>
          <w:tcPr>
            <w:tcW w:w="0" w:type="auto"/>
          </w:tcPr>
          <w:p w14:paraId="795EF8F1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14:paraId="4B811D07" w14:textId="087427DC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EXTRACT-METHOD</w:t>
            </w:r>
          </w:p>
        </w:tc>
        <w:tc>
          <w:tcPr>
            <w:tcW w:w="0" w:type="auto"/>
          </w:tcPr>
          <w:p w14:paraId="3343698A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50 </w:t>
            </w:r>
          </w:p>
        </w:tc>
        <w:tc>
          <w:tcPr>
            <w:tcW w:w="0" w:type="auto"/>
          </w:tcPr>
          <w:p w14:paraId="3C349E5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49AC175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77F15A2F" w14:textId="77777777" w:rsidTr="000C2A5C">
        <w:trPr>
          <w:cantSplit/>
        </w:trPr>
        <w:tc>
          <w:tcPr>
            <w:tcW w:w="0" w:type="auto"/>
          </w:tcPr>
          <w:p w14:paraId="64710CEC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14:paraId="6009A807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6D7FFCC4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6210DE7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3C327CFA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4CCB2A2F" w14:textId="77777777" w:rsidTr="000C2A5C">
        <w:trPr>
          <w:cantSplit/>
        </w:trPr>
        <w:tc>
          <w:tcPr>
            <w:tcW w:w="0" w:type="auto"/>
          </w:tcPr>
          <w:p w14:paraId="011DB557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14:paraId="6BC26C3F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DRY-METHOD</w:t>
            </w:r>
          </w:p>
        </w:tc>
        <w:tc>
          <w:tcPr>
            <w:tcW w:w="0" w:type="auto"/>
          </w:tcPr>
          <w:p w14:paraId="1CBF9C1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14:paraId="7DD3A5EB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3B9135D6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42B46DDB" w14:textId="77777777" w:rsidTr="000C2A5C">
        <w:trPr>
          <w:cantSplit/>
        </w:trPr>
        <w:tc>
          <w:tcPr>
            <w:tcW w:w="0" w:type="auto"/>
          </w:tcPr>
          <w:p w14:paraId="291E25F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4A2525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623E7C0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1228BB8A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3FAF49F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5EBED00C" w14:textId="77777777" w:rsidTr="000C2A5C">
        <w:trPr>
          <w:cantSplit/>
        </w:trPr>
        <w:tc>
          <w:tcPr>
            <w:tcW w:w="0" w:type="auto"/>
          </w:tcPr>
          <w:p w14:paraId="1EE73317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14:paraId="269FCC9A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PERM</w:t>
            </w:r>
            <w:r w:rsidR="009C02BB">
              <w:rPr>
                <w:lang w:val="en-GB"/>
              </w:rPr>
              <w:t xml:space="preserve">EABILITY </w:t>
            </w:r>
            <w:r w:rsidRPr="00B12C91">
              <w:rPr>
                <w:lang w:val="en-GB"/>
              </w:rPr>
              <w:t>ANAL</w:t>
            </w:r>
            <w:r w:rsidR="009C02BB">
              <w:rPr>
                <w:lang w:val="en-GB"/>
              </w:rPr>
              <w:t xml:space="preserve">YSIS </w:t>
            </w:r>
            <w:r w:rsidRPr="00B12C91">
              <w:rPr>
                <w:lang w:val="en-GB"/>
              </w:rPr>
              <w:t>METHOD</w:t>
            </w:r>
          </w:p>
        </w:tc>
        <w:tc>
          <w:tcPr>
            <w:tcW w:w="0" w:type="auto"/>
          </w:tcPr>
          <w:p w14:paraId="5B79023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14:paraId="4C56E2C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3C45D9BC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13B2C7CF" w14:textId="77777777" w:rsidTr="000C2A5C">
        <w:trPr>
          <w:cantSplit/>
        </w:trPr>
        <w:tc>
          <w:tcPr>
            <w:tcW w:w="0" w:type="auto"/>
          </w:tcPr>
          <w:p w14:paraId="5940328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EDF3A8A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24D57D4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2D33C8AA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36A5DA4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6172712D" w14:textId="77777777" w:rsidTr="000C2A5C">
        <w:trPr>
          <w:cantSplit/>
        </w:trPr>
        <w:tc>
          <w:tcPr>
            <w:tcW w:w="0" w:type="auto"/>
          </w:tcPr>
          <w:p w14:paraId="4CA7FBA8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14:paraId="636E435B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POR</w:t>
            </w:r>
            <w:r w:rsidR="009C02BB">
              <w:rPr>
                <w:lang w:val="en-GB"/>
              </w:rPr>
              <w:t xml:space="preserve">OSITY </w:t>
            </w:r>
            <w:r w:rsidRPr="00B12C91">
              <w:rPr>
                <w:lang w:val="en-GB"/>
              </w:rPr>
              <w:t>ANAL</w:t>
            </w:r>
            <w:r w:rsidR="009C02BB">
              <w:rPr>
                <w:lang w:val="en-GB"/>
              </w:rPr>
              <w:t xml:space="preserve">YSIS </w:t>
            </w:r>
            <w:r w:rsidRPr="00B12C91">
              <w:rPr>
                <w:lang w:val="en-GB"/>
              </w:rPr>
              <w:t>METHOD</w:t>
            </w:r>
          </w:p>
        </w:tc>
        <w:tc>
          <w:tcPr>
            <w:tcW w:w="0" w:type="auto"/>
          </w:tcPr>
          <w:p w14:paraId="181AE668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14:paraId="5B05F048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0DDFE57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3AC8F59C" w14:textId="77777777" w:rsidTr="000C2A5C">
        <w:trPr>
          <w:cantSplit/>
        </w:trPr>
        <w:tc>
          <w:tcPr>
            <w:tcW w:w="0" w:type="auto"/>
          </w:tcPr>
          <w:p w14:paraId="7E6CA39C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8CD96D4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721FFFEE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50AA4126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2E923A0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0C2D242E" w14:textId="77777777" w:rsidTr="000C2A5C">
        <w:trPr>
          <w:cantSplit/>
        </w:trPr>
        <w:tc>
          <w:tcPr>
            <w:tcW w:w="0" w:type="auto"/>
          </w:tcPr>
          <w:p w14:paraId="4A833E0F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14:paraId="27F09DDE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DEN</w:t>
            </w:r>
            <w:r w:rsidR="009C02BB">
              <w:rPr>
                <w:lang w:val="en-GB"/>
              </w:rPr>
              <w:t xml:space="preserve">SITY </w:t>
            </w:r>
            <w:r w:rsidRPr="00B12C91">
              <w:rPr>
                <w:lang w:val="en-GB"/>
              </w:rPr>
              <w:t>ANAL</w:t>
            </w:r>
            <w:r w:rsidR="009C02BB">
              <w:rPr>
                <w:lang w:val="en-GB"/>
              </w:rPr>
              <w:t xml:space="preserve">YSIS </w:t>
            </w:r>
            <w:r w:rsidRPr="00B12C91">
              <w:rPr>
                <w:lang w:val="en-GB"/>
              </w:rPr>
              <w:t>METHOD</w:t>
            </w:r>
          </w:p>
        </w:tc>
        <w:tc>
          <w:tcPr>
            <w:tcW w:w="0" w:type="auto"/>
          </w:tcPr>
          <w:p w14:paraId="54E50E03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14:paraId="7257640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1DA63432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31BD033A" w14:textId="77777777" w:rsidTr="000C2A5C">
        <w:trPr>
          <w:cantSplit/>
        </w:trPr>
        <w:tc>
          <w:tcPr>
            <w:tcW w:w="0" w:type="auto"/>
          </w:tcPr>
          <w:p w14:paraId="3AD1AD2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18ECDD6E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51F78F24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213B2B2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75F421AE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3C1A5436" w14:textId="77777777" w:rsidTr="000C2A5C">
        <w:trPr>
          <w:cantSplit/>
        </w:trPr>
        <w:tc>
          <w:tcPr>
            <w:tcW w:w="0" w:type="auto"/>
          </w:tcPr>
          <w:p w14:paraId="3B319B04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14:paraId="7914C536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FLUID</w:t>
            </w:r>
            <w:r w:rsidR="009C02BB">
              <w:rPr>
                <w:lang w:val="en-GB"/>
              </w:rPr>
              <w:t xml:space="preserve"> </w:t>
            </w:r>
            <w:r w:rsidRPr="00B12C91">
              <w:rPr>
                <w:lang w:val="en-GB"/>
              </w:rPr>
              <w:t>SAT</w:t>
            </w:r>
            <w:r w:rsidR="009C02BB">
              <w:rPr>
                <w:lang w:val="en-GB"/>
              </w:rPr>
              <w:t xml:space="preserve">URATION </w:t>
            </w:r>
            <w:r w:rsidRPr="00B12C91">
              <w:rPr>
                <w:lang w:val="en-GB"/>
              </w:rPr>
              <w:t>ANAL</w:t>
            </w:r>
            <w:r w:rsidR="009C02BB">
              <w:rPr>
                <w:lang w:val="en-GB"/>
              </w:rPr>
              <w:t xml:space="preserve">YSIS </w:t>
            </w:r>
            <w:r w:rsidRPr="00B12C91">
              <w:rPr>
                <w:lang w:val="en-GB"/>
              </w:rPr>
              <w:t>METHOD</w:t>
            </w:r>
          </w:p>
        </w:tc>
        <w:tc>
          <w:tcPr>
            <w:tcW w:w="0" w:type="auto"/>
          </w:tcPr>
          <w:p w14:paraId="2CDEA3E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14:paraId="74419A92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13D3B6D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454BA1A3" w14:textId="77777777" w:rsidTr="000C2A5C">
        <w:trPr>
          <w:cantSplit/>
        </w:trPr>
        <w:tc>
          <w:tcPr>
            <w:tcW w:w="0" w:type="auto"/>
          </w:tcPr>
          <w:p w14:paraId="591D69FE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58780EF6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10E2DD78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6A56FFDC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26A28EC3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6A209C10" w14:textId="77777777" w:rsidTr="000C2A5C">
        <w:trPr>
          <w:cantSplit/>
        </w:trPr>
        <w:tc>
          <w:tcPr>
            <w:tcW w:w="0" w:type="auto"/>
          </w:tcPr>
          <w:p w14:paraId="0184B90B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14:paraId="5BBB91C4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CORE-CUT-TYPE-FREE</w:t>
            </w:r>
          </w:p>
        </w:tc>
        <w:tc>
          <w:tcPr>
            <w:tcW w:w="0" w:type="auto"/>
          </w:tcPr>
          <w:p w14:paraId="45D403F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14:paraId="71A7FD8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X(30)</w:t>
            </w:r>
          </w:p>
        </w:tc>
        <w:tc>
          <w:tcPr>
            <w:tcW w:w="0" w:type="auto"/>
          </w:tcPr>
          <w:p w14:paraId="54B6211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64B3DB83" w14:textId="77777777" w:rsidTr="000C2A5C">
        <w:trPr>
          <w:cantSplit/>
        </w:trPr>
        <w:tc>
          <w:tcPr>
            <w:tcW w:w="0" w:type="auto"/>
          </w:tcPr>
          <w:p w14:paraId="001005CE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01BB6A36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0DE639D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5445B248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10D55F4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29183BC7" w14:textId="77777777" w:rsidTr="000C2A5C">
        <w:trPr>
          <w:cantSplit/>
        </w:trPr>
        <w:tc>
          <w:tcPr>
            <w:tcW w:w="0" w:type="auto"/>
          </w:tcPr>
          <w:p w14:paraId="62F91272" w14:textId="77777777" w:rsidR="009F63EF" w:rsidRPr="009F63EF" w:rsidRDefault="00C10DCE" w:rsidP="000C2A5C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14:paraId="084581CC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CORE-CUT-FLUID-FREE</w:t>
            </w:r>
          </w:p>
        </w:tc>
        <w:tc>
          <w:tcPr>
            <w:tcW w:w="0" w:type="auto"/>
          </w:tcPr>
          <w:p w14:paraId="6D91358A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14:paraId="76BFE57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X(30)</w:t>
            </w:r>
          </w:p>
        </w:tc>
        <w:tc>
          <w:tcPr>
            <w:tcW w:w="0" w:type="auto"/>
          </w:tcPr>
          <w:p w14:paraId="3AD21910" w14:textId="1568263D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63D7A938" w14:textId="77777777" w:rsidTr="000C2A5C">
        <w:trPr>
          <w:cantSplit/>
        </w:trPr>
        <w:tc>
          <w:tcPr>
            <w:tcW w:w="0" w:type="auto"/>
          </w:tcPr>
          <w:p w14:paraId="21BA074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78B5FB4B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7876578A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6F094D8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52F032BF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1C1F256B" w14:textId="77777777" w:rsidTr="000C2A5C">
        <w:trPr>
          <w:cantSplit/>
        </w:trPr>
        <w:tc>
          <w:tcPr>
            <w:tcW w:w="0" w:type="auto"/>
          </w:tcPr>
          <w:p w14:paraId="6383AF6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  <w:r w:rsidR="00C10DCE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14:paraId="4DEC9EAA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CORE-HANDLING-FREE</w:t>
            </w:r>
          </w:p>
        </w:tc>
        <w:tc>
          <w:tcPr>
            <w:tcW w:w="0" w:type="auto"/>
          </w:tcPr>
          <w:p w14:paraId="098FCBF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14:paraId="6C90349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X(30)</w:t>
            </w:r>
          </w:p>
        </w:tc>
        <w:tc>
          <w:tcPr>
            <w:tcW w:w="0" w:type="auto"/>
          </w:tcPr>
          <w:p w14:paraId="733D9236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035AA03A" w14:textId="77777777" w:rsidTr="000C2A5C">
        <w:trPr>
          <w:cantSplit/>
        </w:trPr>
        <w:tc>
          <w:tcPr>
            <w:tcW w:w="0" w:type="auto"/>
          </w:tcPr>
          <w:p w14:paraId="71EB40D3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6922DF61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79E0687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3114DAC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081AB33B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64C0F580" w14:textId="77777777" w:rsidTr="000C2A5C">
        <w:trPr>
          <w:cantSplit/>
        </w:trPr>
        <w:tc>
          <w:tcPr>
            <w:tcW w:w="0" w:type="auto"/>
          </w:tcPr>
          <w:p w14:paraId="46C1709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  <w:r w:rsidR="00C10DCE">
              <w:rPr>
                <w:lang w:val="en-GB"/>
              </w:rPr>
              <w:t>4</w:t>
            </w:r>
          </w:p>
        </w:tc>
        <w:tc>
          <w:tcPr>
            <w:tcW w:w="0" w:type="auto"/>
          </w:tcPr>
          <w:p w14:paraId="060A22F0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GAMMA-CORR-FREE</w:t>
            </w:r>
          </w:p>
        </w:tc>
        <w:tc>
          <w:tcPr>
            <w:tcW w:w="0" w:type="auto"/>
          </w:tcPr>
          <w:p w14:paraId="4DEAF3E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14:paraId="499ADC66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X(20)</w:t>
            </w:r>
          </w:p>
        </w:tc>
        <w:tc>
          <w:tcPr>
            <w:tcW w:w="0" w:type="auto"/>
          </w:tcPr>
          <w:p w14:paraId="550610D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711FA130" w14:textId="77777777" w:rsidTr="000C2A5C">
        <w:trPr>
          <w:cantSplit/>
        </w:trPr>
        <w:tc>
          <w:tcPr>
            <w:tcW w:w="0" w:type="auto"/>
          </w:tcPr>
          <w:p w14:paraId="599710D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  <w:tc>
          <w:tcPr>
            <w:tcW w:w="0" w:type="auto"/>
          </w:tcPr>
          <w:p w14:paraId="136D9359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6DBA7A3F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25F0B694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1E9910A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2D16E406" w14:textId="77777777" w:rsidTr="000C2A5C">
        <w:trPr>
          <w:cantSplit/>
        </w:trPr>
        <w:tc>
          <w:tcPr>
            <w:tcW w:w="0" w:type="auto"/>
          </w:tcPr>
          <w:p w14:paraId="6577B12F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  <w:r w:rsidR="00C10DCE">
              <w:rPr>
                <w:lang w:val="en-GB"/>
              </w:rPr>
              <w:t>5</w:t>
            </w: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BD556EE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SOLVENT-FREE</w:t>
            </w:r>
          </w:p>
        </w:tc>
        <w:tc>
          <w:tcPr>
            <w:tcW w:w="0" w:type="auto"/>
          </w:tcPr>
          <w:p w14:paraId="0274AFCC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14:paraId="5188D596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X(30)</w:t>
            </w:r>
          </w:p>
        </w:tc>
        <w:tc>
          <w:tcPr>
            <w:tcW w:w="0" w:type="auto"/>
          </w:tcPr>
          <w:p w14:paraId="0976C958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  <w:tr w:rsidR="009F63EF" w:rsidRPr="009F63EF" w14:paraId="6D5E1243" w14:textId="77777777" w:rsidTr="000C2A5C">
        <w:trPr>
          <w:cantSplit/>
        </w:trPr>
        <w:tc>
          <w:tcPr>
            <w:tcW w:w="0" w:type="auto"/>
          </w:tcPr>
          <w:p w14:paraId="623696B7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340D0D5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489859D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17BC4F0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2E2F731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545D8DDD" w14:textId="77777777" w:rsidTr="000C2A5C">
        <w:trPr>
          <w:cantSplit/>
        </w:trPr>
        <w:tc>
          <w:tcPr>
            <w:tcW w:w="0" w:type="auto"/>
          </w:tcPr>
          <w:p w14:paraId="4CEF924B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  <w:r w:rsidR="00C10DCE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14:paraId="1DCC2E20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CORE-REMARKS</w:t>
            </w:r>
          </w:p>
        </w:tc>
        <w:tc>
          <w:tcPr>
            <w:tcW w:w="0" w:type="auto"/>
          </w:tcPr>
          <w:p w14:paraId="3D12442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14:paraId="00CDBE2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7003944F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32A5C06E" w14:textId="77777777" w:rsidTr="000C2A5C">
        <w:trPr>
          <w:cantSplit/>
        </w:trPr>
        <w:tc>
          <w:tcPr>
            <w:tcW w:w="0" w:type="auto"/>
          </w:tcPr>
          <w:p w14:paraId="241843B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1EA4A39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242E53E3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2054E383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73A8ED55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6F3E9979" w14:textId="77777777" w:rsidTr="000C2A5C">
        <w:trPr>
          <w:cantSplit/>
        </w:trPr>
        <w:tc>
          <w:tcPr>
            <w:tcW w:w="0" w:type="auto"/>
          </w:tcPr>
          <w:p w14:paraId="1BD3FAD4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  <w:r w:rsidR="00C10DCE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14:paraId="2E4A59B4" w14:textId="77777777" w:rsidR="009F63EF" w:rsidRPr="00B12C91" w:rsidRDefault="009F63EF" w:rsidP="000C2A5C">
            <w:pPr>
              <w:pStyle w:val="TableText"/>
              <w:rPr>
                <w:lang w:val="en-GB"/>
              </w:rPr>
            </w:pPr>
            <w:r w:rsidRPr="00B12C91">
              <w:rPr>
                <w:lang w:val="en-GB"/>
              </w:rPr>
              <w:t>OTHER-SERVICES</w:t>
            </w:r>
          </w:p>
        </w:tc>
        <w:tc>
          <w:tcPr>
            <w:tcW w:w="0" w:type="auto"/>
          </w:tcPr>
          <w:p w14:paraId="75601B3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14:paraId="0300079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X(50)</w:t>
            </w:r>
          </w:p>
        </w:tc>
        <w:tc>
          <w:tcPr>
            <w:tcW w:w="0" w:type="auto"/>
          </w:tcPr>
          <w:p w14:paraId="3330B939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</w:tr>
      <w:tr w:rsidR="009F63EF" w:rsidRPr="009F63EF" w14:paraId="12FB430B" w14:textId="77777777" w:rsidTr="000C2A5C">
        <w:trPr>
          <w:cantSplit/>
        </w:trPr>
        <w:tc>
          <w:tcPr>
            <w:tcW w:w="0" w:type="auto"/>
          </w:tcPr>
          <w:p w14:paraId="4F9298AA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5F78634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TAB-FILLER</w:t>
            </w:r>
          </w:p>
        </w:tc>
        <w:tc>
          <w:tcPr>
            <w:tcW w:w="0" w:type="auto"/>
          </w:tcPr>
          <w:p w14:paraId="43E44791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279A54E0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  <w:r w:rsidRPr="009F63EF">
              <w:rPr>
                <w:lang w:val="en-GB"/>
              </w:rPr>
              <w:t>X</w:t>
            </w:r>
          </w:p>
        </w:tc>
        <w:tc>
          <w:tcPr>
            <w:tcW w:w="0" w:type="auto"/>
          </w:tcPr>
          <w:p w14:paraId="66B6EEFD" w14:textId="77777777" w:rsidR="009F63EF" w:rsidRPr="009F63EF" w:rsidRDefault="009F63EF" w:rsidP="000C2A5C">
            <w:pPr>
              <w:pStyle w:val="TableText"/>
              <w:rPr>
                <w:lang w:val="en-GB"/>
              </w:rPr>
            </w:pPr>
          </w:p>
        </w:tc>
      </w:tr>
    </w:tbl>
    <w:p w14:paraId="4C47BC63" w14:textId="77777777" w:rsidR="00704F7A" w:rsidRDefault="00704F7A" w:rsidP="00631D34">
      <w:pPr>
        <w:pStyle w:val="BodyText"/>
      </w:pPr>
    </w:p>
    <w:p w14:paraId="7712EF10" w14:textId="77777777" w:rsidR="00704F7A" w:rsidRDefault="00704F7A">
      <w:pPr>
        <w:spacing w:after="0" w:line="240" w:lineRule="auto"/>
      </w:pPr>
      <w:r>
        <w:br w:type="page"/>
      </w:r>
    </w:p>
    <w:p w14:paraId="2C6A357F" w14:textId="77777777" w:rsidR="009022A1" w:rsidRDefault="009022A1" w:rsidP="00631D34">
      <w:pPr>
        <w:pStyle w:val="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1"/>
        <w:gridCol w:w="1791"/>
      </w:tblGrid>
      <w:tr w:rsidR="009F63EF" w:rsidRPr="009022A1" w14:paraId="4414BF26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1930635" w14:textId="77777777" w:rsidR="009F63EF" w:rsidRPr="009022A1" w:rsidRDefault="009F63EF" w:rsidP="000C2A5C">
            <w:pPr>
              <w:pStyle w:val="TableHeader"/>
            </w:pPr>
            <w:r w:rsidRPr="009022A1">
              <w:t>File Name:</w:t>
            </w:r>
          </w:p>
        </w:tc>
        <w:tc>
          <w:tcPr>
            <w:tcW w:w="0" w:type="auto"/>
          </w:tcPr>
          <w:p w14:paraId="0061D428" w14:textId="77777777" w:rsidR="009F63EF" w:rsidRPr="009022A1" w:rsidRDefault="009F63EF" w:rsidP="000C2A5C">
            <w:pPr>
              <w:pStyle w:val="TableHeader"/>
            </w:pPr>
            <w:r w:rsidRPr="009022A1">
              <w:t>Core Analysis File</w:t>
            </w:r>
          </w:p>
        </w:tc>
      </w:tr>
      <w:tr w:rsidR="009F63EF" w:rsidRPr="009022A1" w14:paraId="22FF4378" w14:textId="77777777" w:rsidTr="000C2A5C">
        <w:tc>
          <w:tcPr>
            <w:tcW w:w="0" w:type="auto"/>
          </w:tcPr>
          <w:p w14:paraId="6AF5F81E" w14:textId="77777777" w:rsidR="009F63EF" w:rsidRPr="009022A1" w:rsidRDefault="009F63EF" w:rsidP="000C2A5C">
            <w:pPr>
              <w:pStyle w:val="TableText"/>
              <w:rPr>
                <w:b/>
              </w:rPr>
            </w:pPr>
            <w:r w:rsidRPr="009022A1">
              <w:t>Record Type:</w:t>
            </w:r>
          </w:p>
        </w:tc>
        <w:tc>
          <w:tcPr>
            <w:tcW w:w="0" w:type="auto"/>
          </w:tcPr>
          <w:p w14:paraId="793C8D22" w14:textId="77777777" w:rsidR="009F63EF" w:rsidRPr="009022A1" w:rsidRDefault="009F63EF" w:rsidP="000C2A5C">
            <w:pPr>
              <w:pStyle w:val="TableText"/>
            </w:pPr>
            <w:r>
              <w:t>(120</w:t>
            </w:r>
            <w:r w:rsidRPr="009022A1">
              <w:t xml:space="preserve">) </w:t>
            </w:r>
            <w:r>
              <w:t>Core Report</w:t>
            </w:r>
          </w:p>
        </w:tc>
      </w:tr>
      <w:tr w:rsidR="009F63EF" w:rsidRPr="009022A1" w14:paraId="5F264725" w14:textId="77777777" w:rsidTr="000C2A5C">
        <w:tc>
          <w:tcPr>
            <w:tcW w:w="0" w:type="auto"/>
          </w:tcPr>
          <w:p w14:paraId="35CC1EA6" w14:textId="77777777" w:rsidR="009F63EF" w:rsidRPr="009022A1" w:rsidRDefault="009F63EF" w:rsidP="000C2A5C">
            <w:pPr>
              <w:pStyle w:val="TableText"/>
              <w:rPr>
                <w:b/>
              </w:rPr>
            </w:pPr>
            <w:r w:rsidRPr="009022A1">
              <w:t>Record Length:</w:t>
            </w:r>
          </w:p>
        </w:tc>
        <w:tc>
          <w:tcPr>
            <w:tcW w:w="0" w:type="auto"/>
          </w:tcPr>
          <w:p w14:paraId="72C087CA" w14:textId="77777777" w:rsidR="009F63EF" w:rsidRPr="009022A1" w:rsidRDefault="009F63EF" w:rsidP="000C2A5C">
            <w:pPr>
              <w:pStyle w:val="TableText"/>
            </w:pPr>
            <w:r>
              <w:t>0061</w:t>
            </w:r>
          </w:p>
        </w:tc>
      </w:tr>
    </w:tbl>
    <w:p w14:paraId="5A842C88" w14:textId="77777777" w:rsidR="009F63EF" w:rsidRDefault="009F63EF" w:rsidP="00631D34">
      <w:pPr>
        <w:pStyle w:val="BodyText"/>
      </w:pPr>
    </w:p>
    <w:p w14:paraId="1BAD524C" w14:textId="77777777" w:rsidR="009F63EF" w:rsidRPr="00631D34" w:rsidRDefault="009F63EF" w:rsidP="009F63EF">
      <w:pPr>
        <w:pStyle w:val="Heading2"/>
      </w:pPr>
      <w:bookmarkStart w:id="15" w:name="_Toc23499211"/>
      <w:r>
        <w:t>Record Type (120) Core Report</w:t>
      </w:r>
      <w:bookmarkEnd w:id="15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"/>
        <w:gridCol w:w="2231"/>
        <w:gridCol w:w="830"/>
        <w:gridCol w:w="921"/>
        <w:gridCol w:w="1161"/>
      </w:tblGrid>
      <w:tr w:rsidR="009F63EF" w:rsidRPr="00526EF6" w14:paraId="149E9529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</w:tcPr>
          <w:p w14:paraId="633AEEDF" w14:textId="77777777" w:rsidR="009F63EF" w:rsidRPr="00526EF6" w:rsidRDefault="00526EF6" w:rsidP="000C2A5C">
            <w:pPr>
              <w:pStyle w:val="TableHeader"/>
            </w:pPr>
            <w:bookmarkStart w:id="16" w:name="_Toc363645212"/>
            <w:r w:rsidRPr="00526EF6">
              <w:t>No.</w:t>
            </w:r>
          </w:p>
        </w:tc>
        <w:tc>
          <w:tcPr>
            <w:tcW w:w="0" w:type="auto"/>
          </w:tcPr>
          <w:p w14:paraId="66EAC2DE" w14:textId="77777777" w:rsidR="009F63EF" w:rsidRPr="00526EF6" w:rsidRDefault="00526EF6" w:rsidP="000C2A5C">
            <w:pPr>
              <w:pStyle w:val="TableHeader"/>
            </w:pPr>
            <w:r w:rsidRPr="00526EF6">
              <w:t>Element Name</w:t>
            </w:r>
          </w:p>
        </w:tc>
        <w:tc>
          <w:tcPr>
            <w:tcW w:w="0" w:type="auto"/>
          </w:tcPr>
          <w:p w14:paraId="5742A107" w14:textId="77777777" w:rsidR="009F63EF" w:rsidRPr="00526EF6" w:rsidRDefault="00526EF6" w:rsidP="000C2A5C">
            <w:pPr>
              <w:pStyle w:val="TableHeader"/>
            </w:pPr>
            <w:r w:rsidRPr="00526EF6">
              <w:t>Length</w:t>
            </w:r>
          </w:p>
        </w:tc>
        <w:tc>
          <w:tcPr>
            <w:tcW w:w="0" w:type="auto"/>
          </w:tcPr>
          <w:p w14:paraId="32287657" w14:textId="77777777" w:rsidR="009F63EF" w:rsidRPr="00526EF6" w:rsidRDefault="00526EF6" w:rsidP="000C2A5C">
            <w:pPr>
              <w:pStyle w:val="TableHeader"/>
            </w:pPr>
            <w:r w:rsidRPr="00526EF6">
              <w:t>Format</w:t>
            </w:r>
          </w:p>
        </w:tc>
        <w:tc>
          <w:tcPr>
            <w:tcW w:w="0" w:type="auto"/>
          </w:tcPr>
          <w:p w14:paraId="5550B78E" w14:textId="77777777" w:rsidR="009F63EF" w:rsidRPr="00526EF6" w:rsidRDefault="00526EF6" w:rsidP="000C2A5C">
            <w:pPr>
              <w:pStyle w:val="TableHeader"/>
            </w:pPr>
            <w:r w:rsidRPr="00526EF6">
              <w:t>Comments</w:t>
            </w:r>
          </w:p>
        </w:tc>
      </w:tr>
      <w:tr w:rsidR="00FC3845" w:rsidRPr="00FC3845" w14:paraId="0C32CFA7" w14:textId="77777777" w:rsidTr="000C2A5C">
        <w:trPr>
          <w:cantSplit/>
        </w:trPr>
        <w:tc>
          <w:tcPr>
            <w:tcW w:w="0" w:type="auto"/>
          </w:tcPr>
          <w:p w14:paraId="22CCFFD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D7EB81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KEY-CORE-DATA</w:t>
            </w:r>
          </w:p>
        </w:tc>
        <w:tc>
          <w:tcPr>
            <w:tcW w:w="0" w:type="auto"/>
          </w:tcPr>
          <w:p w14:paraId="71680E0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FF043E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F69782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56FAC07" w14:textId="77777777" w:rsidTr="000C2A5C">
        <w:trPr>
          <w:cantSplit/>
        </w:trPr>
        <w:tc>
          <w:tcPr>
            <w:tcW w:w="0" w:type="auto"/>
          </w:tcPr>
          <w:p w14:paraId="1454F3B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A176AB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CPA-ID</w:t>
            </w:r>
          </w:p>
        </w:tc>
        <w:tc>
          <w:tcPr>
            <w:tcW w:w="0" w:type="auto"/>
          </w:tcPr>
          <w:p w14:paraId="0F66764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8D5572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B7DD56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C6C7C9D" w14:textId="77777777" w:rsidTr="000C2A5C">
        <w:trPr>
          <w:cantSplit/>
        </w:trPr>
        <w:tc>
          <w:tcPr>
            <w:tcW w:w="0" w:type="auto"/>
          </w:tcPr>
          <w:p w14:paraId="28274E7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6F97DA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LOC-DESC</w:t>
            </w:r>
          </w:p>
        </w:tc>
        <w:tc>
          <w:tcPr>
            <w:tcW w:w="0" w:type="auto"/>
          </w:tcPr>
          <w:p w14:paraId="2C571EE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549619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B31468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FDF0A7E" w14:textId="77777777" w:rsidTr="000C2A5C">
        <w:trPr>
          <w:cantSplit/>
        </w:trPr>
        <w:tc>
          <w:tcPr>
            <w:tcW w:w="0" w:type="auto"/>
          </w:tcPr>
          <w:p w14:paraId="68F59AB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13DCFF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TOWNSHIP</w:t>
            </w:r>
          </w:p>
        </w:tc>
        <w:tc>
          <w:tcPr>
            <w:tcW w:w="0" w:type="auto"/>
          </w:tcPr>
          <w:p w14:paraId="2B606DB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2D5D81F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774F7F9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E8C7B91" w14:textId="77777777" w:rsidTr="000C2A5C">
        <w:trPr>
          <w:cantSplit/>
        </w:trPr>
        <w:tc>
          <w:tcPr>
            <w:tcW w:w="0" w:type="auto"/>
          </w:tcPr>
          <w:p w14:paraId="6AA24BA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F3C40B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58CB06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157871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5E5DE4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8E988B1" w14:textId="77777777" w:rsidTr="000C2A5C">
        <w:trPr>
          <w:cantSplit/>
        </w:trPr>
        <w:tc>
          <w:tcPr>
            <w:tcW w:w="0" w:type="auto"/>
          </w:tcPr>
          <w:p w14:paraId="4E6D519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2E0585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MERIDIAN</w:t>
            </w:r>
          </w:p>
        </w:tc>
        <w:tc>
          <w:tcPr>
            <w:tcW w:w="0" w:type="auto"/>
          </w:tcPr>
          <w:p w14:paraId="03A8C6F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CE5934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0E50B2D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4A3993B" w14:textId="77777777" w:rsidTr="000C2A5C">
        <w:trPr>
          <w:cantSplit/>
        </w:trPr>
        <w:tc>
          <w:tcPr>
            <w:tcW w:w="0" w:type="auto"/>
          </w:tcPr>
          <w:p w14:paraId="422DDD0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485DAA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E22ACA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345ACE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305E80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FF28C12" w14:textId="77777777" w:rsidTr="000C2A5C">
        <w:trPr>
          <w:cantSplit/>
        </w:trPr>
        <w:tc>
          <w:tcPr>
            <w:tcW w:w="0" w:type="auto"/>
          </w:tcPr>
          <w:p w14:paraId="233A3ED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C8A29E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RANGE</w:t>
            </w:r>
          </w:p>
        </w:tc>
        <w:tc>
          <w:tcPr>
            <w:tcW w:w="0" w:type="auto"/>
          </w:tcPr>
          <w:p w14:paraId="2B7674A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7A6646E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40BA8E5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1CB69B36" w14:textId="77777777" w:rsidTr="000C2A5C">
        <w:trPr>
          <w:cantSplit/>
        </w:trPr>
        <w:tc>
          <w:tcPr>
            <w:tcW w:w="0" w:type="auto"/>
          </w:tcPr>
          <w:p w14:paraId="26F475C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B57ABC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D65287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CCE21C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AF323F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1C8F2879" w14:textId="77777777" w:rsidTr="000C2A5C">
        <w:trPr>
          <w:cantSplit/>
        </w:trPr>
        <w:tc>
          <w:tcPr>
            <w:tcW w:w="0" w:type="auto"/>
          </w:tcPr>
          <w:p w14:paraId="246D251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A35696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SECTION</w:t>
            </w:r>
          </w:p>
        </w:tc>
        <w:tc>
          <w:tcPr>
            <w:tcW w:w="0" w:type="auto"/>
          </w:tcPr>
          <w:p w14:paraId="3E188FA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4F4B8BE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2041EF8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F05263D" w14:textId="77777777" w:rsidTr="000C2A5C">
        <w:trPr>
          <w:cantSplit/>
        </w:trPr>
        <w:tc>
          <w:tcPr>
            <w:tcW w:w="0" w:type="auto"/>
          </w:tcPr>
          <w:p w14:paraId="3B106B4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FF1051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C5C61C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F20BC6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5E9A254" w14:textId="578FA0B1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7F9508E" w14:textId="77777777" w:rsidTr="000C2A5C">
        <w:trPr>
          <w:cantSplit/>
        </w:trPr>
        <w:tc>
          <w:tcPr>
            <w:tcW w:w="0" w:type="auto"/>
          </w:tcPr>
          <w:p w14:paraId="3398D51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932BE0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LSD </w:t>
            </w:r>
          </w:p>
        </w:tc>
        <w:tc>
          <w:tcPr>
            <w:tcW w:w="0" w:type="auto"/>
          </w:tcPr>
          <w:p w14:paraId="7AB0C5A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6A9B202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5C2CA66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D564C11" w14:textId="77777777" w:rsidTr="000C2A5C">
        <w:trPr>
          <w:cantSplit/>
        </w:trPr>
        <w:tc>
          <w:tcPr>
            <w:tcW w:w="0" w:type="auto"/>
          </w:tcPr>
          <w:p w14:paraId="729430D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A21F54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3CC857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82998D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ED99C8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368049F4" w14:textId="77777777" w:rsidTr="000C2A5C">
        <w:trPr>
          <w:cantSplit/>
        </w:trPr>
        <w:tc>
          <w:tcPr>
            <w:tcW w:w="0" w:type="auto"/>
          </w:tcPr>
          <w:p w14:paraId="02B1196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F27FCC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LOC-EXCEPTION</w:t>
            </w:r>
          </w:p>
        </w:tc>
        <w:tc>
          <w:tcPr>
            <w:tcW w:w="0" w:type="auto"/>
          </w:tcPr>
          <w:p w14:paraId="1C1923E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0B833BF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X(2)</w:t>
            </w:r>
          </w:p>
        </w:tc>
        <w:tc>
          <w:tcPr>
            <w:tcW w:w="0" w:type="auto"/>
          </w:tcPr>
          <w:p w14:paraId="449F836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D9B290D" w14:textId="77777777" w:rsidTr="000C2A5C">
        <w:trPr>
          <w:cantSplit/>
        </w:trPr>
        <w:tc>
          <w:tcPr>
            <w:tcW w:w="0" w:type="auto"/>
          </w:tcPr>
          <w:p w14:paraId="72A1D91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6119A0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C4EB63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2B1343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32E2DA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 </w:t>
            </w:r>
          </w:p>
        </w:tc>
      </w:tr>
      <w:tr w:rsidR="00FC3845" w:rsidRPr="00FC3845" w14:paraId="2949F3BE" w14:textId="77777777" w:rsidTr="000C2A5C">
        <w:trPr>
          <w:cantSplit/>
        </w:trPr>
        <w:tc>
          <w:tcPr>
            <w:tcW w:w="0" w:type="auto"/>
          </w:tcPr>
          <w:p w14:paraId="2482C47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7B7126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EVENT-SEQUENCE</w:t>
            </w:r>
          </w:p>
        </w:tc>
        <w:tc>
          <w:tcPr>
            <w:tcW w:w="0" w:type="auto"/>
          </w:tcPr>
          <w:p w14:paraId="5549836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042268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4CC3640" w14:textId="3C14786C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4894209" w14:textId="77777777" w:rsidTr="000C2A5C">
        <w:trPr>
          <w:cantSplit/>
        </w:trPr>
        <w:tc>
          <w:tcPr>
            <w:tcW w:w="0" w:type="auto"/>
          </w:tcPr>
          <w:p w14:paraId="1518949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B09C40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0B22E3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EA3411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80575E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099886D" w14:textId="77777777" w:rsidTr="000C2A5C">
        <w:trPr>
          <w:cantSplit/>
        </w:trPr>
        <w:tc>
          <w:tcPr>
            <w:tcW w:w="0" w:type="auto"/>
          </w:tcPr>
          <w:p w14:paraId="00B73DAC" w14:textId="77777777" w:rsidR="00FC3845" w:rsidRPr="00FC3845" w:rsidRDefault="00C10DCE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10C5A04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UPDATE-FLAG</w:t>
            </w:r>
          </w:p>
        </w:tc>
        <w:tc>
          <w:tcPr>
            <w:tcW w:w="0" w:type="auto"/>
          </w:tcPr>
          <w:p w14:paraId="08A20DB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BF4457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5198F4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50460C5" w14:textId="77777777" w:rsidTr="000C2A5C">
        <w:trPr>
          <w:cantSplit/>
        </w:trPr>
        <w:tc>
          <w:tcPr>
            <w:tcW w:w="0" w:type="auto"/>
          </w:tcPr>
          <w:p w14:paraId="4D13B94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8B8BAF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1E9FA4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832B65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C89942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860D2D1" w14:textId="77777777" w:rsidTr="000C2A5C">
        <w:trPr>
          <w:cantSplit/>
        </w:trPr>
        <w:tc>
          <w:tcPr>
            <w:tcW w:w="0" w:type="auto"/>
          </w:tcPr>
          <w:p w14:paraId="24015AE8" w14:textId="77777777" w:rsidR="00FC3845" w:rsidRPr="00FC3845" w:rsidRDefault="00C10DCE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63093AF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CA-NUMBER</w:t>
            </w:r>
          </w:p>
        </w:tc>
        <w:tc>
          <w:tcPr>
            <w:tcW w:w="0" w:type="auto"/>
          </w:tcPr>
          <w:p w14:paraId="7428EB6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60DBB30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9(6)</w:t>
            </w:r>
          </w:p>
        </w:tc>
        <w:tc>
          <w:tcPr>
            <w:tcW w:w="0" w:type="auto"/>
          </w:tcPr>
          <w:p w14:paraId="6770AB1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A6A35BF" w14:textId="77777777" w:rsidTr="000C2A5C">
        <w:trPr>
          <w:cantSplit/>
        </w:trPr>
        <w:tc>
          <w:tcPr>
            <w:tcW w:w="0" w:type="auto"/>
          </w:tcPr>
          <w:p w14:paraId="65849BF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B60AFE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TAB-FILLER </w:t>
            </w:r>
          </w:p>
        </w:tc>
        <w:tc>
          <w:tcPr>
            <w:tcW w:w="0" w:type="auto"/>
          </w:tcPr>
          <w:p w14:paraId="3749AC0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0586FD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BC75DE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34B0A47D" w14:textId="77777777" w:rsidTr="000C2A5C">
        <w:trPr>
          <w:cantSplit/>
        </w:trPr>
        <w:tc>
          <w:tcPr>
            <w:tcW w:w="0" w:type="auto"/>
          </w:tcPr>
          <w:p w14:paraId="479C9729" w14:textId="77777777" w:rsidR="00FC3845" w:rsidRPr="00FC3845" w:rsidRDefault="00C10DCE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5D5FD14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RECORD-CODE</w:t>
            </w:r>
          </w:p>
        </w:tc>
        <w:tc>
          <w:tcPr>
            <w:tcW w:w="0" w:type="auto"/>
          </w:tcPr>
          <w:p w14:paraId="3FEC019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5C058FD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5C6BF55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29C82FF" w14:textId="77777777" w:rsidTr="000C2A5C">
        <w:trPr>
          <w:cantSplit/>
        </w:trPr>
        <w:tc>
          <w:tcPr>
            <w:tcW w:w="0" w:type="auto"/>
          </w:tcPr>
          <w:p w14:paraId="77A30F9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59B3A2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F12B98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C63E48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F4203E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5CB1CF0F" w14:textId="77777777" w:rsidTr="000C2A5C">
        <w:trPr>
          <w:cantSplit/>
        </w:trPr>
        <w:tc>
          <w:tcPr>
            <w:tcW w:w="0" w:type="auto"/>
          </w:tcPr>
          <w:p w14:paraId="495A2E7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lastRenderedPageBreak/>
              <w:t xml:space="preserve"> </w:t>
            </w:r>
            <w:r w:rsidR="00C10DCE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23B4EC5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CA-CORE-NO</w:t>
            </w:r>
          </w:p>
        </w:tc>
        <w:tc>
          <w:tcPr>
            <w:tcW w:w="0" w:type="auto"/>
          </w:tcPr>
          <w:p w14:paraId="6EDC7C8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1BA34C7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62B88AC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D2E9B33" w14:textId="77777777" w:rsidTr="000C2A5C">
        <w:trPr>
          <w:cantSplit/>
        </w:trPr>
        <w:tc>
          <w:tcPr>
            <w:tcW w:w="0" w:type="auto"/>
          </w:tcPr>
          <w:p w14:paraId="2C61649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F5BDAA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1E0198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D410AB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345F0A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16F0B1A0" w14:textId="77777777" w:rsidTr="000C2A5C">
        <w:trPr>
          <w:cantSplit/>
        </w:trPr>
        <w:tc>
          <w:tcPr>
            <w:tcW w:w="0" w:type="auto"/>
          </w:tcPr>
          <w:p w14:paraId="7004CD84" w14:textId="77777777" w:rsidR="00FC3845" w:rsidRPr="00FC3845" w:rsidRDefault="00C10DCE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034D379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CORE-INTERVAL-TOP</w:t>
            </w:r>
          </w:p>
        </w:tc>
        <w:tc>
          <w:tcPr>
            <w:tcW w:w="0" w:type="auto"/>
          </w:tcPr>
          <w:p w14:paraId="44597DD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383D2B2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1DAD285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61E7A753" w14:textId="77777777" w:rsidTr="000C2A5C">
        <w:trPr>
          <w:cantSplit/>
        </w:trPr>
        <w:tc>
          <w:tcPr>
            <w:tcW w:w="0" w:type="auto"/>
          </w:tcPr>
          <w:p w14:paraId="2ADB06D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FA1428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8826DF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EC181A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097FD9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45ED785" w14:textId="77777777" w:rsidTr="000C2A5C">
        <w:trPr>
          <w:cantSplit/>
        </w:trPr>
        <w:tc>
          <w:tcPr>
            <w:tcW w:w="0" w:type="auto"/>
          </w:tcPr>
          <w:p w14:paraId="0F0AFA77" w14:textId="77777777" w:rsidR="00FC3845" w:rsidRPr="00FC3845" w:rsidRDefault="00C10DCE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333767F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CORE-INTERVAL-BASE</w:t>
            </w:r>
          </w:p>
        </w:tc>
        <w:tc>
          <w:tcPr>
            <w:tcW w:w="0" w:type="auto"/>
          </w:tcPr>
          <w:p w14:paraId="6F9C6C8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5EFC9CA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1C11DD2D" w14:textId="785CA411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2765994" w14:textId="77777777" w:rsidTr="000C2A5C">
        <w:trPr>
          <w:cantSplit/>
        </w:trPr>
        <w:tc>
          <w:tcPr>
            <w:tcW w:w="0" w:type="auto"/>
          </w:tcPr>
          <w:p w14:paraId="757EF0C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1E86FB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D13975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3A13A0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B3CB19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144BB93" w14:textId="77777777" w:rsidTr="000C2A5C">
        <w:trPr>
          <w:cantSplit/>
        </w:trPr>
        <w:tc>
          <w:tcPr>
            <w:tcW w:w="0" w:type="auto"/>
          </w:tcPr>
          <w:p w14:paraId="71576DB0" w14:textId="77777777" w:rsidR="00FC3845" w:rsidRPr="00FC3845" w:rsidRDefault="00C10DCE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</w:tcPr>
          <w:p w14:paraId="4217DA7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CORE-RECOVERED</w:t>
            </w:r>
          </w:p>
        </w:tc>
        <w:tc>
          <w:tcPr>
            <w:tcW w:w="0" w:type="auto"/>
          </w:tcPr>
          <w:p w14:paraId="282600C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54F9509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7B95EA2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A040C0B" w14:textId="77777777" w:rsidTr="000C2A5C">
        <w:trPr>
          <w:cantSplit/>
        </w:trPr>
        <w:tc>
          <w:tcPr>
            <w:tcW w:w="0" w:type="auto"/>
          </w:tcPr>
          <w:p w14:paraId="04DCD55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6F1236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0BE7F41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C8D0A9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9DC786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bookmarkEnd w:id="16"/>
    </w:tbl>
    <w:p w14:paraId="584EC8CD" w14:textId="77777777" w:rsidR="00FC3845" w:rsidRDefault="00FC3845" w:rsidP="00930352">
      <w:pPr>
        <w:pStyle w:val="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1"/>
        <w:gridCol w:w="2632"/>
      </w:tblGrid>
      <w:tr w:rsidR="00FC3845" w:rsidRPr="009022A1" w14:paraId="555332AF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CD915AC" w14:textId="77777777" w:rsidR="00FC3845" w:rsidRPr="009022A1" w:rsidRDefault="00FC3845" w:rsidP="000C2A5C">
            <w:pPr>
              <w:pStyle w:val="TableHeader"/>
            </w:pPr>
            <w:r w:rsidRPr="009022A1">
              <w:t>File Name:</w:t>
            </w:r>
          </w:p>
        </w:tc>
        <w:tc>
          <w:tcPr>
            <w:tcW w:w="0" w:type="auto"/>
          </w:tcPr>
          <w:p w14:paraId="1F212348" w14:textId="77777777" w:rsidR="00FC3845" w:rsidRPr="009022A1" w:rsidRDefault="00FC3845" w:rsidP="000C2A5C">
            <w:pPr>
              <w:pStyle w:val="TableHeader"/>
            </w:pPr>
            <w:r w:rsidRPr="009022A1">
              <w:t>Core Analysis File</w:t>
            </w:r>
          </w:p>
        </w:tc>
      </w:tr>
      <w:tr w:rsidR="00FC3845" w:rsidRPr="009022A1" w14:paraId="25B1AD92" w14:textId="77777777" w:rsidTr="000C2A5C">
        <w:tc>
          <w:tcPr>
            <w:tcW w:w="0" w:type="auto"/>
          </w:tcPr>
          <w:p w14:paraId="73CC3FE2" w14:textId="77777777" w:rsidR="00FC3845" w:rsidRPr="009022A1" w:rsidRDefault="00FC3845" w:rsidP="000C2A5C">
            <w:pPr>
              <w:pStyle w:val="TableText"/>
              <w:rPr>
                <w:b/>
              </w:rPr>
            </w:pPr>
            <w:r w:rsidRPr="009022A1">
              <w:t>Record Type:</w:t>
            </w:r>
          </w:p>
        </w:tc>
        <w:tc>
          <w:tcPr>
            <w:tcW w:w="0" w:type="auto"/>
          </w:tcPr>
          <w:p w14:paraId="7DBBB8E9" w14:textId="77777777" w:rsidR="00FC3845" w:rsidRPr="009022A1" w:rsidRDefault="00FC3845" w:rsidP="000C2A5C">
            <w:pPr>
              <w:pStyle w:val="TableText"/>
            </w:pPr>
            <w:r>
              <w:t>(130</w:t>
            </w:r>
            <w:r w:rsidRPr="009022A1">
              <w:t xml:space="preserve">) </w:t>
            </w:r>
            <w:r>
              <w:t>Core Analysis Line Data</w:t>
            </w:r>
          </w:p>
        </w:tc>
      </w:tr>
      <w:tr w:rsidR="00FC3845" w:rsidRPr="009022A1" w14:paraId="7D580224" w14:textId="77777777" w:rsidTr="000C2A5C">
        <w:tc>
          <w:tcPr>
            <w:tcW w:w="0" w:type="auto"/>
          </w:tcPr>
          <w:p w14:paraId="2C5C754F" w14:textId="77777777" w:rsidR="00FC3845" w:rsidRPr="009022A1" w:rsidRDefault="00FC3845" w:rsidP="000C2A5C">
            <w:pPr>
              <w:pStyle w:val="TableText"/>
              <w:rPr>
                <w:b/>
              </w:rPr>
            </w:pPr>
            <w:r w:rsidRPr="009022A1">
              <w:t>Record Length:</w:t>
            </w:r>
          </w:p>
        </w:tc>
        <w:tc>
          <w:tcPr>
            <w:tcW w:w="0" w:type="auto"/>
          </w:tcPr>
          <w:p w14:paraId="720D252C" w14:textId="77777777" w:rsidR="00FC3845" w:rsidRPr="009022A1" w:rsidRDefault="00FC3845" w:rsidP="000C2A5C">
            <w:pPr>
              <w:pStyle w:val="TableText"/>
            </w:pPr>
            <w:r>
              <w:t>0228</w:t>
            </w:r>
          </w:p>
        </w:tc>
      </w:tr>
    </w:tbl>
    <w:p w14:paraId="34571458" w14:textId="77777777" w:rsidR="00930352" w:rsidRDefault="00930352" w:rsidP="00930352">
      <w:pPr>
        <w:pStyle w:val="BodyText"/>
      </w:pPr>
    </w:p>
    <w:p w14:paraId="0BB431CA" w14:textId="77777777" w:rsidR="00FC3845" w:rsidRDefault="00FC3845" w:rsidP="00FC3845">
      <w:pPr>
        <w:pStyle w:val="Heading2"/>
      </w:pPr>
      <w:bookmarkStart w:id="17" w:name="_Toc23499212"/>
      <w:r>
        <w:t>Record Type (130) Core Analysis Line Data</w:t>
      </w:r>
      <w:bookmarkEnd w:id="17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"/>
        <w:gridCol w:w="3181"/>
        <w:gridCol w:w="830"/>
        <w:gridCol w:w="921"/>
        <w:gridCol w:w="1161"/>
      </w:tblGrid>
      <w:tr w:rsidR="00FC3845" w:rsidRPr="00526EF6" w14:paraId="5FE3F790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</w:tcPr>
          <w:p w14:paraId="1AE6C03E" w14:textId="77777777" w:rsidR="00FC3845" w:rsidRPr="00526EF6" w:rsidRDefault="00526EF6" w:rsidP="000C2A5C">
            <w:pPr>
              <w:pStyle w:val="TableHeader"/>
            </w:pPr>
            <w:r w:rsidRPr="00526EF6">
              <w:t>No.</w:t>
            </w:r>
          </w:p>
        </w:tc>
        <w:tc>
          <w:tcPr>
            <w:tcW w:w="0" w:type="auto"/>
          </w:tcPr>
          <w:p w14:paraId="2169C44C" w14:textId="77777777" w:rsidR="00FC3845" w:rsidRPr="00526EF6" w:rsidRDefault="00526EF6" w:rsidP="000C2A5C">
            <w:pPr>
              <w:pStyle w:val="TableHeader"/>
            </w:pPr>
            <w:r w:rsidRPr="00526EF6">
              <w:t>Element</w:t>
            </w:r>
          </w:p>
        </w:tc>
        <w:tc>
          <w:tcPr>
            <w:tcW w:w="0" w:type="auto"/>
          </w:tcPr>
          <w:p w14:paraId="719C4CCE" w14:textId="77777777" w:rsidR="00FC3845" w:rsidRPr="00526EF6" w:rsidRDefault="00526EF6" w:rsidP="000C2A5C">
            <w:pPr>
              <w:pStyle w:val="TableHeader"/>
            </w:pPr>
            <w:r w:rsidRPr="00526EF6">
              <w:t>Length</w:t>
            </w:r>
          </w:p>
        </w:tc>
        <w:tc>
          <w:tcPr>
            <w:tcW w:w="0" w:type="auto"/>
          </w:tcPr>
          <w:p w14:paraId="143B79B1" w14:textId="77777777" w:rsidR="00FC3845" w:rsidRPr="00526EF6" w:rsidRDefault="00526EF6" w:rsidP="000C2A5C">
            <w:pPr>
              <w:pStyle w:val="TableHeader"/>
            </w:pPr>
            <w:r w:rsidRPr="00526EF6">
              <w:t>Format</w:t>
            </w:r>
          </w:p>
        </w:tc>
        <w:tc>
          <w:tcPr>
            <w:tcW w:w="0" w:type="auto"/>
          </w:tcPr>
          <w:p w14:paraId="48B842B5" w14:textId="77777777" w:rsidR="00FC3845" w:rsidRPr="00526EF6" w:rsidRDefault="00526EF6" w:rsidP="000C2A5C">
            <w:pPr>
              <w:pStyle w:val="TableHeader"/>
            </w:pPr>
            <w:r w:rsidRPr="00526EF6">
              <w:t>Comments</w:t>
            </w:r>
          </w:p>
        </w:tc>
      </w:tr>
      <w:tr w:rsidR="00FC3845" w:rsidRPr="00FC3845" w14:paraId="568B842A" w14:textId="77777777" w:rsidTr="000C2A5C">
        <w:trPr>
          <w:cantSplit/>
        </w:trPr>
        <w:tc>
          <w:tcPr>
            <w:tcW w:w="0" w:type="auto"/>
          </w:tcPr>
          <w:p w14:paraId="479D390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5A1F36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KEY-LINE</w:t>
            </w:r>
          </w:p>
        </w:tc>
        <w:tc>
          <w:tcPr>
            <w:tcW w:w="0" w:type="auto"/>
          </w:tcPr>
          <w:p w14:paraId="6104585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EBCEC6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0C6D2A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7A47832" w14:textId="77777777" w:rsidTr="000C2A5C">
        <w:trPr>
          <w:cantSplit/>
        </w:trPr>
        <w:tc>
          <w:tcPr>
            <w:tcW w:w="0" w:type="auto"/>
          </w:tcPr>
          <w:p w14:paraId="415A2E0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BA3A1A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CPA-ID</w:t>
            </w:r>
          </w:p>
        </w:tc>
        <w:tc>
          <w:tcPr>
            <w:tcW w:w="0" w:type="auto"/>
          </w:tcPr>
          <w:p w14:paraId="0F7E1E0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451A9A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BE6930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D36E1B2" w14:textId="77777777" w:rsidTr="000C2A5C">
        <w:trPr>
          <w:cantSplit/>
        </w:trPr>
        <w:tc>
          <w:tcPr>
            <w:tcW w:w="0" w:type="auto"/>
          </w:tcPr>
          <w:p w14:paraId="5BA3F69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C381CA8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LOC-DESC</w:t>
            </w:r>
          </w:p>
        </w:tc>
        <w:tc>
          <w:tcPr>
            <w:tcW w:w="0" w:type="auto"/>
          </w:tcPr>
          <w:p w14:paraId="4FB0210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2F0457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6A5AEF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B1EE44E" w14:textId="77777777" w:rsidTr="000C2A5C">
        <w:trPr>
          <w:cantSplit/>
        </w:trPr>
        <w:tc>
          <w:tcPr>
            <w:tcW w:w="0" w:type="auto"/>
          </w:tcPr>
          <w:p w14:paraId="1D7D55F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C569DB8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TOWNSHIP</w:t>
            </w:r>
          </w:p>
        </w:tc>
        <w:tc>
          <w:tcPr>
            <w:tcW w:w="0" w:type="auto"/>
          </w:tcPr>
          <w:p w14:paraId="51ED8B4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2104671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40F326A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6EE3BCE" w14:textId="77777777" w:rsidTr="000C2A5C">
        <w:trPr>
          <w:cantSplit/>
        </w:trPr>
        <w:tc>
          <w:tcPr>
            <w:tcW w:w="0" w:type="auto"/>
          </w:tcPr>
          <w:p w14:paraId="7B29660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E3C887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34B25C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4F5FFB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0C5FEC0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002F05D" w14:textId="77777777" w:rsidTr="000C2A5C">
        <w:trPr>
          <w:cantSplit/>
        </w:trPr>
        <w:tc>
          <w:tcPr>
            <w:tcW w:w="0" w:type="auto"/>
          </w:tcPr>
          <w:p w14:paraId="0C792C5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FA62181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MERIDIAN</w:t>
            </w:r>
          </w:p>
        </w:tc>
        <w:tc>
          <w:tcPr>
            <w:tcW w:w="0" w:type="auto"/>
          </w:tcPr>
          <w:p w14:paraId="436011E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79C968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2D4876D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8AE31EB" w14:textId="77777777" w:rsidTr="000C2A5C">
        <w:trPr>
          <w:cantSplit/>
        </w:trPr>
        <w:tc>
          <w:tcPr>
            <w:tcW w:w="0" w:type="auto"/>
          </w:tcPr>
          <w:p w14:paraId="1BCC01B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C6AB2D4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45B57B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F3FF1B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328360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EF8FB89" w14:textId="77777777" w:rsidTr="000C2A5C">
        <w:trPr>
          <w:cantSplit/>
        </w:trPr>
        <w:tc>
          <w:tcPr>
            <w:tcW w:w="0" w:type="auto"/>
          </w:tcPr>
          <w:p w14:paraId="3DBDC9C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4F1D299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RANGE</w:t>
            </w:r>
          </w:p>
        </w:tc>
        <w:tc>
          <w:tcPr>
            <w:tcW w:w="0" w:type="auto"/>
          </w:tcPr>
          <w:p w14:paraId="3C28F71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0A9D3B4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4CF8C70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2CA9B8B" w14:textId="77777777" w:rsidTr="000C2A5C">
        <w:trPr>
          <w:cantSplit/>
        </w:trPr>
        <w:tc>
          <w:tcPr>
            <w:tcW w:w="0" w:type="auto"/>
          </w:tcPr>
          <w:p w14:paraId="30D6B15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75EA9D4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5A6059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D30D74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5BEC64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CE37D6A" w14:textId="77777777" w:rsidTr="000C2A5C">
        <w:trPr>
          <w:cantSplit/>
        </w:trPr>
        <w:tc>
          <w:tcPr>
            <w:tcW w:w="0" w:type="auto"/>
          </w:tcPr>
          <w:p w14:paraId="51BDEAF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DEC5D98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SECTION</w:t>
            </w:r>
          </w:p>
        </w:tc>
        <w:tc>
          <w:tcPr>
            <w:tcW w:w="0" w:type="auto"/>
          </w:tcPr>
          <w:p w14:paraId="6FCF9C2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0AA79C9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5B2F9E9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EB80CF9" w14:textId="77777777" w:rsidTr="000C2A5C">
        <w:trPr>
          <w:cantSplit/>
        </w:trPr>
        <w:tc>
          <w:tcPr>
            <w:tcW w:w="0" w:type="auto"/>
          </w:tcPr>
          <w:p w14:paraId="4E4F29B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DFF5181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6E6926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68BAA1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70966C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67030B1" w14:textId="77777777" w:rsidTr="000C2A5C">
        <w:trPr>
          <w:cantSplit/>
        </w:trPr>
        <w:tc>
          <w:tcPr>
            <w:tcW w:w="0" w:type="auto"/>
          </w:tcPr>
          <w:p w14:paraId="55D686E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201E24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LSD</w:t>
            </w:r>
          </w:p>
        </w:tc>
        <w:tc>
          <w:tcPr>
            <w:tcW w:w="0" w:type="auto"/>
          </w:tcPr>
          <w:p w14:paraId="3D5169A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774FBCB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490741B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5E86B06" w14:textId="77777777" w:rsidTr="000C2A5C">
        <w:trPr>
          <w:cantSplit/>
        </w:trPr>
        <w:tc>
          <w:tcPr>
            <w:tcW w:w="0" w:type="auto"/>
          </w:tcPr>
          <w:p w14:paraId="0908C6C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0BE76E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15E4D8C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75E42F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63B8EF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129C19FE" w14:textId="77777777" w:rsidTr="000C2A5C">
        <w:trPr>
          <w:cantSplit/>
        </w:trPr>
        <w:tc>
          <w:tcPr>
            <w:tcW w:w="0" w:type="auto"/>
          </w:tcPr>
          <w:p w14:paraId="705EC87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F3CECF8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LOC-EXCEPTION</w:t>
            </w:r>
          </w:p>
        </w:tc>
        <w:tc>
          <w:tcPr>
            <w:tcW w:w="0" w:type="auto"/>
          </w:tcPr>
          <w:p w14:paraId="5F5BD66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613D5EC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X(2)</w:t>
            </w:r>
          </w:p>
        </w:tc>
        <w:tc>
          <w:tcPr>
            <w:tcW w:w="0" w:type="auto"/>
          </w:tcPr>
          <w:p w14:paraId="0A69A99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F5678CC" w14:textId="77777777" w:rsidTr="000C2A5C">
        <w:trPr>
          <w:cantSplit/>
        </w:trPr>
        <w:tc>
          <w:tcPr>
            <w:tcW w:w="0" w:type="auto"/>
          </w:tcPr>
          <w:p w14:paraId="099DDCB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8296892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79D67D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CA5121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3B41A0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 </w:t>
            </w:r>
          </w:p>
        </w:tc>
      </w:tr>
      <w:tr w:rsidR="00FC3845" w:rsidRPr="00FC3845" w14:paraId="2F80CD1F" w14:textId="77777777" w:rsidTr="000C2A5C">
        <w:trPr>
          <w:cantSplit/>
        </w:trPr>
        <w:tc>
          <w:tcPr>
            <w:tcW w:w="0" w:type="auto"/>
          </w:tcPr>
          <w:p w14:paraId="7364FB2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4050216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EVENT-SEQUENCE</w:t>
            </w:r>
          </w:p>
        </w:tc>
        <w:tc>
          <w:tcPr>
            <w:tcW w:w="0" w:type="auto"/>
          </w:tcPr>
          <w:p w14:paraId="4F2DA88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5A75F7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210748C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1FAEA0D4" w14:textId="77777777" w:rsidTr="000C2A5C">
        <w:trPr>
          <w:cantSplit/>
        </w:trPr>
        <w:tc>
          <w:tcPr>
            <w:tcW w:w="0" w:type="auto"/>
          </w:tcPr>
          <w:p w14:paraId="7B49E04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C2DB83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102020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515C3A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EFECA95" w14:textId="150F226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1ED7A38" w14:textId="77777777" w:rsidTr="000C2A5C">
        <w:trPr>
          <w:cantSplit/>
        </w:trPr>
        <w:tc>
          <w:tcPr>
            <w:tcW w:w="0" w:type="auto"/>
          </w:tcPr>
          <w:p w14:paraId="095CB1AC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4418BFF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UPDATE-FLAG</w:t>
            </w:r>
          </w:p>
        </w:tc>
        <w:tc>
          <w:tcPr>
            <w:tcW w:w="0" w:type="auto"/>
          </w:tcPr>
          <w:p w14:paraId="048A491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821EA3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8222B8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E11122B" w14:textId="77777777" w:rsidTr="000C2A5C">
        <w:trPr>
          <w:cantSplit/>
        </w:trPr>
        <w:tc>
          <w:tcPr>
            <w:tcW w:w="0" w:type="auto"/>
          </w:tcPr>
          <w:p w14:paraId="7E76807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32A87E8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1AC97B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545F9F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892429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73B0284" w14:textId="77777777" w:rsidTr="000C2A5C">
        <w:trPr>
          <w:cantSplit/>
        </w:trPr>
        <w:tc>
          <w:tcPr>
            <w:tcW w:w="0" w:type="auto"/>
          </w:tcPr>
          <w:p w14:paraId="3FF2AC66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5BCCA869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CA-NUMBER</w:t>
            </w:r>
          </w:p>
        </w:tc>
        <w:tc>
          <w:tcPr>
            <w:tcW w:w="0" w:type="auto"/>
          </w:tcPr>
          <w:p w14:paraId="5565987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3595E7C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9(6)</w:t>
            </w:r>
          </w:p>
        </w:tc>
        <w:tc>
          <w:tcPr>
            <w:tcW w:w="0" w:type="auto"/>
          </w:tcPr>
          <w:p w14:paraId="52EA07D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275D4E9" w14:textId="77777777" w:rsidTr="000C2A5C">
        <w:trPr>
          <w:cantSplit/>
        </w:trPr>
        <w:tc>
          <w:tcPr>
            <w:tcW w:w="0" w:type="auto"/>
          </w:tcPr>
          <w:p w14:paraId="2DDC6C2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C2CF04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 xml:space="preserve">TAB-FILLER </w:t>
            </w:r>
          </w:p>
        </w:tc>
        <w:tc>
          <w:tcPr>
            <w:tcW w:w="0" w:type="auto"/>
          </w:tcPr>
          <w:p w14:paraId="630B8A4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CC554A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94DA31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02FB64A6" w14:textId="77777777" w:rsidTr="000C2A5C">
        <w:trPr>
          <w:cantSplit/>
        </w:trPr>
        <w:tc>
          <w:tcPr>
            <w:tcW w:w="0" w:type="auto"/>
          </w:tcPr>
          <w:p w14:paraId="3D75D3A6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6C455B72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RECORD-CODE</w:t>
            </w:r>
          </w:p>
        </w:tc>
        <w:tc>
          <w:tcPr>
            <w:tcW w:w="0" w:type="auto"/>
          </w:tcPr>
          <w:p w14:paraId="3BD223F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07B9B46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7A49F9A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B23EDA8" w14:textId="77777777" w:rsidTr="000C2A5C">
        <w:trPr>
          <w:cantSplit/>
        </w:trPr>
        <w:tc>
          <w:tcPr>
            <w:tcW w:w="0" w:type="auto"/>
          </w:tcPr>
          <w:p w14:paraId="0150D3D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4DC17B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A8740F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1D4EB6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056C08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2FF565DE" w14:textId="77777777" w:rsidTr="000C2A5C">
        <w:trPr>
          <w:cantSplit/>
        </w:trPr>
        <w:tc>
          <w:tcPr>
            <w:tcW w:w="0" w:type="auto"/>
          </w:tcPr>
          <w:p w14:paraId="7C6102DF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30B811B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CA-CORE-NO</w:t>
            </w:r>
          </w:p>
        </w:tc>
        <w:tc>
          <w:tcPr>
            <w:tcW w:w="0" w:type="auto"/>
          </w:tcPr>
          <w:p w14:paraId="208D225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616BB45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7BF2E2D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5BA3492" w14:textId="77777777" w:rsidTr="000C2A5C">
        <w:trPr>
          <w:cantSplit/>
        </w:trPr>
        <w:tc>
          <w:tcPr>
            <w:tcW w:w="0" w:type="auto"/>
          </w:tcPr>
          <w:p w14:paraId="7451B09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CF1755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630543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71B9D5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96F166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4327C752" w14:textId="77777777" w:rsidTr="000C2A5C">
        <w:trPr>
          <w:cantSplit/>
        </w:trPr>
        <w:tc>
          <w:tcPr>
            <w:tcW w:w="0" w:type="auto"/>
          </w:tcPr>
          <w:p w14:paraId="637F9AC1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3160D686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CA-INTERVAL-TOP</w:t>
            </w:r>
          </w:p>
        </w:tc>
        <w:tc>
          <w:tcPr>
            <w:tcW w:w="0" w:type="auto"/>
          </w:tcPr>
          <w:p w14:paraId="6B12A88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45D8E2D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2C83462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55B0E158" w14:textId="77777777" w:rsidTr="000C2A5C">
        <w:trPr>
          <w:cantSplit/>
        </w:trPr>
        <w:tc>
          <w:tcPr>
            <w:tcW w:w="0" w:type="auto"/>
          </w:tcPr>
          <w:p w14:paraId="68167D9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1DDCE4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540006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35CD54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B6FA8F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D103B12" w14:textId="77777777" w:rsidTr="000C2A5C">
        <w:trPr>
          <w:cantSplit/>
        </w:trPr>
        <w:tc>
          <w:tcPr>
            <w:tcW w:w="0" w:type="auto"/>
          </w:tcPr>
          <w:p w14:paraId="7DC1C4DB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0DAA083D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LINE-CODE</w:t>
            </w:r>
          </w:p>
        </w:tc>
        <w:tc>
          <w:tcPr>
            <w:tcW w:w="0" w:type="auto"/>
          </w:tcPr>
          <w:p w14:paraId="4F0AB73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6924B05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X(2)</w:t>
            </w:r>
          </w:p>
        </w:tc>
        <w:tc>
          <w:tcPr>
            <w:tcW w:w="0" w:type="auto"/>
          </w:tcPr>
          <w:p w14:paraId="3F8F071A" w14:textId="00A7976C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FDF1164" w14:textId="77777777" w:rsidTr="000C2A5C">
        <w:trPr>
          <w:cantSplit/>
        </w:trPr>
        <w:tc>
          <w:tcPr>
            <w:tcW w:w="0" w:type="auto"/>
          </w:tcPr>
          <w:p w14:paraId="22B71E7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617CD75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A31FDB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ADFF54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CD198C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391302B" w14:textId="77777777" w:rsidTr="000C2A5C">
        <w:trPr>
          <w:cantSplit/>
        </w:trPr>
        <w:tc>
          <w:tcPr>
            <w:tcW w:w="0" w:type="auto"/>
          </w:tcPr>
          <w:p w14:paraId="6BAAEFFC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</w:tcPr>
          <w:p w14:paraId="17C57B67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INTERVAL-DEPTH</w:t>
            </w:r>
          </w:p>
        </w:tc>
        <w:tc>
          <w:tcPr>
            <w:tcW w:w="0" w:type="auto"/>
          </w:tcPr>
          <w:p w14:paraId="0E1BE4C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5F246F4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13CDA72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E8E7B30" w14:textId="77777777" w:rsidTr="000C2A5C">
        <w:trPr>
          <w:cantSplit/>
        </w:trPr>
        <w:tc>
          <w:tcPr>
            <w:tcW w:w="0" w:type="auto"/>
          </w:tcPr>
          <w:p w14:paraId="03F1CEA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E914E6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77ABE8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AEC48E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5B5125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5DCD1A0" w14:textId="77777777" w:rsidTr="000C2A5C">
        <w:trPr>
          <w:cantSplit/>
        </w:trPr>
        <w:tc>
          <w:tcPr>
            <w:tcW w:w="0" w:type="auto"/>
          </w:tcPr>
          <w:p w14:paraId="7B18AE96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7CEE9BA3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INTERVAL-LENGTH</w:t>
            </w:r>
          </w:p>
        </w:tc>
        <w:tc>
          <w:tcPr>
            <w:tcW w:w="0" w:type="auto"/>
          </w:tcPr>
          <w:p w14:paraId="68D5B2D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693A372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796369C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BB1A024" w14:textId="77777777" w:rsidTr="000C2A5C">
        <w:trPr>
          <w:cantSplit/>
        </w:trPr>
        <w:tc>
          <w:tcPr>
            <w:tcW w:w="0" w:type="auto"/>
          </w:tcPr>
          <w:p w14:paraId="3362D01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0D63B5A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5AFD79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5EEAB4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02D7A1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18C99F26" w14:textId="77777777" w:rsidTr="000C2A5C">
        <w:trPr>
          <w:cantSplit/>
        </w:trPr>
        <w:tc>
          <w:tcPr>
            <w:tcW w:w="0" w:type="auto"/>
          </w:tcPr>
          <w:p w14:paraId="68597279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0" w:type="auto"/>
          </w:tcPr>
          <w:p w14:paraId="4A896D4A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DATA-IND-KMAX</w:t>
            </w:r>
          </w:p>
        </w:tc>
        <w:tc>
          <w:tcPr>
            <w:tcW w:w="0" w:type="auto"/>
          </w:tcPr>
          <w:p w14:paraId="153287D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E92731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356ECD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FCD741F" w14:textId="77777777" w:rsidTr="000C2A5C">
        <w:trPr>
          <w:cantSplit/>
        </w:trPr>
        <w:tc>
          <w:tcPr>
            <w:tcW w:w="0" w:type="auto"/>
          </w:tcPr>
          <w:p w14:paraId="09EB258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D0AC89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1BF077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88DAD8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E4608D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5FA7D04" w14:textId="77777777" w:rsidTr="000C2A5C">
        <w:trPr>
          <w:cantSplit/>
        </w:trPr>
        <w:tc>
          <w:tcPr>
            <w:tcW w:w="0" w:type="auto"/>
          </w:tcPr>
          <w:p w14:paraId="37ECB190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</w:t>
            </w:r>
          </w:p>
        </w:tc>
        <w:tc>
          <w:tcPr>
            <w:tcW w:w="0" w:type="auto"/>
          </w:tcPr>
          <w:p w14:paraId="0E64B529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KMAX</w:t>
            </w:r>
          </w:p>
        </w:tc>
        <w:tc>
          <w:tcPr>
            <w:tcW w:w="0" w:type="auto"/>
          </w:tcPr>
          <w:p w14:paraId="4886A33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702F323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9(5).9(3)</w:t>
            </w:r>
          </w:p>
        </w:tc>
        <w:tc>
          <w:tcPr>
            <w:tcW w:w="0" w:type="auto"/>
          </w:tcPr>
          <w:p w14:paraId="5DA74B2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EFAD0F4" w14:textId="77777777" w:rsidTr="000C2A5C">
        <w:trPr>
          <w:cantSplit/>
        </w:trPr>
        <w:tc>
          <w:tcPr>
            <w:tcW w:w="0" w:type="auto"/>
          </w:tcPr>
          <w:p w14:paraId="259AF39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47FF2D9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B94467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26163E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D42992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5341F2FB" w14:textId="77777777" w:rsidTr="000C2A5C">
        <w:trPr>
          <w:cantSplit/>
        </w:trPr>
        <w:tc>
          <w:tcPr>
            <w:tcW w:w="0" w:type="auto"/>
          </w:tcPr>
          <w:p w14:paraId="672EF263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</w:t>
            </w:r>
          </w:p>
        </w:tc>
        <w:tc>
          <w:tcPr>
            <w:tcW w:w="0" w:type="auto"/>
          </w:tcPr>
          <w:p w14:paraId="0F15A053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DATA-IND-K90</w:t>
            </w:r>
          </w:p>
        </w:tc>
        <w:tc>
          <w:tcPr>
            <w:tcW w:w="0" w:type="auto"/>
          </w:tcPr>
          <w:p w14:paraId="4BB45A4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0F7621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D7B6E4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44129DC" w14:textId="77777777" w:rsidTr="000C2A5C">
        <w:trPr>
          <w:cantSplit/>
        </w:trPr>
        <w:tc>
          <w:tcPr>
            <w:tcW w:w="0" w:type="auto"/>
          </w:tcPr>
          <w:p w14:paraId="24135D9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5F9BAC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880219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696676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3093B9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FD8A26D" w14:textId="77777777" w:rsidTr="000C2A5C">
        <w:trPr>
          <w:cantSplit/>
        </w:trPr>
        <w:tc>
          <w:tcPr>
            <w:tcW w:w="0" w:type="auto"/>
          </w:tcPr>
          <w:p w14:paraId="02EFDABB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</w:t>
            </w:r>
          </w:p>
        </w:tc>
        <w:tc>
          <w:tcPr>
            <w:tcW w:w="0" w:type="auto"/>
          </w:tcPr>
          <w:p w14:paraId="46A6EA83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K90</w:t>
            </w:r>
          </w:p>
        </w:tc>
        <w:tc>
          <w:tcPr>
            <w:tcW w:w="0" w:type="auto"/>
          </w:tcPr>
          <w:p w14:paraId="0C7F6E6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0FBA07A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9(5).9(3)</w:t>
            </w:r>
          </w:p>
        </w:tc>
        <w:tc>
          <w:tcPr>
            <w:tcW w:w="0" w:type="auto"/>
          </w:tcPr>
          <w:p w14:paraId="6EC3928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FB27194" w14:textId="77777777" w:rsidTr="000C2A5C">
        <w:trPr>
          <w:cantSplit/>
        </w:trPr>
        <w:tc>
          <w:tcPr>
            <w:tcW w:w="0" w:type="auto"/>
          </w:tcPr>
          <w:p w14:paraId="14DC0CB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8E159A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839D90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E46B3B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969175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D597A80" w14:textId="77777777" w:rsidTr="000C2A5C">
        <w:trPr>
          <w:cantSplit/>
        </w:trPr>
        <w:tc>
          <w:tcPr>
            <w:tcW w:w="0" w:type="auto"/>
          </w:tcPr>
          <w:p w14:paraId="4BBBFAFB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0" w:type="auto"/>
          </w:tcPr>
          <w:p w14:paraId="05983C37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DATA-IND-KVERT</w:t>
            </w:r>
          </w:p>
        </w:tc>
        <w:tc>
          <w:tcPr>
            <w:tcW w:w="0" w:type="auto"/>
          </w:tcPr>
          <w:p w14:paraId="3C4AB2F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8C0954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F2BC60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19F3E624" w14:textId="77777777" w:rsidTr="000C2A5C">
        <w:trPr>
          <w:cantSplit/>
        </w:trPr>
        <w:tc>
          <w:tcPr>
            <w:tcW w:w="0" w:type="auto"/>
          </w:tcPr>
          <w:p w14:paraId="2CBD468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448AF6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37E830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77641D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EC8D72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D47D0E8" w14:textId="77777777" w:rsidTr="000C2A5C">
        <w:trPr>
          <w:cantSplit/>
        </w:trPr>
        <w:tc>
          <w:tcPr>
            <w:tcW w:w="0" w:type="auto"/>
          </w:tcPr>
          <w:p w14:paraId="3CD0B22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1</w:t>
            </w:r>
            <w:r w:rsidR="00DB118B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2D4FF337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KVERT</w:t>
            </w:r>
          </w:p>
        </w:tc>
        <w:tc>
          <w:tcPr>
            <w:tcW w:w="0" w:type="auto"/>
          </w:tcPr>
          <w:p w14:paraId="6F32456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769DFBC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9(5).9(3)</w:t>
            </w:r>
          </w:p>
        </w:tc>
        <w:tc>
          <w:tcPr>
            <w:tcW w:w="0" w:type="auto"/>
          </w:tcPr>
          <w:p w14:paraId="25D1D0E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2BDFA7DE" w14:textId="77777777" w:rsidTr="000C2A5C">
        <w:trPr>
          <w:cantSplit/>
        </w:trPr>
        <w:tc>
          <w:tcPr>
            <w:tcW w:w="0" w:type="auto"/>
          </w:tcPr>
          <w:p w14:paraId="47264DD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3841661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1D5B5DB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526B3C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8CAEC7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699AA0C" w14:textId="77777777" w:rsidTr="000C2A5C">
        <w:trPr>
          <w:cantSplit/>
        </w:trPr>
        <w:tc>
          <w:tcPr>
            <w:tcW w:w="0" w:type="auto"/>
          </w:tcPr>
          <w:p w14:paraId="3E37C06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lastRenderedPageBreak/>
              <w:t>1</w:t>
            </w:r>
            <w:r w:rsidR="00DB118B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7BDDC1BA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DATA-IND-POROSITY</w:t>
            </w:r>
          </w:p>
        </w:tc>
        <w:tc>
          <w:tcPr>
            <w:tcW w:w="0" w:type="auto"/>
          </w:tcPr>
          <w:p w14:paraId="055DFC4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1A2EA8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20B4D1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5A7C209A" w14:textId="77777777" w:rsidTr="000C2A5C">
        <w:trPr>
          <w:cantSplit/>
        </w:trPr>
        <w:tc>
          <w:tcPr>
            <w:tcW w:w="0" w:type="auto"/>
          </w:tcPr>
          <w:p w14:paraId="301D7E3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680582D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4C39FC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FD5384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1DD1BB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03B44CC" w14:textId="77777777" w:rsidTr="000C2A5C">
        <w:trPr>
          <w:cantSplit/>
        </w:trPr>
        <w:tc>
          <w:tcPr>
            <w:tcW w:w="0" w:type="auto"/>
          </w:tcPr>
          <w:p w14:paraId="66FBA2D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  <w:r w:rsidR="00DB118B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5EA2E559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POROSITY</w:t>
            </w:r>
          </w:p>
        </w:tc>
        <w:tc>
          <w:tcPr>
            <w:tcW w:w="0" w:type="auto"/>
          </w:tcPr>
          <w:p w14:paraId="2A457FF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474B118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.9(3)</w:t>
            </w:r>
          </w:p>
        </w:tc>
        <w:tc>
          <w:tcPr>
            <w:tcW w:w="0" w:type="auto"/>
          </w:tcPr>
          <w:p w14:paraId="25EB557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6F762E8D" w14:textId="77777777" w:rsidTr="000C2A5C">
        <w:trPr>
          <w:cantSplit/>
        </w:trPr>
        <w:tc>
          <w:tcPr>
            <w:tcW w:w="0" w:type="auto"/>
          </w:tcPr>
          <w:p w14:paraId="0CCB1C4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708A549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1B9C50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EC8596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71AF00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7CC379EC" w14:textId="77777777" w:rsidTr="000C2A5C">
        <w:trPr>
          <w:cantSplit/>
        </w:trPr>
        <w:tc>
          <w:tcPr>
            <w:tcW w:w="0" w:type="auto"/>
          </w:tcPr>
          <w:p w14:paraId="23E4CF6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  <w:r w:rsidR="00DB118B"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</w:tcPr>
          <w:p w14:paraId="1BF5B01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DATA-IND-GRAIN-DENSITY</w:t>
            </w:r>
          </w:p>
        </w:tc>
        <w:tc>
          <w:tcPr>
            <w:tcW w:w="0" w:type="auto"/>
          </w:tcPr>
          <w:p w14:paraId="3B71E82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BE4130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7BB053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5D63ED7" w14:textId="77777777" w:rsidTr="000C2A5C">
        <w:trPr>
          <w:cantSplit/>
        </w:trPr>
        <w:tc>
          <w:tcPr>
            <w:tcW w:w="0" w:type="auto"/>
          </w:tcPr>
          <w:p w14:paraId="7229515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62335BA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FD0EB6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CE479A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41CF455" w14:textId="3868C115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1EC7F69A" w14:textId="77777777" w:rsidTr="000C2A5C">
        <w:trPr>
          <w:cantSplit/>
        </w:trPr>
        <w:tc>
          <w:tcPr>
            <w:tcW w:w="0" w:type="auto"/>
          </w:tcPr>
          <w:p w14:paraId="17358F6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  <w:r w:rsidR="00DB118B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7CCB3F53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GRAIN-DENSITY</w:t>
            </w:r>
          </w:p>
        </w:tc>
        <w:tc>
          <w:tcPr>
            <w:tcW w:w="0" w:type="auto"/>
          </w:tcPr>
          <w:p w14:paraId="1C495C5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45688C4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</w:t>
            </w:r>
          </w:p>
        </w:tc>
        <w:tc>
          <w:tcPr>
            <w:tcW w:w="0" w:type="auto"/>
          </w:tcPr>
          <w:p w14:paraId="56DAB11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E441F29" w14:textId="77777777" w:rsidTr="000C2A5C">
        <w:trPr>
          <w:cantSplit/>
        </w:trPr>
        <w:tc>
          <w:tcPr>
            <w:tcW w:w="0" w:type="auto"/>
          </w:tcPr>
          <w:p w14:paraId="784C3D7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FDF2865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F1D71A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79DC7A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B01C73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9B38347" w14:textId="77777777" w:rsidTr="000C2A5C">
        <w:trPr>
          <w:cantSplit/>
        </w:trPr>
        <w:tc>
          <w:tcPr>
            <w:tcW w:w="0" w:type="auto"/>
          </w:tcPr>
          <w:p w14:paraId="266C38BE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20</w:t>
            </w:r>
          </w:p>
        </w:tc>
        <w:tc>
          <w:tcPr>
            <w:tcW w:w="0" w:type="auto"/>
          </w:tcPr>
          <w:p w14:paraId="20C9AA7D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DATA-IND-BULK-DENSITY</w:t>
            </w:r>
          </w:p>
        </w:tc>
        <w:tc>
          <w:tcPr>
            <w:tcW w:w="0" w:type="auto"/>
          </w:tcPr>
          <w:p w14:paraId="739E529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BD3CBF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743A8E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6C16973" w14:textId="77777777" w:rsidTr="000C2A5C">
        <w:trPr>
          <w:cantSplit/>
        </w:trPr>
        <w:tc>
          <w:tcPr>
            <w:tcW w:w="0" w:type="auto"/>
          </w:tcPr>
          <w:p w14:paraId="26C0211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3C1870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26703E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50E346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CFDFC3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5CBEF6E" w14:textId="77777777" w:rsidTr="000C2A5C">
        <w:trPr>
          <w:cantSplit/>
        </w:trPr>
        <w:tc>
          <w:tcPr>
            <w:tcW w:w="0" w:type="auto"/>
          </w:tcPr>
          <w:p w14:paraId="24F745B5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</w:t>
            </w:r>
          </w:p>
        </w:tc>
        <w:tc>
          <w:tcPr>
            <w:tcW w:w="0" w:type="auto"/>
          </w:tcPr>
          <w:p w14:paraId="3D39FDE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BULK-DENSITY</w:t>
            </w:r>
          </w:p>
        </w:tc>
        <w:tc>
          <w:tcPr>
            <w:tcW w:w="0" w:type="auto"/>
          </w:tcPr>
          <w:p w14:paraId="74CF70B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55252EB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9(4)</w:t>
            </w:r>
          </w:p>
        </w:tc>
        <w:tc>
          <w:tcPr>
            <w:tcW w:w="0" w:type="auto"/>
          </w:tcPr>
          <w:p w14:paraId="0E7D3E4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97B0083" w14:textId="77777777" w:rsidTr="000C2A5C">
        <w:trPr>
          <w:cantSplit/>
        </w:trPr>
        <w:tc>
          <w:tcPr>
            <w:tcW w:w="0" w:type="auto"/>
          </w:tcPr>
          <w:p w14:paraId="2BAD388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F5EB71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FA1ABB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846641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F7A14C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BC6FDD1" w14:textId="77777777" w:rsidTr="000C2A5C">
        <w:trPr>
          <w:cantSplit/>
        </w:trPr>
        <w:tc>
          <w:tcPr>
            <w:tcW w:w="0" w:type="auto"/>
          </w:tcPr>
          <w:p w14:paraId="6ECF779B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</w:t>
            </w:r>
          </w:p>
        </w:tc>
        <w:tc>
          <w:tcPr>
            <w:tcW w:w="0" w:type="auto"/>
          </w:tcPr>
          <w:p w14:paraId="282C633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DATA-IND-BULK-MASS-OIL</w:t>
            </w:r>
          </w:p>
        </w:tc>
        <w:tc>
          <w:tcPr>
            <w:tcW w:w="0" w:type="auto"/>
          </w:tcPr>
          <w:p w14:paraId="49E793E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4217A4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35CD79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C1DCD9F" w14:textId="77777777" w:rsidTr="000C2A5C">
        <w:trPr>
          <w:cantSplit/>
        </w:trPr>
        <w:tc>
          <w:tcPr>
            <w:tcW w:w="0" w:type="auto"/>
          </w:tcPr>
          <w:p w14:paraId="5C04057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1530F42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0A7D2D1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F36DA0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6587F6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3835605" w14:textId="77777777" w:rsidTr="000C2A5C">
        <w:trPr>
          <w:cantSplit/>
        </w:trPr>
        <w:tc>
          <w:tcPr>
            <w:tcW w:w="0" w:type="auto"/>
          </w:tcPr>
          <w:p w14:paraId="5E660FD2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</w:t>
            </w:r>
          </w:p>
        </w:tc>
        <w:tc>
          <w:tcPr>
            <w:tcW w:w="0" w:type="auto"/>
          </w:tcPr>
          <w:p w14:paraId="0C79DAF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BULK-MASS-OIL</w:t>
            </w:r>
          </w:p>
        </w:tc>
        <w:tc>
          <w:tcPr>
            <w:tcW w:w="0" w:type="auto"/>
          </w:tcPr>
          <w:p w14:paraId="39D0CF0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1AA30EF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.9(4)</w:t>
            </w:r>
          </w:p>
        </w:tc>
        <w:tc>
          <w:tcPr>
            <w:tcW w:w="0" w:type="auto"/>
          </w:tcPr>
          <w:p w14:paraId="7C82083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181B27E6" w14:textId="77777777" w:rsidTr="000C2A5C">
        <w:trPr>
          <w:cantSplit/>
        </w:trPr>
        <w:tc>
          <w:tcPr>
            <w:tcW w:w="0" w:type="auto"/>
          </w:tcPr>
          <w:p w14:paraId="0087BE7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2A34527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CA0EC8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49E795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EA2D6E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5F40B9E" w14:textId="77777777" w:rsidTr="000C2A5C">
        <w:trPr>
          <w:cantSplit/>
        </w:trPr>
        <w:tc>
          <w:tcPr>
            <w:tcW w:w="0" w:type="auto"/>
          </w:tcPr>
          <w:p w14:paraId="64D65D12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</w:t>
            </w:r>
          </w:p>
        </w:tc>
        <w:tc>
          <w:tcPr>
            <w:tcW w:w="0" w:type="auto"/>
          </w:tcPr>
          <w:p w14:paraId="0EBD766D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DATA-IND-BULK-MASS-WATER</w:t>
            </w:r>
          </w:p>
        </w:tc>
        <w:tc>
          <w:tcPr>
            <w:tcW w:w="0" w:type="auto"/>
          </w:tcPr>
          <w:p w14:paraId="1574E2E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0309CD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3FCD7E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6FB56BD" w14:textId="77777777" w:rsidTr="000C2A5C">
        <w:trPr>
          <w:cantSplit/>
        </w:trPr>
        <w:tc>
          <w:tcPr>
            <w:tcW w:w="0" w:type="auto"/>
          </w:tcPr>
          <w:p w14:paraId="6E6E7D8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FD332D6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0452009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8EDEB0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A5DAE7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7091B36" w14:textId="77777777" w:rsidTr="000C2A5C">
        <w:trPr>
          <w:cantSplit/>
        </w:trPr>
        <w:tc>
          <w:tcPr>
            <w:tcW w:w="0" w:type="auto"/>
          </w:tcPr>
          <w:p w14:paraId="633B510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  <w:r w:rsidR="00DB118B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75A02E24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BULK-MASS-WATER</w:t>
            </w:r>
          </w:p>
        </w:tc>
        <w:tc>
          <w:tcPr>
            <w:tcW w:w="0" w:type="auto"/>
          </w:tcPr>
          <w:p w14:paraId="1D17088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17AFCB3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.9(4)</w:t>
            </w:r>
          </w:p>
        </w:tc>
        <w:tc>
          <w:tcPr>
            <w:tcW w:w="0" w:type="auto"/>
          </w:tcPr>
          <w:p w14:paraId="4E14979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86B7DA6" w14:textId="77777777" w:rsidTr="000C2A5C">
        <w:trPr>
          <w:cantSplit/>
        </w:trPr>
        <w:tc>
          <w:tcPr>
            <w:tcW w:w="0" w:type="auto"/>
          </w:tcPr>
          <w:p w14:paraId="03658A7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97C976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BC9CE9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80683B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CF6F03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DA0F03E" w14:textId="77777777" w:rsidTr="000C2A5C">
        <w:trPr>
          <w:cantSplit/>
        </w:trPr>
        <w:tc>
          <w:tcPr>
            <w:tcW w:w="0" w:type="auto"/>
          </w:tcPr>
          <w:p w14:paraId="2EC01E5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  <w:r w:rsidR="00DB118B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1B591C65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DATA-IND-BULK-MASS-SAND</w:t>
            </w:r>
          </w:p>
        </w:tc>
        <w:tc>
          <w:tcPr>
            <w:tcW w:w="0" w:type="auto"/>
          </w:tcPr>
          <w:p w14:paraId="44A2FCE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BCDC65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03F0B4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E9FD9C2" w14:textId="77777777" w:rsidTr="000C2A5C">
        <w:trPr>
          <w:cantSplit/>
        </w:trPr>
        <w:tc>
          <w:tcPr>
            <w:tcW w:w="0" w:type="auto"/>
          </w:tcPr>
          <w:p w14:paraId="522D7CF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 </w:t>
            </w:r>
          </w:p>
        </w:tc>
        <w:tc>
          <w:tcPr>
            <w:tcW w:w="0" w:type="auto"/>
          </w:tcPr>
          <w:p w14:paraId="36203F7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0E2E838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977C13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23BE3D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32033909" w14:textId="77777777" w:rsidTr="000C2A5C">
        <w:trPr>
          <w:cantSplit/>
        </w:trPr>
        <w:tc>
          <w:tcPr>
            <w:tcW w:w="0" w:type="auto"/>
          </w:tcPr>
          <w:p w14:paraId="5571EC0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  <w:r w:rsidR="00DB118B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0E788876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BULK-MASS-SAND</w:t>
            </w:r>
          </w:p>
        </w:tc>
        <w:tc>
          <w:tcPr>
            <w:tcW w:w="0" w:type="auto"/>
          </w:tcPr>
          <w:p w14:paraId="4117C80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486147A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.9(4)</w:t>
            </w:r>
          </w:p>
        </w:tc>
        <w:tc>
          <w:tcPr>
            <w:tcW w:w="0" w:type="auto"/>
          </w:tcPr>
          <w:p w14:paraId="5706915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B0A9EE8" w14:textId="77777777" w:rsidTr="000C2A5C">
        <w:trPr>
          <w:cantSplit/>
        </w:trPr>
        <w:tc>
          <w:tcPr>
            <w:tcW w:w="0" w:type="auto"/>
          </w:tcPr>
          <w:p w14:paraId="40AFD41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468CE6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3C2060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56EFE0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E13720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680006FF" w14:textId="77777777" w:rsidTr="000C2A5C">
        <w:trPr>
          <w:cantSplit/>
        </w:trPr>
        <w:tc>
          <w:tcPr>
            <w:tcW w:w="0" w:type="auto"/>
          </w:tcPr>
          <w:p w14:paraId="717F09D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  <w:r w:rsidR="00DB118B"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</w:tcPr>
          <w:p w14:paraId="31A8611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DATA-IND-PORE-VOLUME-OIL</w:t>
            </w:r>
          </w:p>
        </w:tc>
        <w:tc>
          <w:tcPr>
            <w:tcW w:w="0" w:type="auto"/>
          </w:tcPr>
          <w:p w14:paraId="23A21C0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D1B175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35BE8D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74EF85E4" w14:textId="77777777" w:rsidTr="000C2A5C">
        <w:trPr>
          <w:cantSplit/>
        </w:trPr>
        <w:tc>
          <w:tcPr>
            <w:tcW w:w="0" w:type="auto"/>
          </w:tcPr>
          <w:p w14:paraId="641959B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B94F0E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BEB3CD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A8ACDC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A05A09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615BBFD6" w14:textId="77777777" w:rsidTr="000C2A5C">
        <w:trPr>
          <w:cantSplit/>
        </w:trPr>
        <w:tc>
          <w:tcPr>
            <w:tcW w:w="0" w:type="auto"/>
          </w:tcPr>
          <w:p w14:paraId="23F07A6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2</w:t>
            </w:r>
            <w:r w:rsidR="00DB118B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5B93D37F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PORE-VOLUME-OIL</w:t>
            </w:r>
          </w:p>
        </w:tc>
        <w:tc>
          <w:tcPr>
            <w:tcW w:w="0" w:type="auto"/>
          </w:tcPr>
          <w:p w14:paraId="51259D6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2B156D3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9.9(4)</w:t>
            </w:r>
          </w:p>
        </w:tc>
        <w:tc>
          <w:tcPr>
            <w:tcW w:w="0" w:type="auto"/>
          </w:tcPr>
          <w:p w14:paraId="700A975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64CFF770" w14:textId="77777777" w:rsidTr="000C2A5C">
        <w:trPr>
          <w:cantSplit/>
        </w:trPr>
        <w:tc>
          <w:tcPr>
            <w:tcW w:w="0" w:type="auto"/>
          </w:tcPr>
          <w:p w14:paraId="17DB649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6AF95C7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911DCB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D4D482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8D4BFD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2C27D12A" w14:textId="77777777" w:rsidTr="000C2A5C">
        <w:trPr>
          <w:cantSplit/>
        </w:trPr>
        <w:tc>
          <w:tcPr>
            <w:tcW w:w="0" w:type="auto"/>
          </w:tcPr>
          <w:p w14:paraId="19547236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</w:t>
            </w:r>
          </w:p>
        </w:tc>
        <w:tc>
          <w:tcPr>
            <w:tcW w:w="0" w:type="auto"/>
          </w:tcPr>
          <w:p w14:paraId="57AE3205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DATA-IND-PORE-VOLUME-WATER</w:t>
            </w:r>
          </w:p>
        </w:tc>
        <w:tc>
          <w:tcPr>
            <w:tcW w:w="0" w:type="auto"/>
          </w:tcPr>
          <w:p w14:paraId="50C1D0B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66FFF3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19E2CC2" w14:textId="25C41AF9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bookmarkStart w:id="18" w:name="_GoBack"/>
            <w:bookmarkEnd w:id="18"/>
          </w:p>
        </w:tc>
      </w:tr>
      <w:tr w:rsidR="00FC3845" w:rsidRPr="00FC3845" w14:paraId="4717F084" w14:textId="77777777" w:rsidTr="000C2A5C">
        <w:trPr>
          <w:cantSplit/>
        </w:trPr>
        <w:tc>
          <w:tcPr>
            <w:tcW w:w="0" w:type="auto"/>
          </w:tcPr>
          <w:p w14:paraId="0E90051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61EFCC2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DD37AA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516191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BCC48F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4C5481A" w14:textId="77777777" w:rsidTr="000C2A5C">
        <w:trPr>
          <w:cantSplit/>
        </w:trPr>
        <w:tc>
          <w:tcPr>
            <w:tcW w:w="0" w:type="auto"/>
          </w:tcPr>
          <w:p w14:paraId="7C72C80C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31</w:t>
            </w:r>
          </w:p>
        </w:tc>
        <w:tc>
          <w:tcPr>
            <w:tcW w:w="0" w:type="auto"/>
          </w:tcPr>
          <w:p w14:paraId="5A717B3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PORE-VOLUME-WATER</w:t>
            </w:r>
          </w:p>
        </w:tc>
        <w:tc>
          <w:tcPr>
            <w:tcW w:w="0" w:type="auto"/>
          </w:tcPr>
          <w:p w14:paraId="4E915E7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39E2323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9.9(4)</w:t>
            </w:r>
          </w:p>
        </w:tc>
        <w:tc>
          <w:tcPr>
            <w:tcW w:w="0" w:type="auto"/>
          </w:tcPr>
          <w:p w14:paraId="35ACE47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D2ABB85" w14:textId="77777777" w:rsidTr="000C2A5C">
        <w:trPr>
          <w:cantSplit/>
        </w:trPr>
        <w:tc>
          <w:tcPr>
            <w:tcW w:w="0" w:type="auto"/>
          </w:tcPr>
          <w:p w14:paraId="5F6BE0F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8A3380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8AA4B6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81A76F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A53D54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42DDC26" w14:textId="77777777" w:rsidTr="000C2A5C">
        <w:trPr>
          <w:cantSplit/>
        </w:trPr>
        <w:tc>
          <w:tcPr>
            <w:tcW w:w="0" w:type="auto"/>
          </w:tcPr>
          <w:p w14:paraId="1B68C146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32</w:t>
            </w:r>
          </w:p>
        </w:tc>
        <w:tc>
          <w:tcPr>
            <w:tcW w:w="0" w:type="auto"/>
          </w:tcPr>
          <w:p w14:paraId="1CCB59E5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DATA-IND-BULK-VOLUME-OIL</w:t>
            </w:r>
          </w:p>
        </w:tc>
        <w:tc>
          <w:tcPr>
            <w:tcW w:w="0" w:type="auto"/>
          </w:tcPr>
          <w:p w14:paraId="40447A4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E132E8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0ED219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266B204" w14:textId="77777777" w:rsidTr="000C2A5C">
        <w:trPr>
          <w:cantSplit/>
        </w:trPr>
        <w:tc>
          <w:tcPr>
            <w:tcW w:w="0" w:type="auto"/>
          </w:tcPr>
          <w:p w14:paraId="6E6345D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17A3C9D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9743D3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B5D02E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A4634D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3CAB091" w14:textId="77777777" w:rsidTr="000C2A5C">
        <w:trPr>
          <w:cantSplit/>
        </w:trPr>
        <w:tc>
          <w:tcPr>
            <w:tcW w:w="0" w:type="auto"/>
          </w:tcPr>
          <w:p w14:paraId="28C811FB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33</w:t>
            </w:r>
          </w:p>
        </w:tc>
        <w:tc>
          <w:tcPr>
            <w:tcW w:w="0" w:type="auto"/>
          </w:tcPr>
          <w:p w14:paraId="1E668B73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BULK-VOLUME-OIL</w:t>
            </w:r>
          </w:p>
        </w:tc>
        <w:tc>
          <w:tcPr>
            <w:tcW w:w="0" w:type="auto"/>
          </w:tcPr>
          <w:p w14:paraId="5F00764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2FC6177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.9(4)</w:t>
            </w:r>
          </w:p>
        </w:tc>
        <w:tc>
          <w:tcPr>
            <w:tcW w:w="0" w:type="auto"/>
          </w:tcPr>
          <w:p w14:paraId="5D7E5D3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6343949" w14:textId="77777777" w:rsidTr="000C2A5C">
        <w:trPr>
          <w:cantSplit/>
        </w:trPr>
        <w:tc>
          <w:tcPr>
            <w:tcW w:w="0" w:type="auto"/>
          </w:tcPr>
          <w:p w14:paraId="21E47D4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5A5BA2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1E3ED1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00C8E8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CC3FFA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6749B98F" w14:textId="77777777" w:rsidTr="000C2A5C">
        <w:trPr>
          <w:cantSplit/>
        </w:trPr>
        <w:tc>
          <w:tcPr>
            <w:tcW w:w="0" w:type="auto"/>
          </w:tcPr>
          <w:p w14:paraId="0C866A3B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34</w:t>
            </w:r>
          </w:p>
        </w:tc>
        <w:tc>
          <w:tcPr>
            <w:tcW w:w="0" w:type="auto"/>
          </w:tcPr>
          <w:p w14:paraId="1BA62291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DATA-IND-BULK-VOLUME-WATER</w:t>
            </w:r>
          </w:p>
        </w:tc>
        <w:tc>
          <w:tcPr>
            <w:tcW w:w="0" w:type="auto"/>
          </w:tcPr>
          <w:p w14:paraId="4F88D2F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F113F3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3B30EC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C4F3C2D" w14:textId="77777777" w:rsidTr="000C2A5C">
        <w:trPr>
          <w:cantSplit/>
        </w:trPr>
        <w:tc>
          <w:tcPr>
            <w:tcW w:w="0" w:type="auto"/>
          </w:tcPr>
          <w:p w14:paraId="12608CA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D0187A4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EBD5A4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13DE68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EC1CFD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70D9518C" w14:textId="77777777" w:rsidTr="000C2A5C">
        <w:trPr>
          <w:cantSplit/>
        </w:trPr>
        <w:tc>
          <w:tcPr>
            <w:tcW w:w="0" w:type="auto"/>
          </w:tcPr>
          <w:p w14:paraId="16C478B8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  <w:r w:rsidR="00DB118B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0A57F3AD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BULK-VOLUME-WATER</w:t>
            </w:r>
          </w:p>
        </w:tc>
        <w:tc>
          <w:tcPr>
            <w:tcW w:w="0" w:type="auto"/>
          </w:tcPr>
          <w:p w14:paraId="6B2BFC9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1186881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.9(4)</w:t>
            </w:r>
          </w:p>
        </w:tc>
        <w:tc>
          <w:tcPr>
            <w:tcW w:w="0" w:type="auto"/>
          </w:tcPr>
          <w:p w14:paraId="711FED2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FA8F22E" w14:textId="77777777" w:rsidTr="000C2A5C">
        <w:trPr>
          <w:cantSplit/>
        </w:trPr>
        <w:tc>
          <w:tcPr>
            <w:tcW w:w="0" w:type="auto"/>
          </w:tcPr>
          <w:p w14:paraId="5C1A4F2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85CAA7E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16059D9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07C2AA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67C753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8623D3E" w14:textId="77777777" w:rsidTr="000C2A5C">
        <w:trPr>
          <w:cantSplit/>
        </w:trPr>
        <w:tc>
          <w:tcPr>
            <w:tcW w:w="0" w:type="auto"/>
          </w:tcPr>
          <w:p w14:paraId="1F5FA195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  <w:r w:rsidR="00DB118B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32C6A6E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DATA-IND-GRAIN-MASS-OIL</w:t>
            </w:r>
          </w:p>
        </w:tc>
        <w:tc>
          <w:tcPr>
            <w:tcW w:w="0" w:type="auto"/>
          </w:tcPr>
          <w:p w14:paraId="09FE84C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4378B8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1EF677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AD40C39" w14:textId="77777777" w:rsidTr="000C2A5C">
        <w:trPr>
          <w:cantSplit/>
        </w:trPr>
        <w:tc>
          <w:tcPr>
            <w:tcW w:w="0" w:type="auto"/>
          </w:tcPr>
          <w:p w14:paraId="2BD43FA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89AB221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1B041E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1DD114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8EDEE1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85937BB" w14:textId="77777777" w:rsidTr="000C2A5C">
        <w:trPr>
          <w:cantSplit/>
        </w:trPr>
        <w:tc>
          <w:tcPr>
            <w:tcW w:w="0" w:type="auto"/>
          </w:tcPr>
          <w:p w14:paraId="43E5CA1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</w:t>
            </w:r>
            <w:r w:rsidR="00DB118B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61859C1B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GRAIN-MASS-OIL</w:t>
            </w:r>
          </w:p>
        </w:tc>
        <w:tc>
          <w:tcPr>
            <w:tcW w:w="0" w:type="auto"/>
          </w:tcPr>
          <w:p w14:paraId="5DC29EE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0E57281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.9(4)</w:t>
            </w:r>
          </w:p>
        </w:tc>
        <w:tc>
          <w:tcPr>
            <w:tcW w:w="0" w:type="auto"/>
          </w:tcPr>
          <w:p w14:paraId="40A9ACD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3C3742C0" w14:textId="77777777" w:rsidTr="000C2A5C">
        <w:trPr>
          <w:cantSplit/>
        </w:trPr>
        <w:tc>
          <w:tcPr>
            <w:tcW w:w="0" w:type="auto"/>
          </w:tcPr>
          <w:p w14:paraId="21BBE98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0FAF62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6C0FCCB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4AEE96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53D501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44B78E27" w14:textId="77777777" w:rsidTr="000C2A5C">
        <w:trPr>
          <w:cantSplit/>
        </w:trPr>
        <w:tc>
          <w:tcPr>
            <w:tcW w:w="0" w:type="auto"/>
          </w:tcPr>
          <w:p w14:paraId="2F088DE7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</w:t>
            </w:r>
          </w:p>
        </w:tc>
        <w:tc>
          <w:tcPr>
            <w:tcW w:w="0" w:type="auto"/>
          </w:tcPr>
          <w:p w14:paraId="76389BB3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DATA-IND-GRAIN-MASS-WATER</w:t>
            </w:r>
          </w:p>
        </w:tc>
        <w:tc>
          <w:tcPr>
            <w:tcW w:w="0" w:type="auto"/>
          </w:tcPr>
          <w:p w14:paraId="74BA187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24A53FF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885165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26EBD067" w14:textId="77777777" w:rsidTr="000C2A5C">
        <w:trPr>
          <w:cantSplit/>
        </w:trPr>
        <w:tc>
          <w:tcPr>
            <w:tcW w:w="0" w:type="auto"/>
          </w:tcPr>
          <w:p w14:paraId="50D559FD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3EA275D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8F4D63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3CA644E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676CEE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0988E7D4" w14:textId="77777777" w:rsidTr="000C2A5C">
        <w:trPr>
          <w:cantSplit/>
        </w:trPr>
        <w:tc>
          <w:tcPr>
            <w:tcW w:w="0" w:type="auto"/>
          </w:tcPr>
          <w:p w14:paraId="3FA6D583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40</w:t>
            </w:r>
          </w:p>
        </w:tc>
        <w:tc>
          <w:tcPr>
            <w:tcW w:w="0" w:type="auto"/>
          </w:tcPr>
          <w:p w14:paraId="7E59D11C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GRAIN-MASS-WATER</w:t>
            </w:r>
          </w:p>
        </w:tc>
        <w:tc>
          <w:tcPr>
            <w:tcW w:w="0" w:type="auto"/>
          </w:tcPr>
          <w:p w14:paraId="56B82D2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72A95FD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.9(4)</w:t>
            </w:r>
          </w:p>
        </w:tc>
        <w:tc>
          <w:tcPr>
            <w:tcW w:w="0" w:type="auto"/>
          </w:tcPr>
          <w:p w14:paraId="66CE0B0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6E480421" w14:textId="77777777" w:rsidTr="000C2A5C">
        <w:trPr>
          <w:cantSplit/>
        </w:trPr>
        <w:tc>
          <w:tcPr>
            <w:tcW w:w="0" w:type="auto"/>
          </w:tcPr>
          <w:p w14:paraId="643267E9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CC942D0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015185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454190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950DD56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FC3845" w:rsidRPr="00FC3845" w14:paraId="5A9D0C26" w14:textId="77777777" w:rsidTr="000C2A5C">
        <w:trPr>
          <w:cantSplit/>
        </w:trPr>
        <w:tc>
          <w:tcPr>
            <w:tcW w:w="0" w:type="auto"/>
          </w:tcPr>
          <w:p w14:paraId="5BD368A9" w14:textId="77777777" w:rsidR="00FC3845" w:rsidRPr="00FC3845" w:rsidRDefault="00DB118B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41</w:t>
            </w:r>
          </w:p>
        </w:tc>
        <w:tc>
          <w:tcPr>
            <w:tcW w:w="0" w:type="auto"/>
          </w:tcPr>
          <w:p w14:paraId="58631334" w14:textId="77777777" w:rsidR="00FC3845" w:rsidRPr="00B12C91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LITHOLOGY</w:t>
            </w:r>
          </w:p>
        </w:tc>
        <w:tc>
          <w:tcPr>
            <w:tcW w:w="0" w:type="auto"/>
          </w:tcPr>
          <w:p w14:paraId="6BE49CBC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32</w:t>
            </w:r>
          </w:p>
        </w:tc>
        <w:tc>
          <w:tcPr>
            <w:tcW w:w="0" w:type="auto"/>
          </w:tcPr>
          <w:p w14:paraId="3C5DD940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X(32)</w:t>
            </w:r>
          </w:p>
        </w:tc>
        <w:tc>
          <w:tcPr>
            <w:tcW w:w="0" w:type="auto"/>
          </w:tcPr>
          <w:p w14:paraId="776436F3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  <w:tr w:rsidR="00FC3845" w:rsidRPr="00FC3845" w14:paraId="16EC93D4" w14:textId="77777777" w:rsidTr="000C2A5C">
        <w:trPr>
          <w:cantSplit/>
        </w:trPr>
        <w:tc>
          <w:tcPr>
            <w:tcW w:w="0" w:type="auto"/>
          </w:tcPr>
          <w:p w14:paraId="55E80204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0A24917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CDAD7F1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29AF132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D23F14A" w14:textId="77777777" w:rsidR="00FC3845" w:rsidRPr="00FC3845" w:rsidRDefault="00FC3845" w:rsidP="000C2A5C">
            <w:pPr>
              <w:pStyle w:val="TableText"/>
              <w:rPr>
                <w:color w:val="000000"/>
                <w:lang w:val="en-GB"/>
              </w:rPr>
            </w:pPr>
            <w:r w:rsidRPr="00FC3845">
              <w:rPr>
                <w:color w:val="000000"/>
                <w:lang w:val="en-GB"/>
              </w:rPr>
              <w:t xml:space="preserve"> </w:t>
            </w:r>
          </w:p>
        </w:tc>
      </w:tr>
    </w:tbl>
    <w:p w14:paraId="0CEFEDE2" w14:textId="77777777" w:rsidR="00FC3845" w:rsidRDefault="00FC3845" w:rsidP="00FC3845"/>
    <w:p w14:paraId="6B859D9D" w14:textId="77777777" w:rsidR="00FC3845" w:rsidRDefault="00FC3845">
      <w:pPr>
        <w:spacing w:after="0" w:line="240" w:lineRule="auto"/>
      </w:pPr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1"/>
        <w:gridCol w:w="2662"/>
      </w:tblGrid>
      <w:tr w:rsidR="00FC3845" w:rsidRPr="009022A1" w14:paraId="2A79DD5C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FFC77CF" w14:textId="77777777" w:rsidR="00FC3845" w:rsidRPr="009022A1" w:rsidRDefault="00FC3845" w:rsidP="000C2A5C">
            <w:pPr>
              <w:pStyle w:val="TableHeader"/>
            </w:pPr>
            <w:r w:rsidRPr="009022A1">
              <w:lastRenderedPageBreak/>
              <w:t>File Name:</w:t>
            </w:r>
          </w:p>
        </w:tc>
        <w:tc>
          <w:tcPr>
            <w:tcW w:w="0" w:type="auto"/>
          </w:tcPr>
          <w:p w14:paraId="138D3012" w14:textId="77777777" w:rsidR="00FC3845" w:rsidRPr="009022A1" w:rsidRDefault="00FC3845" w:rsidP="000C2A5C">
            <w:pPr>
              <w:pStyle w:val="TableHeader"/>
            </w:pPr>
            <w:r w:rsidRPr="009022A1">
              <w:t>Core Analysis File</w:t>
            </w:r>
          </w:p>
        </w:tc>
      </w:tr>
      <w:tr w:rsidR="00FC3845" w:rsidRPr="009022A1" w14:paraId="32443D8D" w14:textId="77777777" w:rsidTr="000C2A5C">
        <w:tc>
          <w:tcPr>
            <w:tcW w:w="0" w:type="auto"/>
          </w:tcPr>
          <w:p w14:paraId="202DDC74" w14:textId="77777777" w:rsidR="00FC3845" w:rsidRPr="009022A1" w:rsidRDefault="00FC3845" w:rsidP="000C2A5C">
            <w:pPr>
              <w:pStyle w:val="TableText"/>
              <w:rPr>
                <w:b/>
              </w:rPr>
            </w:pPr>
            <w:r w:rsidRPr="009022A1">
              <w:t>Record Type:</w:t>
            </w:r>
          </w:p>
        </w:tc>
        <w:tc>
          <w:tcPr>
            <w:tcW w:w="0" w:type="auto"/>
          </w:tcPr>
          <w:p w14:paraId="1A6F134D" w14:textId="77777777" w:rsidR="00FC3845" w:rsidRPr="009022A1" w:rsidRDefault="00526EF6" w:rsidP="000C2A5C">
            <w:pPr>
              <w:pStyle w:val="TableText"/>
            </w:pPr>
            <w:r>
              <w:t>(140</w:t>
            </w:r>
            <w:r w:rsidR="00FC3845" w:rsidRPr="009022A1">
              <w:t xml:space="preserve">) </w:t>
            </w:r>
            <w:r w:rsidR="00FC3845">
              <w:t xml:space="preserve">Core </w:t>
            </w:r>
            <w:r>
              <w:t>Sieve Header Data</w:t>
            </w:r>
          </w:p>
        </w:tc>
      </w:tr>
      <w:tr w:rsidR="00FC3845" w:rsidRPr="009022A1" w14:paraId="4DA1BDC6" w14:textId="77777777" w:rsidTr="000C2A5C">
        <w:tc>
          <w:tcPr>
            <w:tcW w:w="0" w:type="auto"/>
          </w:tcPr>
          <w:p w14:paraId="7EFA161F" w14:textId="77777777" w:rsidR="00FC3845" w:rsidRPr="009022A1" w:rsidRDefault="00FC3845" w:rsidP="000C2A5C">
            <w:pPr>
              <w:pStyle w:val="TableText"/>
              <w:rPr>
                <w:b/>
              </w:rPr>
            </w:pPr>
            <w:r w:rsidRPr="009022A1">
              <w:t>Record Length:</w:t>
            </w:r>
          </w:p>
        </w:tc>
        <w:tc>
          <w:tcPr>
            <w:tcW w:w="0" w:type="auto"/>
          </w:tcPr>
          <w:p w14:paraId="5B2FA38A" w14:textId="77777777" w:rsidR="00FC3845" w:rsidRPr="009022A1" w:rsidRDefault="00526EF6" w:rsidP="000C2A5C">
            <w:pPr>
              <w:pStyle w:val="TableText"/>
            </w:pPr>
            <w:r>
              <w:t>01109</w:t>
            </w:r>
          </w:p>
        </w:tc>
      </w:tr>
    </w:tbl>
    <w:p w14:paraId="50FA2A33" w14:textId="77777777" w:rsidR="00FC3845" w:rsidRDefault="00FC3845" w:rsidP="00FC3845"/>
    <w:p w14:paraId="2831B521" w14:textId="77777777" w:rsidR="00526EF6" w:rsidRDefault="00526EF6" w:rsidP="00526EF6">
      <w:pPr>
        <w:pStyle w:val="Heading2"/>
      </w:pPr>
      <w:bookmarkStart w:id="19" w:name="_Toc23499213"/>
      <w:r>
        <w:t>Record Type (140) Core Sieve Header Data</w:t>
      </w:r>
      <w:bookmarkEnd w:id="19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"/>
        <w:gridCol w:w="3411"/>
        <w:gridCol w:w="830"/>
        <w:gridCol w:w="921"/>
        <w:gridCol w:w="1861"/>
      </w:tblGrid>
      <w:tr w:rsidR="00526EF6" w:rsidRPr="006B087A" w14:paraId="3FA89A42" w14:textId="77777777" w:rsidTr="000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</w:tcPr>
          <w:p w14:paraId="15FE7B39" w14:textId="77777777" w:rsidR="00526EF6" w:rsidRPr="006B087A" w:rsidRDefault="00526EF6" w:rsidP="000C2A5C">
            <w:pPr>
              <w:pStyle w:val="TableHeader"/>
            </w:pPr>
            <w:r w:rsidRPr="006B087A">
              <w:t>No.</w:t>
            </w:r>
          </w:p>
        </w:tc>
        <w:tc>
          <w:tcPr>
            <w:tcW w:w="0" w:type="auto"/>
          </w:tcPr>
          <w:p w14:paraId="5EC9F114" w14:textId="77777777" w:rsidR="00526EF6" w:rsidRPr="006B087A" w:rsidRDefault="00526EF6" w:rsidP="000C2A5C">
            <w:pPr>
              <w:pStyle w:val="TableHeader"/>
            </w:pPr>
            <w:r w:rsidRPr="006B087A">
              <w:t>Element Name</w:t>
            </w:r>
          </w:p>
        </w:tc>
        <w:tc>
          <w:tcPr>
            <w:tcW w:w="0" w:type="auto"/>
          </w:tcPr>
          <w:p w14:paraId="04326F06" w14:textId="77777777" w:rsidR="00526EF6" w:rsidRPr="006B087A" w:rsidRDefault="00526EF6" w:rsidP="000C2A5C">
            <w:pPr>
              <w:pStyle w:val="TableHeader"/>
            </w:pPr>
            <w:r w:rsidRPr="006B087A">
              <w:t>Length</w:t>
            </w:r>
          </w:p>
        </w:tc>
        <w:tc>
          <w:tcPr>
            <w:tcW w:w="0" w:type="auto"/>
          </w:tcPr>
          <w:p w14:paraId="1DD9FC18" w14:textId="77777777" w:rsidR="00526EF6" w:rsidRPr="006B087A" w:rsidRDefault="00526EF6" w:rsidP="000C2A5C">
            <w:pPr>
              <w:pStyle w:val="TableHeader"/>
            </w:pPr>
            <w:r w:rsidRPr="006B087A">
              <w:t>Format</w:t>
            </w:r>
          </w:p>
        </w:tc>
        <w:tc>
          <w:tcPr>
            <w:tcW w:w="0" w:type="auto"/>
          </w:tcPr>
          <w:p w14:paraId="4EA8E010" w14:textId="77777777" w:rsidR="00526EF6" w:rsidRPr="006B087A" w:rsidRDefault="00526EF6" w:rsidP="000C2A5C">
            <w:pPr>
              <w:pStyle w:val="TableHeader"/>
            </w:pPr>
            <w:r w:rsidRPr="006B087A">
              <w:t>Comments</w:t>
            </w:r>
          </w:p>
        </w:tc>
      </w:tr>
      <w:tr w:rsidR="00526EF6" w:rsidRPr="006B087A" w14:paraId="4CEF446F" w14:textId="77777777" w:rsidTr="000C2A5C">
        <w:trPr>
          <w:cantSplit/>
        </w:trPr>
        <w:tc>
          <w:tcPr>
            <w:tcW w:w="0" w:type="auto"/>
          </w:tcPr>
          <w:p w14:paraId="4232A4A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BE369D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KEY-SIEVE</w:t>
            </w:r>
          </w:p>
        </w:tc>
        <w:tc>
          <w:tcPr>
            <w:tcW w:w="0" w:type="auto"/>
          </w:tcPr>
          <w:p w14:paraId="4E61434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45E447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F75955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13A1B49" w14:textId="77777777" w:rsidTr="000C2A5C">
        <w:trPr>
          <w:cantSplit/>
        </w:trPr>
        <w:tc>
          <w:tcPr>
            <w:tcW w:w="0" w:type="auto"/>
          </w:tcPr>
          <w:p w14:paraId="12212CA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DBA730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CPA-ID</w:t>
            </w:r>
          </w:p>
        </w:tc>
        <w:tc>
          <w:tcPr>
            <w:tcW w:w="0" w:type="auto"/>
          </w:tcPr>
          <w:p w14:paraId="14DAEEF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E0F42E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A85FCA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E5D9983" w14:textId="77777777" w:rsidTr="000C2A5C">
        <w:trPr>
          <w:cantSplit/>
        </w:trPr>
        <w:tc>
          <w:tcPr>
            <w:tcW w:w="0" w:type="auto"/>
          </w:tcPr>
          <w:p w14:paraId="4D35951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BA5577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LOC-DESC</w:t>
            </w:r>
          </w:p>
        </w:tc>
        <w:tc>
          <w:tcPr>
            <w:tcW w:w="0" w:type="auto"/>
          </w:tcPr>
          <w:p w14:paraId="31194E5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2DF3ED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97A92C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42358A58" w14:textId="77777777" w:rsidTr="000C2A5C">
        <w:trPr>
          <w:cantSplit/>
        </w:trPr>
        <w:tc>
          <w:tcPr>
            <w:tcW w:w="0" w:type="auto"/>
          </w:tcPr>
          <w:p w14:paraId="57D6F96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D2BA55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TOWNSHIP</w:t>
            </w:r>
          </w:p>
        </w:tc>
        <w:tc>
          <w:tcPr>
            <w:tcW w:w="0" w:type="auto"/>
          </w:tcPr>
          <w:p w14:paraId="3E72ACC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505C4FA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006873F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42E38B4A" w14:textId="77777777" w:rsidTr="000C2A5C">
        <w:trPr>
          <w:cantSplit/>
        </w:trPr>
        <w:tc>
          <w:tcPr>
            <w:tcW w:w="0" w:type="auto"/>
          </w:tcPr>
          <w:p w14:paraId="1B0933F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B1BD62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05F3C2A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37F5FC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88935D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C7F78F0" w14:textId="77777777" w:rsidTr="000C2A5C">
        <w:trPr>
          <w:cantSplit/>
        </w:trPr>
        <w:tc>
          <w:tcPr>
            <w:tcW w:w="0" w:type="auto"/>
          </w:tcPr>
          <w:p w14:paraId="2E637E6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9F54488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MERIDIAN</w:t>
            </w:r>
          </w:p>
        </w:tc>
        <w:tc>
          <w:tcPr>
            <w:tcW w:w="0" w:type="auto"/>
          </w:tcPr>
          <w:p w14:paraId="1152ECB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54F59F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403AD80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5C6E6646" w14:textId="77777777" w:rsidTr="000C2A5C">
        <w:trPr>
          <w:cantSplit/>
        </w:trPr>
        <w:tc>
          <w:tcPr>
            <w:tcW w:w="0" w:type="auto"/>
          </w:tcPr>
          <w:p w14:paraId="314F5F9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D12D382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649102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BFD4731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EA0DDE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A009063" w14:textId="77777777" w:rsidTr="000C2A5C">
        <w:trPr>
          <w:cantSplit/>
        </w:trPr>
        <w:tc>
          <w:tcPr>
            <w:tcW w:w="0" w:type="auto"/>
          </w:tcPr>
          <w:p w14:paraId="1256667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7A5D7AC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RANGE</w:t>
            </w:r>
          </w:p>
        </w:tc>
        <w:tc>
          <w:tcPr>
            <w:tcW w:w="0" w:type="auto"/>
          </w:tcPr>
          <w:p w14:paraId="504F9F4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199F213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08C934F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5F001A24" w14:textId="77777777" w:rsidTr="000C2A5C">
        <w:trPr>
          <w:cantSplit/>
        </w:trPr>
        <w:tc>
          <w:tcPr>
            <w:tcW w:w="0" w:type="auto"/>
          </w:tcPr>
          <w:p w14:paraId="72AFFE7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4C195D5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19E099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6E286F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B60E36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2B15856" w14:textId="77777777" w:rsidTr="000C2A5C">
        <w:trPr>
          <w:cantSplit/>
        </w:trPr>
        <w:tc>
          <w:tcPr>
            <w:tcW w:w="0" w:type="auto"/>
          </w:tcPr>
          <w:p w14:paraId="21F7B45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6CF3318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SECTION</w:t>
            </w:r>
          </w:p>
        </w:tc>
        <w:tc>
          <w:tcPr>
            <w:tcW w:w="0" w:type="auto"/>
          </w:tcPr>
          <w:p w14:paraId="45E7FB5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6FA2B18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4F80FE8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1FA50311" w14:textId="77777777" w:rsidTr="000C2A5C">
        <w:trPr>
          <w:cantSplit/>
        </w:trPr>
        <w:tc>
          <w:tcPr>
            <w:tcW w:w="0" w:type="auto"/>
          </w:tcPr>
          <w:p w14:paraId="0896A62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671B20A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2C7EB1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A93D4A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4522D6A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17C04841" w14:textId="77777777" w:rsidTr="000C2A5C">
        <w:trPr>
          <w:cantSplit/>
        </w:trPr>
        <w:tc>
          <w:tcPr>
            <w:tcW w:w="0" w:type="auto"/>
          </w:tcPr>
          <w:p w14:paraId="1873689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E7F176F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LSD</w:t>
            </w:r>
          </w:p>
        </w:tc>
        <w:tc>
          <w:tcPr>
            <w:tcW w:w="0" w:type="auto"/>
          </w:tcPr>
          <w:p w14:paraId="0CB2BCD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4004455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7EE44F3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7893C4C" w14:textId="77777777" w:rsidTr="000C2A5C">
        <w:trPr>
          <w:cantSplit/>
        </w:trPr>
        <w:tc>
          <w:tcPr>
            <w:tcW w:w="0" w:type="auto"/>
          </w:tcPr>
          <w:p w14:paraId="46A0938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949229A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5C11F0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CD0020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2EB4A2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5582F75A" w14:textId="77777777" w:rsidTr="000C2A5C">
        <w:trPr>
          <w:cantSplit/>
        </w:trPr>
        <w:tc>
          <w:tcPr>
            <w:tcW w:w="0" w:type="auto"/>
          </w:tcPr>
          <w:p w14:paraId="56DAFFE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A9942E0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LOC-EXCEPTION</w:t>
            </w:r>
          </w:p>
        </w:tc>
        <w:tc>
          <w:tcPr>
            <w:tcW w:w="0" w:type="auto"/>
          </w:tcPr>
          <w:p w14:paraId="54A7570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32C3791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X(2)</w:t>
            </w:r>
          </w:p>
        </w:tc>
        <w:tc>
          <w:tcPr>
            <w:tcW w:w="0" w:type="auto"/>
          </w:tcPr>
          <w:p w14:paraId="100972BA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704D529F" w14:textId="77777777" w:rsidTr="000C2A5C">
        <w:trPr>
          <w:cantSplit/>
        </w:trPr>
        <w:tc>
          <w:tcPr>
            <w:tcW w:w="0" w:type="auto"/>
          </w:tcPr>
          <w:p w14:paraId="1C5810D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98BA79A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DA9BD6C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3D4C97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5412C4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774AD6FB" w14:textId="77777777" w:rsidTr="000C2A5C">
        <w:trPr>
          <w:cantSplit/>
        </w:trPr>
        <w:tc>
          <w:tcPr>
            <w:tcW w:w="0" w:type="auto"/>
          </w:tcPr>
          <w:p w14:paraId="616796F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E188A94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EVENT-SEQUENCE</w:t>
            </w:r>
          </w:p>
        </w:tc>
        <w:tc>
          <w:tcPr>
            <w:tcW w:w="0" w:type="auto"/>
          </w:tcPr>
          <w:p w14:paraId="6E8936B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104FA5A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5705098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6DA5F8D9" w14:textId="77777777" w:rsidTr="000C2A5C">
        <w:trPr>
          <w:cantSplit/>
        </w:trPr>
        <w:tc>
          <w:tcPr>
            <w:tcW w:w="0" w:type="auto"/>
          </w:tcPr>
          <w:p w14:paraId="0D2646B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0735A69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4601AA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5EB4E7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F2DDDE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6B828DD6" w14:textId="77777777" w:rsidTr="000C2A5C">
        <w:trPr>
          <w:cantSplit/>
        </w:trPr>
        <w:tc>
          <w:tcPr>
            <w:tcW w:w="0" w:type="auto"/>
          </w:tcPr>
          <w:p w14:paraId="13487D31" w14:textId="77777777" w:rsidR="00526EF6" w:rsidRPr="006B087A" w:rsidRDefault="009D10A9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  <w:r w:rsidR="00526EF6"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EF78B0E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UPDATE-FLAG</w:t>
            </w:r>
          </w:p>
        </w:tc>
        <w:tc>
          <w:tcPr>
            <w:tcW w:w="0" w:type="auto"/>
          </w:tcPr>
          <w:p w14:paraId="599E722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E8E026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8FE36A1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18E4C191" w14:textId="77777777" w:rsidTr="000C2A5C">
        <w:trPr>
          <w:cantSplit/>
        </w:trPr>
        <w:tc>
          <w:tcPr>
            <w:tcW w:w="0" w:type="auto"/>
          </w:tcPr>
          <w:p w14:paraId="0A88324C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5FE4249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641B89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253836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8E4B44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1E215621" w14:textId="77777777" w:rsidTr="000C2A5C">
        <w:trPr>
          <w:cantSplit/>
        </w:trPr>
        <w:tc>
          <w:tcPr>
            <w:tcW w:w="0" w:type="auto"/>
          </w:tcPr>
          <w:p w14:paraId="1AE28CE1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  <w:r w:rsidR="009D10A9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004345DF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SA-NUMBER</w:t>
            </w:r>
          </w:p>
        </w:tc>
        <w:tc>
          <w:tcPr>
            <w:tcW w:w="0" w:type="auto"/>
          </w:tcPr>
          <w:p w14:paraId="2FDC1CF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2A50A00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9(6)</w:t>
            </w:r>
          </w:p>
        </w:tc>
        <w:tc>
          <w:tcPr>
            <w:tcW w:w="0" w:type="auto"/>
          </w:tcPr>
          <w:p w14:paraId="7218026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42C1A39D" w14:textId="77777777" w:rsidTr="000C2A5C">
        <w:trPr>
          <w:cantSplit/>
        </w:trPr>
        <w:tc>
          <w:tcPr>
            <w:tcW w:w="0" w:type="auto"/>
          </w:tcPr>
          <w:p w14:paraId="7FF1FDA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19E30A4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CBCC60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1064BE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99A628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5C36555E" w14:textId="77777777" w:rsidTr="000C2A5C">
        <w:trPr>
          <w:cantSplit/>
        </w:trPr>
        <w:tc>
          <w:tcPr>
            <w:tcW w:w="0" w:type="auto"/>
          </w:tcPr>
          <w:p w14:paraId="19AE9315" w14:textId="77777777" w:rsidR="00526EF6" w:rsidRPr="006B087A" w:rsidRDefault="009D10A9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594D4653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RECORD-CODE</w:t>
            </w:r>
          </w:p>
        </w:tc>
        <w:tc>
          <w:tcPr>
            <w:tcW w:w="0" w:type="auto"/>
          </w:tcPr>
          <w:p w14:paraId="048FB2C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17C9260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1AC394F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63DA126B" w14:textId="77777777" w:rsidTr="000C2A5C">
        <w:trPr>
          <w:cantSplit/>
        </w:trPr>
        <w:tc>
          <w:tcPr>
            <w:tcW w:w="0" w:type="auto"/>
          </w:tcPr>
          <w:p w14:paraId="2B75D33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23587B3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AA3D53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A385EA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F92F55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28D60670" w14:textId="77777777" w:rsidTr="000C2A5C">
        <w:trPr>
          <w:cantSplit/>
        </w:trPr>
        <w:tc>
          <w:tcPr>
            <w:tcW w:w="0" w:type="auto"/>
          </w:tcPr>
          <w:p w14:paraId="40018596" w14:textId="77777777" w:rsidR="00526EF6" w:rsidRPr="006B087A" w:rsidRDefault="009D10A9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</w:t>
            </w:r>
            <w:r w:rsidR="00526EF6"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56EA8DB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CA-INTERVAL-TOP</w:t>
            </w:r>
          </w:p>
        </w:tc>
        <w:tc>
          <w:tcPr>
            <w:tcW w:w="0" w:type="auto"/>
          </w:tcPr>
          <w:p w14:paraId="5150997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1C1C8E7A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0E9297C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4DDA20FE" w14:textId="77777777" w:rsidTr="000C2A5C">
        <w:trPr>
          <w:cantSplit/>
        </w:trPr>
        <w:tc>
          <w:tcPr>
            <w:tcW w:w="0" w:type="auto"/>
          </w:tcPr>
          <w:p w14:paraId="35C1B94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3EE84CE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069B7C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2BBA76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411118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788812C4" w14:textId="77777777" w:rsidTr="000C2A5C">
        <w:trPr>
          <w:cantSplit/>
        </w:trPr>
        <w:tc>
          <w:tcPr>
            <w:tcW w:w="0" w:type="auto"/>
          </w:tcPr>
          <w:p w14:paraId="44307CA0" w14:textId="77777777" w:rsidR="00526EF6" w:rsidRPr="006B087A" w:rsidRDefault="009D10A9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6</w:t>
            </w:r>
          </w:p>
        </w:tc>
        <w:tc>
          <w:tcPr>
            <w:tcW w:w="0" w:type="auto"/>
          </w:tcPr>
          <w:p w14:paraId="1329E37D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CA-INTERVAL-BASE</w:t>
            </w:r>
          </w:p>
        </w:tc>
        <w:tc>
          <w:tcPr>
            <w:tcW w:w="0" w:type="auto"/>
          </w:tcPr>
          <w:p w14:paraId="4908F25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774531AA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348F4CF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3ED36254" w14:textId="77777777" w:rsidTr="000C2A5C">
        <w:trPr>
          <w:cantSplit/>
        </w:trPr>
        <w:tc>
          <w:tcPr>
            <w:tcW w:w="0" w:type="auto"/>
          </w:tcPr>
          <w:p w14:paraId="1744D92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74B48AB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E2F950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273E26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2C1C5F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7C134BB2" w14:textId="77777777" w:rsidTr="000C2A5C">
        <w:trPr>
          <w:cantSplit/>
        </w:trPr>
        <w:tc>
          <w:tcPr>
            <w:tcW w:w="0" w:type="auto"/>
          </w:tcPr>
          <w:p w14:paraId="4E6FF7B2" w14:textId="77777777" w:rsidR="00526EF6" w:rsidRPr="006B087A" w:rsidRDefault="009D10A9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387E56EF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OCCURS-COUNT</w:t>
            </w:r>
          </w:p>
        </w:tc>
        <w:tc>
          <w:tcPr>
            <w:tcW w:w="0" w:type="auto"/>
          </w:tcPr>
          <w:p w14:paraId="61D9DE8C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7E3B84E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4C65E51C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7870E56" w14:textId="77777777" w:rsidTr="000C2A5C">
        <w:trPr>
          <w:cantSplit/>
        </w:trPr>
        <w:tc>
          <w:tcPr>
            <w:tcW w:w="0" w:type="auto"/>
          </w:tcPr>
          <w:p w14:paraId="0B4BD46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720BDF2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E23EC2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3270B6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BED3E9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5C117FD8" w14:textId="77777777" w:rsidTr="000C2A5C">
        <w:trPr>
          <w:cantSplit/>
        </w:trPr>
        <w:tc>
          <w:tcPr>
            <w:tcW w:w="0" w:type="auto"/>
          </w:tcPr>
          <w:p w14:paraId="033DBDCC" w14:textId="77777777" w:rsidR="00526EF6" w:rsidRPr="006B087A" w:rsidRDefault="009D10A9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</w:tcPr>
          <w:p w14:paraId="72A6E70D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CORE-SIEVE-HEADER-DATA-GROUP</w:t>
            </w:r>
          </w:p>
        </w:tc>
        <w:tc>
          <w:tcPr>
            <w:tcW w:w="0" w:type="auto"/>
          </w:tcPr>
          <w:p w14:paraId="07FADF2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E5023C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378604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OCCURS 12 TIMES</w:t>
            </w:r>
          </w:p>
        </w:tc>
      </w:tr>
      <w:tr w:rsidR="00526EF6" w:rsidRPr="006B087A" w14:paraId="32EE03E0" w14:textId="77777777" w:rsidTr="000C2A5C">
        <w:trPr>
          <w:cantSplit/>
        </w:trPr>
        <w:tc>
          <w:tcPr>
            <w:tcW w:w="0" w:type="auto"/>
          </w:tcPr>
          <w:p w14:paraId="2662605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7164EB5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DATA-IND-SA-SCREEN-SIZE</w:t>
            </w:r>
          </w:p>
        </w:tc>
        <w:tc>
          <w:tcPr>
            <w:tcW w:w="0" w:type="auto"/>
          </w:tcPr>
          <w:p w14:paraId="1DD6479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084B9B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ED600E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7AFB4B3A" w14:textId="77777777" w:rsidTr="000C2A5C">
        <w:trPr>
          <w:cantSplit/>
        </w:trPr>
        <w:tc>
          <w:tcPr>
            <w:tcW w:w="0" w:type="auto"/>
          </w:tcPr>
          <w:p w14:paraId="70176D4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DC94DBC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EB7FDA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38A35F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845708A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62A88EA0" w14:textId="77777777" w:rsidTr="000C2A5C">
        <w:trPr>
          <w:cantSplit/>
        </w:trPr>
        <w:tc>
          <w:tcPr>
            <w:tcW w:w="0" w:type="auto"/>
          </w:tcPr>
          <w:p w14:paraId="1581DBE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1DDA25B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SA-SCREEN-SIZE</w:t>
            </w:r>
          </w:p>
        </w:tc>
        <w:tc>
          <w:tcPr>
            <w:tcW w:w="0" w:type="auto"/>
          </w:tcPr>
          <w:p w14:paraId="1EAA3F7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0450CFB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2B3D1DA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14D4B963" w14:textId="77777777" w:rsidTr="000C2A5C">
        <w:trPr>
          <w:cantSplit/>
        </w:trPr>
        <w:tc>
          <w:tcPr>
            <w:tcW w:w="0" w:type="auto"/>
          </w:tcPr>
          <w:p w14:paraId="777477F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A2B8238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022F7471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192BB3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524EE3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86E3F0E" w14:textId="77777777" w:rsidTr="000C2A5C">
        <w:trPr>
          <w:cantSplit/>
        </w:trPr>
        <w:tc>
          <w:tcPr>
            <w:tcW w:w="0" w:type="auto"/>
          </w:tcPr>
          <w:p w14:paraId="3FD8BDEB" w14:textId="77777777" w:rsidR="00526EF6" w:rsidRPr="006B087A" w:rsidRDefault="00455CC4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78FAA7A0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CORE-LAB-CODE</w:t>
            </w:r>
          </w:p>
        </w:tc>
        <w:tc>
          <w:tcPr>
            <w:tcW w:w="0" w:type="auto"/>
          </w:tcPr>
          <w:p w14:paraId="42FD9B5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163E0A8A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X(3)</w:t>
            </w:r>
          </w:p>
        </w:tc>
        <w:tc>
          <w:tcPr>
            <w:tcW w:w="0" w:type="auto"/>
          </w:tcPr>
          <w:p w14:paraId="65271C1C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5B467F0E" w14:textId="77777777" w:rsidTr="000C2A5C">
        <w:trPr>
          <w:cantSplit/>
        </w:trPr>
        <w:tc>
          <w:tcPr>
            <w:tcW w:w="0" w:type="auto"/>
          </w:tcPr>
          <w:p w14:paraId="2875D09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AD09FF4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0951EB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3C852D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71E94F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55B3815" w14:textId="77777777" w:rsidTr="000C2A5C">
        <w:trPr>
          <w:cantSplit/>
        </w:trPr>
        <w:tc>
          <w:tcPr>
            <w:tcW w:w="0" w:type="auto"/>
          </w:tcPr>
          <w:p w14:paraId="3A85316D" w14:textId="77777777" w:rsidR="00526EF6" w:rsidRPr="006B087A" w:rsidRDefault="00455CC4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0" w:type="auto"/>
          </w:tcPr>
          <w:p w14:paraId="22C5E74F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LAB-FILE-NUMBER</w:t>
            </w:r>
          </w:p>
        </w:tc>
        <w:tc>
          <w:tcPr>
            <w:tcW w:w="0" w:type="auto"/>
          </w:tcPr>
          <w:p w14:paraId="1D478AD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15</w:t>
            </w:r>
          </w:p>
        </w:tc>
        <w:tc>
          <w:tcPr>
            <w:tcW w:w="0" w:type="auto"/>
          </w:tcPr>
          <w:p w14:paraId="5CA5CBA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X(15)</w:t>
            </w:r>
          </w:p>
        </w:tc>
        <w:tc>
          <w:tcPr>
            <w:tcW w:w="0" w:type="auto"/>
          </w:tcPr>
          <w:p w14:paraId="5F82509B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5266190B" w14:textId="77777777" w:rsidTr="000C2A5C">
        <w:trPr>
          <w:cantSplit/>
        </w:trPr>
        <w:tc>
          <w:tcPr>
            <w:tcW w:w="0" w:type="auto"/>
          </w:tcPr>
          <w:p w14:paraId="3783351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F9803A0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5CFF64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627E3E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35DD94C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2FAC32F1" w14:textId="77777777" w:rsidTr="000C2A5C">
        <w:trPr>
          <w:cantSplit/>
        </w:trPr>
        <w:tc>
          <w:tcPr>
            <w:tcW w:w="0" w:type="auto"/>
          </w:tcPr>
          <w:p w14:paraId="31DB8C12" w14:textId="77777777" w:rsidR="00526EF6" w:rsidRPr="006B087A" w:rsidRDefault="00455CC4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</w:t>
            </w:r>
          </w:p>
        </w:tc>
        <w:tc>
          <w:tcPr>
            <w:tcW w:w="0" w:type="auto"/>
          </w:tcPr>
          <w:p w14:paraId="4E99568B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 DATE</w:t>
            </w:r>
          </w:p>
        </w:tc>
        <w:tc>
          <w:tcPr>
            <w:tcW w:w="0" w:type="auto"/>
          </w:tcPr>
          <w:p w14:paraId="6B9A01B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E3FAC0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BB87D5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618E1B28" w14:textId="77777777" w:rsidTr="000C2A5C">
        <w:trPr>
          <w:cantSplit/>
        </w:trPr>
        <w:tc>
          <w:tcPr>
            <w:tcW w:w="0" w:type="auto"/>
          </w:tcPr>
          <w:p w14:paraId="7C2B08F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A03B52A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ANALYSIS-YEAR</w:t>
            </w:r>
          </w:p>
        </w:tc>
        <w:tc>
          <w:tcPr>
            <w:tcW w:w="0" w:type="auto"/>
          </w:tcPr>
          <w:p w14:paraId="1B49C009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7758E07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9(4)</w:t>
            </w:r>
          </w:p>
        </w:tc>
        <w:tc>
          <w:tcPr>
            <w:tcW w:w="0" w:type="auto"/>
          </w:tcPr>
          <w:p w14:paraId="27A78B0C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3B908588" w14:textId="77777777" w:rsidTr="000C2A5C">
        <w:trPr>
          <w:cantSplit/>
        </w:trPr>
        <w:tc>
          <w:tcPr>
            <w:tcW w:w="0" w:type="auto"/>
          </w:tcPr>
          <w:p w14:paraId="23B4B88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717FB91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1E1AD26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60776E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768D3C1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12CE1EBD" w14:textId="77777777" w:rsidTr="000C2A5C">
        <w:trPr>
          <w:cantSplit/>
        </w:trPr>
        <w:tc>
          <w:tcPr>
            <w:tcW w:w="0" w:type="auto"/>
          </w:tcPr>
          <w:p w14:paraId="325F73E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2EDE898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ANALYSIS-MONTH</w:t>
            </w:r>
          </w:p>
        </w:tc>
        <w:tc>
          <w:tcPr>
            <w:tcW w:w="0" w:type="auto"/>
          </w:tcPr>
          <w:p w14:paraId="4C00BED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53A75EE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56F1BC35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1E735959" w14:textId="77777777" w:rsidTr="000C2A5C">
        <w:trPr>
          <w:cantSplit/>
        </w:trPr>
        <w:tc>
          <w:tcPr>
            <w:tcW w:w="0" w:type="auto"/>
          </w:tcPr>
          <w:p w14:paraId="087DF83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3A79790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F6E63C1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8F5A0E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422B9EA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3D20C17D" w14:textId="77777777" w:rsidTr="000C2A5C">
        <w:trPr>
          <w:cantSplit/>
        </w:trPr>
        <w:tc>
          <w:tcPr>
            <w:tcW w:w="0" w:type="auto"/>
          </w:tcPr>
          <w:p w14:paraId="4A376088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97F19E5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ANALYSIS-DAY</w:t>
            </w:r>
          </w:p>
        </w:tc>
        <w:tc>
          <w:tcPr>
            <w:tcW w:w="0" w:type="auto"/>
          </w:tcPr>
          <w:p w14:paraId="2C1153E3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2FCC024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4081582E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526EF6" w:rsidRPr="006B087A" w14:paraId="1D6E0291" w14:textId="77777777" w:rsidTr="000C2A5C">
        <w:trPr>
          <w:cantSplit/>
        </w:trPr>
        <w:tc>
          <w:tcPr>
            <w:tcW w:w="0" w:type="auto"/>
          </w:tcPr>
          <w:p w14:paraId="2CABBE04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53A55E9E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0A2BB1F6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956E6A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5DCA9E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5BC47569" w14:textId="77777777" w:rsidTr="000C2A5C">
        <w:trPr>
          <w:cantSplit/>
        </w:trPr>
        <w:tc>
          <w:tcPr>
            <w:tcW w:w="0" w:type="auto"/>
          </w:tcPr>
          <w:p w14:paraId="206548BF" w14:textId="77777777" w:rsidR="00526EF6" w:rsidRPr="006B087A" w:rsidRDefault="00455CC4" w:rsidP="000C2A5C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</w:t>
            </w:r>
          </w:p>
        </w:tc>
        <w:tc>
          <w:tcPr>
            <w:tcW w:w="0" w:type="auto"/>
          </w:tcPr>
          <w:p w14:paraId="68A49995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REPORT-COMMENT</w:t>
            </w:r>
          </w:p>
        </w:tc>
        <w:tc>
          <w:tcPr>
            <w:tcW w:w="0" w:type="auto"/>
          </w:tcPr>
          <w:p w14:paraId="0DA4CCF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50</w:t>
            </w:r>
          </w:p>
        </w:tc>
        <w:tc>
          <w:tcPr>
            <w:tcW w:w="0" w:type="auto"/>
          </w:tcPr>
          <w:p w14:paraId="0656C49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X(50)</w:t>
            </w:r>
          </w:p>
        </w:tc>
        <w:tc>
          <w:tcPr>
            <w:tcW w:w="0" w:type="auto"/>
          </w:tcPr>
          <w:p w14:paraId="49BFBD0D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</w:tr>
      <w:tr w:rsidR="00526EF6" w:rsidRPr="006B087A" w14:paraId="1F2E0300" w14:textId="77777777" w:rsidTr="000C2A5C">
        <w:trPr>
          <w:cantSplit/>
        </w:trPr>
        <w:tc>
          <w:tcPr>
            <w:tcW w:w="0" w:type="auto"/>
          </w:tcPr>
          <w:p w14:paraId="1AD9273F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7C35728" w14:textId="77777777" w:rsidR="00526EF6" w:rsidRPr="00B12C91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BF36702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3C38A87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  <w:r w:rsidRPr="006B087A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FA60580" w14:textId="77777777" w:rsidR="00526EF6" w:rsidRPr="006B087A" w:rsidRDefault="00526EF6" w:rsidP="000C2A5C">
            <w:pPr>
              <w:pStyle w:val="TableText"/>
              <w:rPr>
                <w:color w:val="000000"/>
                <w:lang w:val="en-GB"/>
              </w:rPr>
            </w:pPr>
          </w:p>
        </w:tc>
      </w:tr>
    </w:tbl>
    <w:p w14:paraId="4335E872" w14:textId="77777777" w:rsidR="00526EF6" w:rsidRDefault="00526EF6" w:rsidP="00526EF6"/>
    <w:p w14:paraId="06234844" w14:textId="77777777" w:rsidR="00526EF6" w:rsidRDefault="00526EF6">
      <w:pPr>
        <w:spacing w:after="0" w:line="240" w:lineRule="auto"/>
      </w:pPr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1"/>
        <w:gridCol w:w="2412"/>
      </w:tblGrid>
      <w:tr w:rsidR="00526EF6" w:rsidRPr="009022A1" w14:paraId="7B4635E5" w14:textId="77777777" w:rsidTr="0027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2980CEE" w14:textId="77777777" w:rsidR="00526EF6" w:rsidRPr="009022A1" w:rsidRDefault="00526EF6" w:rsidP="00272AE9">
            <w:pPr>
              <w:pStyle w:val="TableHeader"/>
            </w:pPr>
            <w:r w:rsidRPr="009022A1">
              <w:lastRenderedPageBreak/>
              <w:t>File Name:</w:t>
            </w:r>
          </w:p>
        </w:tc>
        <w:tc>
          <w:tcPr>
            <w:tcW w:w="0" w:type="auto"/>
          </w:tcPr>
          <w:p w14:paraId="6E34D116" w14:textId="77777777" w:rsidR="00526EF6" w:rsidRPr="009022A1" w:rsidRDefault="00526EF6" w:rsidP="00272AE9">
            <w:pPr>
              <w:pStyle w:val="TableHeader"/>
            </w:pPr>
            <w:r w:rsidRPr="009022A1">
              <w:t>Core Analysis File</w:t>
            </w:r>
          </w:p>
        </w:tc>
      </w:tr>
      <w:tr w:rsidR="00526EF6" w:rsidRPr="009022A1" w14:paraId="749CEA6A" w14:textId="77777777" w:rsidTr="00272AE9">
        <w:tc>
          <w:tcPr>
            <w:tcW w:w="0" w:type="auto"/>
          </w:tcPr>
          <w:p w14:paraId="4F8E8A9A" w14:textId="77777777" w:rsidR="00526EF6" w:rsidRPr="009022A1" w:rsidRDefault="00526EF6" w:rsidP="00272AE9">
            <w:pPr>
              <w:pStyle w:val="TableText"/>
              <w:rPr>
                <w:b/>
              </w:rPr>
            </w:pPr>
            <w:r w:rsidRPr="009022A1">
              <w:t>Record Type:</w:t>
            </w:r>
          </w:p>
        </w:tc>
        <w:tc>
          <w:tcPr>
            <w:tcW w:w="0" w:type="auto"/>
          </w:tcPr>
          <w:p w14:paraId="2A680BE4" w14:textId="77777777" w:rsidR="00526EF6" w:rsidRPr="009022A1" w:rsidRDefault="00526EF6" w:rsidP="00272AE9">
            <w:pPr>
              <w:pStyle w:val="TableText"/>
            </w:pPr>
            <w:r>
              <w:t>(150</w:t>
            </w:r>
            <w:r w:rsidRPr="009022A1">
              <w:t xml:space="preserve">) </w:t>
            </w:r>
            <w:r>
              <w:t>Core Sieve Line Data</w:t>
            </w:r>
          </w:p>
        </w:tc>
      </w:tr>
      <w:tr w:rsidR="00526EF6" w:rsidRPr="009022A1" w14:paraId="7A9A317A" w14:textId="77777777" w:rsidTr="00272AE9">
        <w:tc>
          <w:tcPr>
            <w:tcW w:w="0" w:type="auto"/>
          </w:tcPr>
          <w:p w14:paraId="42D9D460" w14:textId="77777777" w:rsidR="00526EF6" w:rsidRPr="009022A1" w:rsidRDefault="00526EF6" w:rsidP="00272AE9">
            <w:pPr>
              <w:pStyle w:val="TableText"/>
              <w:rPr>
                <w:b/>
              </w:rPr>
            </w:pPr>
            <w:r w:rsidRPr="009022A1">
              <w:t>Record Length:</w:t>
            </w:r>
          </w:p>
        </w:tc>
        <w:tc>
          <w:tcPr>
            <w:tcW w:w="0" w:type="auto"/>
          </w:tcPr>
          <w:p w14:paraId="39B5480F" w14:textId="77777777" w:rsidR="00526EF6" w:rsidRPr="009022A1" w:rsidRDefault="005F0837" w:rsidP="00272AE9">
            <w:pPr>
              <w:pStyle w:val="TableText"/>
            </w:pPr>
            <w:r>
              <w:t>0145</w:t>
            </w:r>
          </w:p>
        </w:tc>
      </w:tr>
    </w:tbl>
    <w:p w14:paraId="086900D9" w14:textId="77777777" w:rsidR="00526EF6" w:rsidRDefault="00526EF6" w:rsidP="00526EF6"/>
    <w:p w14:paraId="3F522B1F" w14:textId="77777777" w:rsidR="00526EF6" w:rsidRDefault="00526EF6" w:rsidP="00526EF6">
      <w:pPr>
        <w:pStyle w:val="Heading2"/>
      </w:pPr>
      <w:bookmarkStart w:id="20" w:name="_Toc23499214"/>
      <w:r>
        <w:t>Record Type (150) Core Sieve Line Data</w:t>
      </w:r>
      <w:bookmarkEnd w:id="2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"/>
        <w:gridCol w:w="3061"/>
        <w:gridCol w:w="830"/>
        <w:gridCol w:w="921"/>
        <w:gridCol w:w="1861"/>
      </w:tblGrid>
      <w:tr w:rsidR="00993358" w:rsidRPr="00E30021" w14:paraId="1ECE0A3D" w14:textId="77777777" w:rsidTr="0027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</w:tcPr>
          <w:p w14:paraId="4E4D1722" w14:textId="77777777" w:rsidR="00993358" w:rsidRPr="00E30021" w:rsidRDefault="00993358" w:rsidP="00272AE9">
            <w:pPr>
              <w:pStyle w:val="TableHeader"/>
            </w:pPr>
            <w:r w:rsidRPr="00E30021">
              <w:t>No.</w:t>
            </w:r>
          </w:p>
        </w:tc>
        <w:tc>
          <w:tcPr>
            <w:tcW w:w="0" w:type="auto"/>
          </w:tcPr>
          <w:p w14:paraId="7E7D4924" w14:textId="77777777" w:rsidR="00993358" w:rsidRPr="00E30021" w:rsidRDefault="00993358" w:rsidP="00272AE9">
            <w:pPr>
              <w:pStyle w:val="TableHeader"/>
            </w:pPr>
            <w:r w:rsidRPr="00E30021">
              <w:t>Element Name</w:t>
            </w:r>
          </w:p>
        </w:tc>
        <w:tc>
          <w:tcPr>
            <w:tcW w:w="0" w:type="auto"/>
          </w:tcPr>
          <w:p w14:paraId="276BE975" w14:textId="77777777" w:rsidR="00993358" w:rsidRPr="00E30021" w:rsidRDefault="00993358" w:rsidP="00272AE9">
            <w:pPr>
              <w:pStyle w:val="TableHeader"/>
            </w:pPr>
            <w:r w:rsidRPr="00E30021">
              <w:t>Length</w:t>
            </w:r>
          </w:p>
        </w:tc>
        <w:tc>
          <w:tcPr>
            <w:tcW w:w="0" w:type="auto"/>
          </w:tcPr>
          <w:p w14:paraId="71E7FF3F" w14:textId="77777777" w:rsidR="00993358" w:rsidRPr="00E30021" w:rsidRDefault="00993358" w:rsidP="00272AE9">
            <w:pPr>
              <w:pStyle w:val="TableHeader"/>
            </w:pPr>
            <w:r w:rsidRPr="00E30021">
              <w:t>Format</w:t>
            </w:r>
          </w:p>
        </w:tc>
        <w:tc>
          <w:tcPr>
            <w:tcW w:w="0" w:type="auto"/>
          </w:tcPr>
          <w:p w14:paraId="3F619CED" w14:textId="77777777" w:rsidR="00993358" w:rsidRPr="00E30021" w:rsidRDefault="00993358" w:rsidP="00272AE9">
            <w:pPr>
              <w:pStyle w:val="TableHeader"/>
            </w:pPr>
            <w:r w:rsidRPr="00E30021">
              <w:t>Comments</w:t>
            </w:r>
          </w:p>
        </w:tc>
      </w:tr>
      <w:tr w:rsidR="00993358" w:rsidRPr="00E30021" w14:paraId="0A2C8188" w14:textId="77777777" w:rsidTr="00272AE9">
        <w:trPr>
          <w:cantSplit/>
        </w:trPr>
        <w:tc>
          <w:tcPr>
            <w:tcW w:w="0" w:type="auto"/>
          </w:tcPr>
          <w:p w14:paraId="616B8D5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61A31D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KEY-LINE-DATA</w:t>
            </w:r>
          </w:p>
        </w:tc>
        <w:tc>
          <w:tcPr>
            <w:tcW w:w="0" w:type="auto"/>
          </w:tcPr>
          <w:p w14:paraId="65F82E1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D0D591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C08017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56999293" w14:textId="77777777" w:rsidTr="00272AE9">
        <w:trPr>
          <w:cantSplit/>
        </w:trPr>
        <w:tc>
          <w:tcPr>
            <w:tcW w:w="0" w:type="auto"/>
          </w:tcPr>
          <w:p w14:paraId="6871EF7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5FD40E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CPA-ID</w:t>
            </w:r>
          </w:p>
        </w:tc>
        <w:tc>
          <w:tcPr>
            <w:tcW w:w="0" w:type="auto"/>
          </w:tcPr>
          <w:p w14:paraId="0FB014D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11B7E9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794E81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07A79F69" w14:textId="77777777" w:rsidTr="00272AE9">
        <w:trPr>
          <w:cantSplit/>
        </w:trPr>
        <w:tc>
          <w:tcPr>
            <w:tcW w:w="0" w:type="auto"/>
          </w:tcPr>
          <w:p w14:paraId="5C98FCC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4261CE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LOC-DESC</w:t>
            </w:r>
          </w:p>
        </w:tc>
        <w:tc>
          <w:tcPr>
            <w:tcW w:w="0" w:type="auto"/>
          </w:tcPr>
          <w:p w14:paraId="7530D0F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CCD935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195B75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51E6BF16" w14:textId="77777777" w:rsidTr="00272AE9">
        <w:trPr>
          <w:cantSplit/>
        </w:trPr>
        <w:tc>
          <w:tcPr>
            <w:tcW w:w="0" w:type="auto"/>
          </w:tcPr>
          <w:p w14:paraId="449B3CF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27E7D9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TOWNSHIP</w:t>
            </w:r>
          </w:p>
        </w:tc>
        <w:tc>
          <w:tcPr>
            <w:tcW w:w="0" w:type="auto"/>
          </w:tcPr>
          <w:p w14:paraId="19A4C3A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60F1ACB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2868A74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5CC0DAB8" w14:textId="77777777" w:rsidTr="00272AE9">
        <w:trPr>
          <w:cantSplit/>
        </w:trPr>
        <w:tc>
          <w:tcPr>
            <w:tcW w:w="0" w:type="auto"/>
          </w:tcPr>
          <w:p w14:paraId="1C3D9CD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2B6A28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385ADE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A6DF5E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4EB04E8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2D9AE744" w14:textId="77777777" w:rsidTr="00272AE9">
        <w:trPr>
          <w:cantSplit/>
        </w:trPr>
        <w:tc>
          <w:tcPr>
            <w:tcW w:w="0" w:type="auto"/>
          </w:tcPr>
          <w:p w14:paraId="6D93AA9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5047CA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MERIDIAN </w:t>
            </w:r>
          </w:p>
        </w:tc>
        <w:tc>
          <w:tcPr>
            <w:tcW w:w="0" w:type="auto"/>
          </w:tcPr>
          <w:p w14:paraId="28301BF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58ADBD2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7C503F5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3DC63F3B" w14:textId="77777777" w:rsidTr="00272AE9">
        <w:trPr>
          <w:cantSplit/>
        </w:trPr>
        <w:tc>
          <w:tcPr>
            <w:tcW w:w="0" w:type="auto"/>
          </w:tcPr>
          <w:p w14:paraId="2AA6DC8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E66925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009CE8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344FB9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04E0FF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02D9FF93" w14:textId="77777777" w:rsidTr="00272AE9">
        <w:trPr>
          <w:cantSplit/>
        </w:trPr>
        <w:tc>
          <w:tcPr>
            <w:tcW w:w="0" w:type="auto"/>
          </w:tcPr>
          <w:p w14:paraId="79749A7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957A85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RANGE</w:t>
            </w:r>
          </w:p>
        </w:tc>
        <w:tc>
          <w:tcPr>
            <w:tcW w:w="0" w:type="auto"/>
          </w:tcPr>
          <w:p w14:paraId="02E2FAD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58BDB1A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7534BA3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274BB9C3" w14:textId="77777777" w:rsidTr="00272AE9">
        <w:trPr>
          <w:cantSplit/>
        </w:trPr>
        <w:tc>
          <w:tcPr>
            <w:tcW w:w="0" w:type="auto"/>
          </w:tcPr>
          <w:p w14:paraId="002E4F7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BAC6B3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709B0B8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715F3C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440716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4F230059" w14:textId="77777777" w:rsidTr="00272AE9">
        <w:trPr>
          <w:cantSplit/>
        </w:trPr>
        <w:tc>
          <w:tcPr>
            <w:tcW w:w="0" w:type="auto"/>
          </w:tcPr>
          <w:p w14:paraId="1F2247E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12D4F8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SECTION</w:t>
            </w:r>
          </w:p>
        </w:tc>
        <w:tc>
          <w:tcPr>
            <w:tcW w:w="0" w:type="auto"/>
          </w:tcPr>
          <w:p w14:paraId="424F882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0027829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1DEAAE0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61E0E20F" w14:textId="77777777" w:rsidTr="00272AE9">
        <w:trPr>
          <w:cantSplit/>
        </w:trPr>
        <w:tc>
          <w:tcPr>
            <w:tcW w:w="0" w:type="auto"/>
          </w:tcPr>
          <w:p w14:paraId="0CD141A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2D10B7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8B2E0D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167E8C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0E4501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1A1122DA" w14:textId="77777777" w:rsidTr="00272AE9">
        <w:trPr>
          <w:cantSplit/>
        </w:trPr>
        <w:tc>
          <w:tcPr>
            <w:tcW w:w="0" w:type="auto"/>
          </w:tcPr>
          <w:p w14:paraId="0B4D4EA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FCEA05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LSD</w:t>
            </w:r>
          </w:p>
        </w:tc>
        <w:tc>
          <w:tcPr>
            <w:tcW w:w="0" w:type="auto"/>
          </w:tcPr>
          <w:p w14:paraId="24EA6E1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508D660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9(2)</w:t>
            </w:r>
          </w:p>
        </w:tc>
        <w:tc>
          <w:tcPr>
            <w:tcW w:w="0" w:type="auto"/>
          </w:tcPr>
          <w:p w14:paraId="65982D5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18366B4E" w14:textId="77777777" w:rsidTr="00272AE9">
        <w:trPr>
          <w:cantSplit/>
        </w:trPr>
        <w:tc>
          <w:tcPr>
            <w:tcW w:w="0" w:type="auto"/>
          </w:tcPr>
          <w:p w14:paraId="1E72C56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40C1A2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F54D95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522796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1FFAA5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</w:tr>
      <w:tr w:rsidR="00993358" w:rsidRPr="00E30021" w14:paraId="2D9698CD" w14:textId="77777777" w:rsidTr="00272AE9">
        <w:trPr>
          <w:cantSplit/>
        </w:trPr>
        <w:tc>
          <w:tcPr>
            <w:tcW w:w="0" w:type="auto"/>
          </w:tcPr>
          <w:p w14:paraId="7ABF3C7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157EA23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LOC-EXCEPTION</w:t>
            </w:r>
          </w:p>
        </w:tc>
        <w:tc>
          <w:tcPr>
            <w:tcW w:w="0" w:type="auto"/>
          </w:tcPr>
          <w:p w14:paraId="3622698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6138484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X(2)</w:t>
            </w:r>
          </w:p>
        </w:tc>
        <w:tc>
          <w:tcPr>
            <w:tcW w:w="0" w:type="auto"/>
          </w:tcPr>
          <w:p w14:paraId="2835A8B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374D55B3" w14:textId="77777777" w:rsidTr="00272AE9">
        <w:trPr>
          <w:cantSplit/>
        </w:trPr>
        <w:tc>
          <w:tcPr>
            <w:tcW w:w="0" w:type="auto"/>
          </w:tcPr>
          <w:p w14:paraId="0570B0E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F3FBC9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B323CC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1517A6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E4F67C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048797FD" w14:textId="77777777" w:rsidTr="00272AE9">
        <w:trPr>
          <w:cantSplit/>
        </w:trPr>
        <w:tc>
          <w:tcPr>
            <w:tcW w:w="0" w:type="auto"/>
          </w:tcPr>
          <w:p w14:paraId="2CDD790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779334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EVENT-SEQUENCE</w:t>
            </w:r>
          </w:p>
        </w:tc>
        <w:tc>
          <w:tcPr>
            <w:tcW w:w="0" w:type="auto"/>
          </w:tcPr>
          <w:p w14:paraId="0FB0D89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E71589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</w:t>
            </w:r>
          </w:p>
        </w:tc>
        <w:tc>
          <w:tcPr>
            <w:tcW w:w="0" w:type="auto"/>
          </w:tcPr>
          <w:p w14:paraId="467EAB8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4EDE5DF4" w14:textId="77777777" w:rsidTr="00272AE9">
        <w:trPr>
          <w:cantSplit/>
        </w:trPr>
        <w:tc>
          <w:tcPr>
            <w:tcW w:w="0" w:type="auto"/>
          </w:tcPr>
          <w:p w14:paraId="60DE89F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460C13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1EE25DE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D398D2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57E387D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04176E45" w14:textId="77777777" w:rsidTr="00272AE9">
        <w:trPr>
          <w:cantSplit/>
        </w:trPr>
        <w:tc>
          <w:tcPr>
            <w:tcW w:w="0" w:type="auto"/>
          </w:tcPr>
          <w:p w14:paraId="43C72B3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0" w:type="auto"/>
          </w:tcPr>
          <w:p w14:paraId="4AD2959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UPDATE-FLAG</w:t>
            </w:r>
          </w:p>
        </w:tc>
        <w:tc>
          <w:tcPr>
            <w:tcW w:w="0" w:type="auto"/>
          </w:tcPr>
          <w:p w14:paraId="0BC1477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0DFDEB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033E322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344B1868" w14:textId="77777777" w:rsidTr="00272AE9">
        <w:trPr>
          <w:cantSplit/>
        </w:trPr>
        <w:tc>
          <w:tcPr>
            <w:tcW w:w="0" w:type="auto"/>
          </w:tcPr>
          <w:p w14:paraId="11EE0DF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49A460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D7CBFC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15D575D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21AE3C4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5C283F25" w14:textId="77777777" w:rsidTr="00272AE9">
        <w:trPr>
          <w:cantSplit/>
        </w:trPr>
        <w:tc>
          <w:tcPr>
            <w:tcW w:w="0" w:type="auto"/>
          </w:tcPr>
          <w:p w14:paraId="3FF4127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117634E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SA-NUMBER</w:t>
            </w:r>
          </w:p>
        </w:tc>
        <w:tc>
          <w:tcPr>
            <w:tcW w:w="0" w:type="auto"/>
          </w:tcPr>
          <w:p w14:paraId="7ED8668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</w:tcPr>
          <w:p w14:paraId="4EE2E08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9(6)</w:t>
            </w:r>
          </w:p>
        </w:tc>
        <w:tc>
          <w:tcPr>
            <w:tcW w:w="0" w:type="auto"/>
          </w:tcPr>
          <w:p w14:paraId="6BEF735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0C44CD08" w14:textId="77777777" w:rsidTr="00272AE9">
        <w:trPr>
          <w:cantSplit/>
        </w:trPr>
        <w:tc>
          <w:tcPr>
            <w:tcW w:w="0" w:type="auto"/>
          </w:tcPr>
          <w:p w14:paraId="0F0B625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2C916D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377D675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0F2EB9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7D5B31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4DC7C38C" w14:textId="77777777" w:rsidTr="00272AE9">
        <w:trPr>
          <w:cantSplit/>
        </w:trPr>
        <w:tc>
          <w:tcPr>
            <w:tcW w:w="0" w:type="auto"/>
          </w:tcPr>
          <w:p w14:paraId="467A648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60705B5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RECORD-CODE</w:t>
            </w:r>
          </w:p>
        </w:tc>
        <w:tc>
          <w:tcPr>
            <w:tcW w:w="0" w:type="auto"/>
          </w:tcPr>
          <w:p w14:paraId="516D554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6A6D468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34DE434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</w:tr>
      <w:tr w:rsidR="00993358" w:rsidRPr="00E30021" w14:paraId="4EFC9A3A" w14:textId="77777777" w:rsidTr="00272AE9">
        <w:trPr>
          <w:cantSplit/>
        </w:trPr>
        <w:tc>
          <w:tcPr>
            <w:tcW w:w="0" w:type="auto"/>
          </w:tcPr>
          <w:p w14:paraId="03A5BA0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7DDCB0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2C1848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350644D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2C948D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2B319A99" w14:textId="77777777" w:rsidTr="00272AE9">
        <w:trPr>
          <w:cantSplit/>
        </w:trPr>
        <w:tc>
          <w:tcPr>
            <w:tcW w:w="0" w:type="auto"/>
          </w:tcPr>
          <w:p w14:paraId="4BB5846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0" w:type="auto"/>
          </w:tcPr>
          <w:p w14:paraId="0DA53B6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CA-INTERVAL-TOP</w:t>
            </w:r>
          </w:p>
        </w:tc>
        <w:tc>
          <w:tcPr>
            <w:tcW w:w="0" w:type="auto"/>
          </w:tcPr>
          <w:p w14:paraId="16E401E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4429086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136BD75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0A15EE82" w14:textId="77777777" w:rsidTr="00272AE9">
        <w:trPr>
          <w:cantSplit/>
        </w:trPr>
        <w:tc>
          <w:tcPr>
            <w:tcW w:w="0" w:type="auto"/>
          </w:tcPr>
          <w:p w14:paraId="29049F9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16A828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5E1E2A6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64D24C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07EC34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33B9BEB5" w14:textId="77777777" w:rsidTr="00272AE9">
        <w:trPr>
          <w:cantSplit/>
        </w:trPr>
        <w:tc>
          <w:tcPr>
            <w:tcW w:w="0" w:type="auto"/>
          </w:tcPr>
          <w:p w14:paraId="066BACC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6</w:t>
            </w:r>
          </w:p>
        </w:tc>
        <w:tc>
          <w:tcPr>
            <w:tcW w:w="0" w:type="auto"/>
          </w:tcPr>
          <w:p w14:paraId="6BD0D11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INTERVAL-DEPTH</w:t>
            </w:r>
          </w:p>
        </w:tc>
        <w:tc>
          <w:tcPr>
            <w:tcW w:w="0" w:type="auto"/>
          </w:tcPr>
          <w:p w14:paraId="44F26E6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2381E91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7BBA436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</w:tr>
      <w:tr w:rsidR="00993358" w:rsidRPr="00E30021" w14:paraId="370F1CC3" w14:textId="77777777" w:rsidTr="00272AE9">
        <w:trPr>
          <w:cantSplit/>
        </w:trPr>
        <w:tc>
          <w:tcPr>
            <w:tcW w:w="0" w:type="auto"/>
          </w:tcPr>
          <w:p w14:paraId="77D6076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8E62E7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19077FF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7E584E6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7A1037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07B41CE1" w14:textId="77777777" w:rsidTr="00272AE9">
        <w:trPr>
          <w:cantSplit/>
        </w:trPr>
        <w:tc>
          <w:tcPr>
            <w:tcW w:w="0" w:type="auto"/>
          </w:tcPr>
          <w:p w14:paraId="59CF3C9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7E53EE8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INTERVAL-LENGTH</w:t>
            </w:r>
          </w:p>
        </w:tc>
        <w:tc>
          <w:tcPr>
            <w:tcW w:w="0" w:type="auto"/>
          </w:tcPr>
          <w:p w14:paraId="74F1A48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7</w:t>
            </w:r>
          </w:p>
        </w:tc>
        <w:tc>
          <w:tcPr>
            <w:tcW w:w="0" w:type="auto"/>
          </w:tcPr>
          <w:p w14:paraId="75429F6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9(4).9(2)</w:t>
            </w:r>
          </w:p>
        </w:tc>
        <w:tc>
          <w:tcPr>
            <w:tcW w:w="0" w:type="auto"/>
          </w:tcPr>
          <w:p w14:paraId="7F9EBC8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</w:t>
            </w:r>
          </w:p>
        </w:tc>
      </w:tr>
      <w:tr w:rsidR="00993358" w:rsidRPr="00E30021" w14:paraId="222EA603" w14:textId="77777777" w:rsidTr="00272AE9">
        <w:trPr>
          <w:cantSplit/>
        </w:trPr>
        <w:tc>
          <w:tcPr>
            <w:tcW w:w="0" w:type="auto"/>
          </w:tcPr>
          <w:p w14:paraId="23C4AB4C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4AEC47F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592BCC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49601E0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62D861D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</w:tr>
      <w:tr w:rsidR="00993358" w:rsidRPr="00E30021" w14:paraId="68E11545" w14:textId="77777777" w:rsidTr="00272AE9">
        <w:trPr>
          <w:cantSplit/>
        </w:trPr>
        <w:tc>
          <w:tcPr>
            <w:tcW w:w="0" w:type="auto"/>
          </w:tcPr>
          <w:p w14:paraId="72A3954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0" w:type="auto"/>
          </w:tcPr>
          <w:p w14:paraId="08A3D7D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OCCURS-COUNT</w:t>
            </w:r>
          </w:p>
        </w:tc>
        <w:tc>
          <w:tcPr>
            <w:tcW w:w="0" w:type="auto"/>
          </w:tcPr>
          <w:p w14:paraId="109BE20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3</w:t>
            </w:r>
          </w:p>
        </w:tc>
        <w:tc>
          <w:tcPr>
            <w:tcW w:w="0" w:type="auto"/>
          </w:tcPr>
          <w:p w14:paraId="473A92E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2DB3E19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139EED1A" w14:textId="77777777" w:rsidTr="00272AE9">
        <w:trPr>
          <w:cantSplit/>
        </w:trPr>
        <w:tc>
          <w:tcPr>
            <w:tcW w:w="0" w:type="auto"/>
          </w:tcPr>
          <w:p w14:paraId="1DF9EE9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843716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6E631027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96F92C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87AA1D2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18419BCA" w14:textId="77777777" w:rsidTr="00272AE9">
        <w:trPr>
          <w:cantSplit/>
        </w:trPr>
        <w:tc>
          <w:tcPr>
            <w:tcW w:w="0" w:type="auto"/>
          </w:tcPr>
          <w:p w14:paraId="52FAC30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</w:t>
            </w: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917DEEB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CORE-SIEVE-LINE-DATA-GROUP</w:t>
            </w:r>
          </w:p>
        </w:tc>
        <w:tc>
          <w:tcPr>
            <w:tcW w:w="0" w:type="auto"/>
          </w:tcPr>
          <w:p w14:paraId="23CFCA3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58E838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DDDFD0D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OCCURS 12 TIMES</w:t>
            </w:r>
          </w:p>
        </w:tc>
      </w:tr>
      <w:tr w:rsidR="00993358" w:rsidRPr="00E30021" w14:paraId="1950E46A" w14:textId="77777777" w:rsidTr="00272AE9">
        <w:trPr>
          <w:cantSplit/>
        </w:trPr>
        <w:tc>
          <w:tcPr>
            <w:tcW w:w="0" w:type="auto"/>
          </w:tcPr>
          <w:p w14:paraId="2802537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C49208B" w14:textId="77777777" w:rsidR="00993358" w:rsidRPr="00B12C9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DATA-IND-SA-HELD</w:t>
            </w:r>
          </w:p>
        </w:tc>
        <w:tc>
          <w:tcPr>
            <w:tcW w:w="0" w:type="auto"/>
          </w:tcPr>
          <w:p w14:paraId="1C7281A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6FE5125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1DB08E54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5C4EC9B4" w14:textId="77777777" w:rsidTr="00272AE9">
        <w:trPr>
          <w:cantSplit/>
        </w:trPr>
        <w:tc>
          <w:tcPr>
            <w:tcW w:w="0" w:type="auto"/>
          </w:tcPr>
          <w:p w14:paraId="4F577D5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A6F58DA" w14:textId="77777777" w:rsidR="00993358" w:rsidRPr="00B12C9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4CB0878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2B4C01D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7F759129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  <w:tr w:rsidR="00993358" w:rsidRPr="00E30021" w14:paraId="7442896C" w14:textId="77777777" w:rsidTr="00272AE9">
        <w:trPr>
          <w:cantSplit/>
        </w:trPr>
        <w:tc>
          <w:tcPr>
            <w:tcW w:w="0" w:type="auto"/>
          </w:tcPr>
          <w:p w14:paraId="559CE95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FAF839E" w14:textId="77777777" w:rsidR="00993358" w:rsidRPr="00B12C9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B12C91">
              <w:rPr>
                <w:color w:val="000000"/>
                <w:lang w:val="en-GB"/>
              </w:rPr>
              <w:t>SA-HELD</w:t>
            </w:r>
          </w:p>
        </w:tc>
        <w:tc>
          <w:tcPr>
            <w:tcW w:w="0" w:type="auto"/>
          </w:tcPr>
          <w:p w14:paraId="0B593146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4</w:t>
            </w:r>
          </w:p>
        </w:tc>
        <w:tc>
          <w:tcPr>
            <w:tcW w:w="0" w:type="auto"/>
          </w:tcPr>
          <w:p w14:paraId="77C3FB0E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9(3)</w:t>
            </w:r>
          </w:p>
        </w:tc>
        <w:tc>
          <w:tcPr>
            <w:tcW w:w="0" w:type="auto"/>
          </w:tcPr>
          <w:p w14:paraId="2ACF7830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 xml:space="preserve"> </w:t>
            </w:r>
          </w:p>
        </w:tc>
      </w:tr>
      <w:tr w:rsidR="00993358" w:rsidRPr="00E30021" w14:paraId="1690B3AB" w14:textId="77777777" w:rsidTr="00272AE9">
        <w:trPr>
          <w:cantSplit/>
        </w:trPr>
        <w:tc>
          <w:tcPr>
            <w:tcW w:w="0" w:type="auto"/>
          </w:tcPr>
          <w:p w14:paraId="379EF915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8C6766A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TAB-FILLER</w:t>
            </w:r>
          </w:p>
        </w:tc>
        <w:tc>
          <w:tcPr>
            <w:tcW w:w="0" w:type="auto"/>
          </w:tcPr>
          <w:p w14:paraId="20B9ADE8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1</w:t>
            </w:r>
          </w:p>
        </w:tc>
        <w:tc>
          <w:tcPr>
            <w:tcW w:w="0" w:type="auto"/>
          </w:tcPr>
          <w:p w14:paraId="0E515841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  <w:r w:rsidRPr="00E30021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</w:tcPr>
          <w:p w14:paraId="3A8B8C43" w14:textId="77777777" w:rsidR="00993358" w:rsidRPr="00E30021" w:rsidRDefault="00993358" w:rsidP="00272AE9">
            <w:pPr>
              <w:pStyle w:val="TableText"/>
              <w:rPr>
                <w:color w:val="000000"/>
                <w:lang w:val="en-GB"/>
              </w:rPr>
            </w:pPr>
          </w:p>
        </w:tc>
      </w:tr>
    </w:tbl>
    <w:p w14:paraId="48496BFB" w14:textId="77777777" w:rsidR="00526EF6" w:rsidRPr="00526EF6" w:rsidRDefault="00526EF6" w:rsidP="0031371F"/>
    <w:sectPr w:rsidR="00526EF6" w:rsidRPr="00526EF6" w:rsidSect="00354A09">
      <w:type w:val="oddPage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29CDEE" w15:done="0"/>
  <w15:commentEx w15:paraId="25E58BAD" w15:done="0"/>
  <w15:commentEx w15:paraId="239ACC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29CDEE" w16cid:durableId="21CFE077"/>
  <w16cid:commentId w16cid:paraId="25E58BAD" w16cid:durableId="21CFE083"/>
  <w16cid:commentId w16cid:paraId="239ACC3A" w16cid:durableId="21CFE0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52B9" w14:textId="77777777" w:rsidR="000B0E93" w:rsidRDefault="000B0E93">
      <w:r>
        <w:separator/>
      </w:r>
    </w:p>
    <w:p w14:paraId="76E48355" w14:textId="77777777" w:rsidR="000B0E93" w:rsidRDefault="000B0E93"/>
    <w:p w14:paraId="378F4519" w14:textId="77777777" w:rsidR="000B0E93" w:rsidRDefault="000B0E93"/>
  </w:endnote>
  <w:endnote w:type="continuationSeparator" w:id="0">
    <w:p w14:paraId="441C381A" w14:textId="77777777" w:rsidR="000B0E93" w:rsidRDefault="000B0E93">
      <w:r>
        <w:continuationSeparator/>
      </w:r>
    </w:p>
    <w:p w14:paraId="09A1095A" w14:textId="77777777" w:rsidR="000B0E93" w:rsidRDefault="000B0E93"/>
    <w:p w14:paraId="01F07540" w14:textId="77777777" w:rsidR="000B0E93" w:rsidRDefault="000B0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10F9" w14:textId="77777777" w:rsidR="009C02BB" w:rsidRPr="00B46356" w:rsidRDefault="009C02BB" w:rsidP="00EA709C">
    <w:pPr>
      <w:pStyle w:val="Footer"/>
    </w:pPr>
    <w:r w:rsidRPr="00B46356">
      <w:rPr>
        <w:color w:val="808080"/>
      </w:rPr>
      <w:fldChar w:fldCharType="begin"/>
    </w:r>
    <w:r w:rsidRPr="00B46356">
      <w:rPr>
        <w:color w:val="808080"/>
      </w:rPr>
      <w:instrText xml:space="preserve"> PAGE </w:instrText>
    </w:r>
    <w:r w:rsidRPr="00B46356">
      <w:rPr>
        <w:color w:val="808080"/>
      </w:rPr>
      <w:fldChar w:fldCharType="separate"/>
    </w:r>
    <w:r>
      <w:rPr>
        <w:noProof/>
        <w:color w:val="808080"/>
      </w:rPr>
      <w:t>2</w:t>
    </w:r>
    <w:r w:rsidRPr="00B46356">
      <w:rPr>
        <w:color w:val="808080"/>
      </w:rPr>
      <w:fldChar w:fldCharType="end"/>
    </w:r>
    <w:r w:rsidRPr="00B46356">
      <w:t xml:space="preserve">   </w:t>
    </w:r>
    <w:r w:rsidRPr="00B46356">
      <w:tab/>
    </w:r>
    <w:r w:rsidRPr="00B46356">
      <w:rPr>
        <w:color w:val="808080"/>
      </w:rPr>
      <w:t xml:space="preserve">Alberta Energy Regulator   </w:t>
    </w:r>
    <w:r w:rsidRPr="00B46356">
      <w:t xml:space="preserve">Manual </w:t>
    </w:r>
    <w:r w:rsidRPr="002A55D4">
      <w:fldChar w:fldCharType="begin"/>
    </w:r>
    <w:r w:rsidRPr="002A55D4">
      <w:instrText xml:space="preserve"> MACROBUTTON  AcceptAllChangesInDoc XXX </w:instrText>
    </w:r>
    <w:r w:rsidRPr="002A55D4">
      <w:fldChar w:fldCharType="end"/>
    </w:r>
    <w:r w:rsidRPr="00B46356">
      <w:t xml:space="preserve">: </w:t>
    </w:r>
    <w:r w:rsidRPr="002A55D4">
      <w:fldChar w:fldCharType="begin"/>
    </w:r>
    <w:r w:rsidRPr="002A55D4">
      <w:instrText xml:space="preserve"> MACROBUTTON  AcceptAllChangesInDoc [Title of Manual] </w:instrText>
    </w:r>
    <w:r w:rsidRPr="002A55D4">
      <w:fldChar w:fldCharType="end"/>
    </w:r>
  </w:p>
  <w:p w14:paraId="09BDF74D" w14:textId="77777777" w:rsidR="009C02BB" w:rsidRDefault="009C02BB" w:rsidP="00EA7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A2EB" w14:textId="77777777" w:rsidR="009C02BB" w:rsidRPr="00B46356" w:rsidRDefault="009C02BB" w:rsidP="00EA709C">
    <w:pPr>
      <w:pStyle w:val="Footer"/>
    </w:pPr>
    <w:r w:rsidRPr="00B46356">
      <w:rPr>
        <w:color w:val="808080"/>
      </w:rPr>
      <w:t xml:space="preserve">Alberta Energy Regulator   </w:t>
    </w:r>
    <w:r w:rsidRPr="00B46356">
      <w:t xml:space="preserve">Manual </w:t>
    </w:r>
    <w:r w:rsidRPr="00CE3910">
      <w:fldChar w:fldCharType="begin"/>
    </w:r>
    <w:r w:rsidRPr="00CE3910">
      <w:instrText xml:space="preserve"> MACROBUTTON  AcceptAllChangesInDoc XXX </w:instrText>
    </w:r>
    <w:r w:rsidRPr="00CE3910">
      <w:fldChar w:fldCharType="end"/>
    </w:r>
    <w:r w:rsidRPr="00B46356">
      <w:t xml:space="preserve">: </w:t>
    </w:r>
    <w:r w:rsidRPr="00CE3910">
      <w:fldChar w:fldCharType="begin"/>
    </w:r>
    <w:r w:rsidRPr="00CE3910">
      <w:instrText xml:space="preserve"> MACROBUTTON  AcceptAllChangesInDoc [Title of Manual] </w:instrText>
    </w:r>
    <w:r w:rsidRPr="00CE3910">
      <w:fldChar w:fldCharType="end"/>
    </w:r>
    <w:r>
      <w:tab/>
    </w:r>
    <w:r w:rsidRPr="00B46356">
      <w:rPr>
        <w:color w:val="808080"/>
      </w:rPr>
      <w:fldChar w:fldCharType="begin"/>
    </w:r>
    <w:r w:rsidRPr="00B46356">
      <w:rPr>
        <w:color w:val="808080"/>
      </w:rPr>
      <w:instrText xml:space="preserve"> PAGE </w:instrText>
    </w:r>
    <w:r w:rsidRPr="00B46356">
      <w:rPr>
        <w:color w:val="808080"/>
      </w:rPr>
      <w:fldChar w:fldCharType="separate"/>
    </w:r>
    <w:r>
      <w:rPr>
        <w:noProof/>
        <w:color w:val="808080"/>
      </w:rPr>
      <w:t>i</w:t>
    </w:r>
    <w:r w:rsidRPr="00B46356">
      <w:rPr>
        <w:color w:val="808080"/>
      </w:rPr>
      <w:fldChar w:fldCharType="end"/>
    </w:r>
  </w:p>
  <w:p w14:paraId="4B25F6F9" w14:textId="77777777" w:rsidR="009C02BB" w:rsidRDefault="009C02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3112" w14:textId="77777777" w:rsidR="009C02BB" w:rsidRDefault="009C02BB" w:rsidP="00EA70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D83A" w14:textId="77777777" w:rsidR="009C02BB" w:rsidRDefault="009C02BB" w:rsidP="00EA709C">
    <w:pPr>
      <w:pStyle w:val="Footer"/>
    </w:pPr>
    <w:r>
      <w:tab/>
      <w:t xml:space="preserve">Core Analysis File   </w:t>
    </w:r>
    <w:r w:rsidRPr="00EA709C">
      <w:rPr>
        <w:rStyle w:val="PageNumber1"/>
      </w:rPr>
      <w:fldChar w:fldCharType="begin"/>
    </w:r>
    <w:r w:rsidRPr="00EA709C">
      <w:rPr>
        <w:rStyle w:val="PageNumber1"/>
      </w:rPr>
      <w:instrText xml:space="preserve"> PAGE </w:instrText>
    </w:r>
    <w:r w:rsidRPr="00EA709C">
      <w:rPr>
        <w:rStyle w:val="PageNumber1"/>
      </w:rPr>
      <w:fldChar w:fldCharType="separate"/>
    </w:r>
    <w:r w:rsidR="00C94123">
      <w:rPr>
        <w:rStyle w:val="PageNumber1"/>
        <w:noProof/>
      </w:rPr>
      <w:t>23</w:t>
    </w:r>
    <w:r w:rsidRPr="00EA709C">
      <w:rPr>
        <w:rStyle w:val="PageNumber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FE51" w14:textId="77777777" w:rsidR="009C02BB" w:rsidRDefault="009C02BB" w:rsidP="00EA709C">
    <w:pPr>
      <w:pStyle w:val="Footer"/>
    </w:pPr>
    <w:r w:rsidRPr="00344E9B">
      <w:rPr>
        <w:rStyle w:val="PageNumber1"/>
      </w:rPr>
      <w:fldChar w:fldCharType="begin"/>
    </w:r>
    <w:r w:rsidRPr="00344E9B">
      <w:rPr>
        <w:rStyle w:val="PageNumber1"/>
      </w:rPr>
      <w:instrText xml:space="preserve"> PAGE </w:instrText>
    </w:r>
    <w:r w:rsidRPr="00344E9B">
      <w:rPr>
        <w:rStyle w:val="PageNumber1"/>
      </w:rPr>
      <w:fldChar w:fldCharType="separate"/>
    </w:r>
    <w:r>
      <w:rPr>
        <w:rStyle w:val="PageNumber1"/>
        <w:noProof/>
      </w:rPr>
      <w:t>2</w:t>
    </w:r>
    <w:r w:rsidRPr="00344E9B">
      <w:rPr>
        <w:rStyle w:val="PageNumber1"/>
      </w:rPr>
      <w:fldChar w:fldCharType="end"/>
    </w:r>
    <w:r>
      <w:t xml:space="preserve">   Report</w:t>
    </w:r>
    <w:r w:rsidRPr="008E423E">
      <w:t xml:space="preserve"> </w:t>
    </w:r>
    <w:r w:rsidRPr="008E423E">
      <w:fldChar w:fldCharType="begin"/>
    </w:r>
    <w:r w:rsidRPr="008E423E">
      <w:instrText xml:space="preserve"> MACROBUTTON  AcceptAllChangesInDoc </w:instrText>
    </w:r>
    <w:r w:rsidRPr="003512E6">
      <w:rPr>
        <w:color w:val="0000FF"/>
      </w:rPr>
      <w:instrText>[20XX-XXX]</w:instrText>
    </w:r>
    <w:r w:rsidRPr="008E423E">
      <w:fldChar w:fldCharType="end"/>
    </w:r>
    <w:r w:rsidRPr="008E423E">
      <w:t xml:space="preserve">: </w:t>
    </w:r>
    <w:r w:rsidRPr="008E423E">
      <w:fldChar w:fldCharType="begin"/>
    </w:r>
    <w:r w:rsidRPr="008E423E">
      <w:instrText xml:space="preserve"> MACROBUTTON  Accept</w:instrText>
    </w:r>
    <w:r>
      <w:instrText xml:space="preserve">AllChangesInDoc </w:instrText>
    </w:r>
    <w:r w:rsidRPr="003512E6">
      <w:rPr>
        <w:color w:val="0000FF"/>
      </w:rPr>
      <w:instrText>[Title (Month, Year)]</w:instrText>
    </w:r>
    <w:r w:rsidRPr="008E42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CF0DC" w14:textId="77777777" w:rsidR="000B0E93" w:rsidRDefault="000B0E93" w:rsidP="004A6E37">
      <w:pPr>
        <w:spacing w:after="0" w:line="240" w:lineRule="auto"/>
      </w:pPr>
      <w:r>
        <w:separator/>
      </w:r>
    </w:p>
  </w:footnote>
  <w:footnote w:type="continuationSeparator" w:id="0">
    <w:p w14:paraId="5D9F2D84" w14:textId="77777777" w:rsidR="000B0E93" w:rsidRDefault="000B0E93">
      <w:r>
        <w:continuationSeparator/>
      </w:r>
    </w:p>
    <w:p w14:paraId="3EA20A01" w14:textId="77777777" w:rsidR="000B0E93" w:rsidRDefault="000B0E93"/>
    <w:p w14:paraId="6966952A" w14:textId="77777777" w:rsidR="000B0E93" w:rsidRDefault="000B0E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091C" w14:textId="77777777" w:rsidR="009C02BB" w:rsidRPr="008E423E" w:rsidRDefault="009C02BB" w:rsidP="00EA709C">
    <w:pPr>
      <w:spacing w:after="0"/>
      <w:ind w:left="-2347" w:right="-1166"/>
    </w:pPr>
    <w:r w:rsidRPr="00EA709C">
      <w:rPr>
        <w:b/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18566E46" wp14:editId="46D12C2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87640" cy="10058400"/>
          <wp:effectExtent l="0" t="0" r="3810" b="0"/>
          <wp:wrapNone/>
          <wp:docPr id="17" name="Picture 17" descr="ReportCover_201306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Cover_2013062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09C">
      <w:rPr>
        <w:b/>
        <w:noProof/>
        <w:lang w:val="en-CA" w:eastAsia="en-CA"/>
      </w:rPr>
      <w:drawing>
        <wp:anchor distT="0" distB="0" distL="114300" distR="114300" simplePos="0" relativeHeight="251658240" behindDoc="0" locked="1" layoutInCell="1" allowOverlap="1" wp14:anchorId="61979AE6" wp14:editId="101E556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2286000" cy="1371600"/>
          <wp:effectExtent l="0" t="0" r="0" b="0"/>
          <wp:wrapNone/>
          <wp:docPr id="18" name="Picture 18" descr="Letterhead_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00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23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24B8" w14:textId="77777777" w:rsidR="009C02BB" w:rsidRDefault="009C02BB" w:rsidP="006908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C5DE4" w14:textId="77777777" w:rsidR="009C02BB" w:rsidRPr="00323812" w:rsidRDefault="009C02BB" w:rsidP="00EA709C">
    <w:pPr>
      <w:pStyle w:val="Header"/>
    </w:pPr>
    <w:r w:rsidRPr="00323812">
      <w:t xml:space="preserve">Alberta Energy </w:t>
    </w:r>
    <w:r w:rsidRPr="00EA709C">
      <w:t>Regulator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05739" w14:textId="77777777" w:rsidR="009C02BB" w:rsidRPr="00930352" w:rsidRDefault="009C02BB" w:rsidP="00EA709C">
    <w:pPr>
      <w:pStyle w:val="Header"/>
    </w:pPr>
    <w:r w:rsidRPr="00930352">
      <w:t>Alberta Energy Regulator</w:t>
    </w:r>
  </w:p>
  <w:p w14:paraId="7E2EF5A7" w14:textId="77777777" w:rsidR="009C02BB" w:rsidRDefault="009C02BB"/>
  <w:p w14:paraId="6A93009A" w14:textId="77777777" w:rsidR="009C02BB" w:rsidRDefault="009C02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B269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A426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A054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0D35CB2"/>
    <w:multiLevelType w:val="multilevel"/>
    <w:tmpl w:val="2F8A50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014BB"/>
    <w:multiLevelType w:val="multilevel"/>
    <w:tmpl w:val="0E204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577A6D"/>
    <w:multiLevelType w:val="hybridMultilevel"/>
    <w:tmpl w:val="2A6A9DD2"/>
    <w:lvl w:ilvl="0" w:tplc="0080AFD0">
      <w:start w:val="1"/>
      <w:numFmt w:val="decimal"/>
      <w:pStyle w:val="Appendix"/>
      <w:lvlText w:val="Appendix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22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6D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C0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22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2F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21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63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E272E"/>
    <w:multiLevelType w:val="multilevel"/>
    <w:tmpl w:val="46BC1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33C5E36"/>
    <w:multiLevelType w:val="multilevel"/>
    <w:tmpl w:val="0CFEE9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AEC4F7E"/>
    <w:multiLevelType w:val="multilevel"/>
    <w:tmpl w:val="2F8A50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37B9E"/>
    <w:multiLevelType w:val="multilevel"/>
    <w:tmpl w:val="B5621B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25BF8"/>
    <w:multiLevelType w:val="multilevel"/>
    <w:tmpl w:val="FD6E0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0636808"/>
    <w:multiLevelType w:val="hybridMultilevel"/>
    <w:tmpl w:val="C0A4FF9A"/>
    <w:lvl w:ilvl="0" w:tplc="0C7C4D64">
      <w:start w:val="1"/>
      <w:numFmt w:val="decimal"/>
      <w:pStyle w:val="TableTitle"/>
      <w:lvlText w:val="Table 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5678D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0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DE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69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2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1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64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21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E0733"/>
    <w:multiLevelType w:val="multilevel"/>
    <w:tmpl w:val="912A7904"/>
    <w:lvl w:ilvl="0">
      <w:start w:val="1"/>
      <w:numFmt w:val="decimal"/>
      <w:pStyle w:val="Numberedlist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E44288"/>
    <w:multiLevelType w:val="multilevel"/>
    <w:tmpl w:val="94700C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953BF"/>
    <w:multiLevelType w:val="hybridMultilevel"/>
    <w:tmpl w:val="B55061AE"/>
    <w:lvl w:ilvl="0" w:tplc="E4EA79A6">
      <w:start w:val="1"/>
      <w:numFmt w:val="decimal"/>
      <w:pStyle w:val="FigureTitle"/>
      <w:lvlText w:val="Figure %1."/>
      <w:lvlJc w:val="left"/>
      <w:pPr>
        <w:tabs>
          <w:tab w:val="num" w:pos="180"/>
        </w:tabs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abstractNum w:abstractNumId="2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1429F"/>
    <w:multiLevelType w:val="multilevel"/>
    <w:tmpl w:val="836AF104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CB73382"/>
    <w:multiLevelType w:val="hybridMultilevel"/>
    <w:tmpl w:val="F038206A"/>
    <w:lvl w:ilvl="0" w:tplc="A978F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2556E"/>
    <w:multiLevelType w:val="hybridMultilevel"/>
    <w:tmpl w:val="512A24A2"/>
    <w:lvl w:ilvl="0" w:tplc="69402ADC">
      <w:start w:val="1"/>
      <w:numFmt w:val="decimal"/>
      <w:lvlText w:val="Table %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03555"/>
    <w:multiLevelType w:val="multilevel"/>
    <w:tmpl w:val="61FA50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8B4A6B"/>
    <w:multiLevelType w:val="multilevel"/>
    <w:tmpl w:val="35A8E80C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0"/>
  </w:num>
  <w:num w:numId="5">
    <w:abstractNumId w:val="18"/>
  </w:num>
  <w:num w:numId="6">
    <w:abstractNumId w:val="4"/>
  </w:num>
  <w:num w:numId="7">
    <w:abstractNumId w:val="24"/>
  </w:num>
  <w:num w:numId="8">
    <w:abstractNumId w:val="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21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7"/>
  </w:num>
  <w:num w:numId="20">
    <w:abstractNumId w:val="16"/>
  </w:num>
  <w:num w:numId="21">
    <w:abstractNumId w:val="23"/>
  </w:num>
  <w:num w:numId="22">
    <w:abstractNumId w:val="14"/>
  </w:num>
  <w:num w:numId="23">
    <w:abstractNumId w:val="6"/>
  </w:num>
  <w:num w:numId="24">
    <w:abstractNumId w:val="19"/>
  </w:num>
  <w:num w:numId="25">
    <w:abstractNumId w:val="5"/>
  </w:num>
  <w:num w:numId="26">
    <w:abstractNumId w:val="13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ron Dalton">
    <w15:presenceInfo w15:providerId="AD" w15:userId="S-1-5-21-118315151-1479888387-968895117-64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markup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3"/>
    <w:rsid w:val="00001209"/>
    <w:rsid w:val="000018A3"/>
    <w:rsid w:val="00001A27"/>
    <w:rsid w:val="000021E4"/>
    <w:rsid w:val="00002A24"/>
    <w:rsid w:val="00002CBC"/>
    <w:rsid w:val="000031B3"/>
    <w:rsid w:val="000037D4"/>
    <w:rsid w:val="000044A8"/>
    <w:rsid w:val="000048A4"/>
    <w:rsid w:val="00004975"/>
    <w:rsid w:val="00005404"/>
    <w:rsid w:val="0000766F"/>
    <w:rsid w:val="00007FCA"/>
    <w:rsid w:val="0001038C"/>
    <w:rsid w:val="00010B6C"/>
    <w:rsid w:val="0001117A"/>
    <w:rsid w:val="000129B4"/>
    <w:rsid w:val="000137E3"/>
    <w:rsid w:val="0001393A"/>
    <w:rsid w:val="00013D52"/>
    <w:rsid w:val="0001481A"/>
    <w:rsid w:val="000151BA"/>
    <w:rsid w:val="0001575D"/>
    <w:rsid w:val="00015BB4"/>
    <w:rsid w:val="00015BD1"/>
    <w:rsid w:val="00016333"/>
    <w:rsid w:val="0001662E"/>
    <w:rsid w:val="00016BBE"/>
    <w:rsid w:val="000178DC"/>
    <w:rsid w:val="000179B5"/>
    <w:rsid w:val="00017A80"/>
    <w:rsid w:val="000205BA"/>
    <w:rsid w:val="00020ED8"/>
    <w:rsid w:val="000211E9"/>
    <w:rsid w:val="0002179E"/>
    <w:rsid w:val="00021B6E"/>
    <w:rsid w:val="00022E59"/>
    <w:rsid w:val="00022F77"/>
    <w:rsid w:val="00023190"/>
    <w:rsid w:val="000239AE"/>
    <w:rsid w:val="00023B05"/>
    <w:rsid w:val="00023CDC"/>
    <w:rsid w:val="00024062"/>
    <w:rsid w:val="000244A5"/>
    <w:rsid w:val="000244A9"/>
    <w:rsid w:val="00024696"/>
    <w:rsid w:val="00025631"/>
    <w:rsid w:val="00027BC3"/>
    <w:rsid w:val="00027D43"/>
    <w:rsid w:val="00030CA0"/>
    <w:rsid w:val="000315D7"/>
    <w:rsid w:val="00031827"/>
    <w:rsid w:val="00033752"/>
    <w:rsid w:val="00033F76"/>
    <w:rsid w:val="0003443D"/>
    <w:rsid w:val="00035A97"/>
    <w:rsid w:val="00037819"/>
    <w:rsid w:val="00037862"/>
    <w:rsid w:val="00040CFD"/>
    <w:rsid w:val="00041799"/>
    <w:rsid w:val="00041CA8"/>
    <w:rsid w:val="00042650"/>
    <w:rsid w:val="00043A92"/>
    <w:rsid w:val="000444D1"/>
    <w:rsid w:val="000462A7"/>
    <w:rsid w:val="0004678C"/>
    <w:rsid w:val="00051051"/>
    <w:rsid w:val="000515DA"/>
    <w:rsid w:val="000518A4"/>
    <w:rsid w:val="00052072"/>
    <w:rsid w:val="00052E0E"/>
    <w:rsid w:val="000535D9"/>
    <w:rsid w:val="00053803"/>
    <w:rsid w:val="000540A8"/>
    <w:rsid w:val="000540E3"/>
    <w:rsid w:val="000543F5"/>
    <w:rsid w:val="00054C51"/>
    <w:rsid w:val="00054CBE"/>
    <w:rsid w:val="00054E9F"/>
    <w:rsid w:val="00055C50"/>
    <w:rsid w:val="00057137"/>
    <w:rsid w:val="0006041B"/>
    <w:rsid w:val="0006056E"/>
    <w:rsid w:val="000605C3"/>
    <w:rsid w:val="00060862"/>
    <w:rsid w:val="00061852"/>
    <w:rsid w:val="00061E0E"/>
    <w:rsid w:val="00061FC8"/>
    <w:rsid w:val="0006209B"/>
    <w:rsid w:val="000630E9"/>
    <w:rsid w:val="000636F9"/>
    <w:rsid w:val="00063721"/>
    <w:rsid w:val="00066B3F"/>
    <w:rsid w:val="000670F1"/>
    <w:rsid w:val="00067991"/>
    <w:rsid w:val="000717B4"/>
    <w:rsid w:val="000717E6"/>
    <w:rsid w:val="000726C3"/>
    <w:rsid w:val="00072B49"/>
    <w:rsid w:val="00072CBB"/>
    <w:rsid w:val="000741B0"/>
    <w:rsid w:val="00075230"/>
    <w:rsid w:val="000758C7"/>
    <w:rsid w:val="0007597C"/>
    <w:rsid w:val="000777E6"/>
    <w:rsid w:val="00077F61"/>
    <w:rsid w:val="00080042"/>
    <w:rsid w:val="000801A6"/>
    <w:rsid w:val="00080222"/>
    <w:rsid w:val="00080AF5"/>
    <w:rsid w:val="00080F9B"/>
    <w:rsid w:val="000810B6"/>
    <w:rsid w:val="000814A0"/>
    <w:rsid w:val="00081730"/>
    <w:rsid w:val="00081DDD"/>
    <w:rsid w:val="00082067"/>
    <w:rsid w:val="0008258A"/>
    <w:rsid w:val="000825D3"/>
    <w:rsid w:val="000825D5"/>
    <w:rsid w:val="0008317B"/>
    <w:rsid w:val="00085782"/>
    <w:rsid w:val="00085D3C"/>
    <w:rsid w:val="000876E3"/>
    <w:rsid w:val="00087731"/>
    <w:rsid w:val="0009109A"/>
    <w:rsid w:val="0009130F"/>
    <w:rsid w:val="0009134C"/>
    <w:rsid w:val="0009164C"/>
    <w:rsid w:val="000923F4"/>
    <w:rsid w:val="00092593"/>
    <w:rsid w:val="000934B6"/>
    <w:rsid w:val="0009367A"/>
    <w:rsid w:val="000944D9"/>
    <w:rsid w:val="00094C00"/>
    <w:rsid w:val="000951D7"/>
    <w:rsid w:val="00095A11"/>
    <w:rsid w:val="00096ECC"/>
    <w:rsid w:val="00096F04"/>
    <w:rsid w:val="000977FE"/>
    <w:rsid w:val="00097864"/>
    <w:rsid w:val="00097AD8"/>
    <w:rsid w:val="000A0F63"/>
    <w:rsid w:val="000A367B"/>
    <w:rsid w:val="000A3708"/>
    <w:rsid w:val="000A4302"/>
    <w:rsid w:val="000A6126"/>
    <w:rsid w:val="000A6718"/>
    <w:rsid w:val="000A7996"/>
    <w:rsid w:val="000A7DBB"/>
    <w:rsid w:val="000B0E93"/>
    <w:rsid w:val="000B1A76"/>
    <w:rsid w:val="000B2CDE"/>
    <w:rsid w:val="000B3E46"/>
    <w:rsid w:val="000B4603"/>
    <w:rsid w:val="000B5DAF"/>
    <w:rsid w:val="000B629A"/>
    <w:rsid w:val="000B62E3"/>
    <w:rsid w:val="000B6421"/>
    <w:rsid w:val="000B6708"/>
    <w:rsid w:val="000B6F9C"/>
    <w:rsid w:val="000C0166"/>
    <w:rsid w:val="000C0294"/>
    <w:rsid w:val="000C0505"/>
    <w:rsid w:val="000C0594"/>
    <w:rsid w:val="000C06BB"/>
    <w:rsid w:val="000C10AC"/>
    <w:rsid w:val="000C2327"/>
    <w:rsid w:val="000C2A5C"/>
    <w:rsid w:val="000C2CAE"/>
    <w:rsid w:val="000C416B"/>
    <w:rsid w:val="000C45AF"/>
    <w:rsid w:val="000C6664"/>
    <w:rsid w:val="000C6961"/>
    <w:rsid w:val="000C77E7"/>
    <w:rsid w:val="000D08E6"/>
    <w:rsid w:val="000D272F"/>
    <w:rsid w:val="000D2E16"/>
    <w:rsid w:val="000D2F09"/>
    <w:rsid w:val="000D3016"/>
    <w:rsid w:val="000D311A"/>
    <w:rsid w:val="000D31B1"/>
    <w:rsid w:val="000D33E9"/>
    <w:rsid w:val="000D380B"/>
    <w:rsid w:val="000D4DAF"/>
    <w:rsid w:val="000D5592"/>
    <w:rsid w:val="000D5A2B"/>
    <w:rsid w:val="000D6075"/>
    <w:rsid w:val="000D6FF0"/>
    <w:rsid w:val="000D714C"/>
    <w:rsid w:val="000E028E"/>
    <w:rsid w:val="000E38B8"/>
    <w:rsid w:val="000E5F60"/>
    <w:rsid w:val="000E6461"/>
    <w:rsid w:val="000E6553"/>
    <w:rsid w:val="000E6FEE"/>
    <w:rsid w:val="000E7569"/>
    <w:rsid w:val="000E7AC0"/>
    <w:rsid w:val="000F03F2"/>
    <w:rsid w:val="000F0EEB"/>
    <w:rsid w:val="000F33E6"/>
    <w:rsid w:val="000F362D"/>
    <w:rsid w:val="000F39B4"/>
    <w:rsid w:val="000F4528"/>
    <w:rsid w:val="000F4A3D"/>
    <w:rsid w:val="000F566E"/>
    <w:rsid w:val="000F7DEC"/>
    <w:rsid w:val="00101020"/>
    <w:rsid w:val="001026BB"/>
    <w:rsid w:val="00104866"/>
    <w:rsid w:val="00104ED5"/>
    <w:rsid w:val="001057E9"/>
    <w:rsid w:val="001064A5"/>
    <w:rsid w:val="0010664F"/>
    <w:rsid w:val="00106A52"/>
    <w:rsid w:val="00107266"/>
    <w:rsid w:val="00107C2F"/>
    <w:rsid w:val="00110B2E"/>
    <w:rsid w:val="00110ECD"/>
    <w:rsid w:val="001124F5"/>
    <w:rsid w:val="0011273D"/>
    <w:rsid w:val="00113C31"/>
    <w:rsid w:val="0011419F"/>
    <w:rsid w:val="00115677"/>
    <w:rsid w:val="00116592"/>
    <w:rsid w:val="0011795B"/>
    <w:rsid w:val="0012031A"/>
    <w:rsid w:val="0012031E"/>
    <w:rsid w:val="0012056D"/>
    <w:rsid w:val="0012122A"/>
    <w:rsid w:val="00121663"/>
    <w:rsid w:val="001218E3"/>
    <w:rsid w:val="001221C6"/>
    <w:rsid w:val="00122343"/>
    <w:rsid w:val="00122FBB"/>
    <w:rsid w:val="00124547"/>
    <w:rsid w:val="0012554F"/>
    <w:rsid w:val="00125719"/>
    <w:rsid w:val="0012696B"/>
    <w:rsid w:val="001269EF"/>
    <w:rsid w:val="00126C1D"/>
    <w:rsid w:val="00126D89"/>
    <w:rsid w:val="0013047C"/>
    <w:rsid w:val="00130B03"/>
    <w:rsid w:val="00131A59"/>
    <w:rsid w:val="00132C0F"/>
    <w:rsid w:val="001331CD"/>
    <w:rsid w:val="00135553"/>
    <w:rsid w:val="00135900"/>
    <w:rsid w:val="001367FD"/>
    <w:rsid w:val="00137745"/>
    <w:rsid w:val="001378D9"/>
    <w:rsid w:val="00140618"/>
    <w:rsid w:val="0014112D"/>
    <w:rsid w:val="00141A3B"/>
    <w:rsid w:val="00142067"/>
    <w:rsid w:val="00142358"/>
    <w:rsid w:val="00142585"/>
    <w:rsid w:val="00143540"/>
    <w:rsid w:val="001437A8"/>
    <w:rsid w:val="00143917"/>
    <w:rsid w:val="00144A3B"/>
    <w:rsid w:val="00145550"/>
    <w:rsid w:val="00145AC7"/>
    <w:rsid w:val="0014625A"/>
    <w:rsid w:val="00146F73"/>
    <w:rsid w:val="001472A1"/>
    <w:rsid w:val="00147FA8"/>
    <w:rsid w:val="0015076F"/>
    <w:rsid w:val="001509EA"/>
    <w:rsid w:val="00150AC5"/>
    <w:rsid w:val="0015130A"/>
    <w:rsid w:val="00152170"/>
    <w:rsid w:val="001527C0"/>
    <w:rsid w:val="00153CB1"/>
    <w:rsid w:val="00153FD3"/>
    <w:rsid w:val="0015451C"/>
    <w:rsid w:val="00154D51"/>
    <w:rsid w:val="00155B63"/>
    <w:rsid w:val="0015655C"/>
    <w:rsid w:val="00156984"/>
    <w:rsid w:val="00156DC6"/>
    <w:rsid w:val="00161755"/>
    <w:rsid w:val="00161B3C"/>
    <w:rsid w:val="00161C7E"/>
    <w:rsid w:val="00162773"/>
    <w:rsid w:val="0016277E"/>
    <w:rsid w:val="0016290F"/>
    <w:rsid w:val="001636EA"/>
    <w:rsid w:val="00163891"/>
    <w:rsid w:val="00165A54"/>
    <w:rsid w:val="00167CC1"/>
    <w:rsid w:val="00167D21"/>
    <w:rsid w:val="0017016E"/>
    <w:rsid w:val="00171C02"/>
    <w:rsid w:val="00171CE4"/>
    <w:rsid w:val="001730DC"/>
    <w:rsid w:val="00173436"/>
    <w:rsid w:val="00173A52"/>
    <w:rsid w:val="00174A10"/>
    <w:rsid w:val="00175178"/>
    <w:rsid w:val="00176567"/>
    <w:rsid w:val="001769C9"/>
    <w:rsid w:val="00176CEE"/>
    <w:rsid w:val="00177774"/>
    <w:rsid w:val="001802FE"/>
    <w:rsid w:val="0018064E"/>
    <w:rsid w:val="001808AF"/>
    <w:rsid w:val="0018114D"/>
    <w:rsid w:val="00181DC8"/>
    <w:rsid w:val="00181E6C"/>
    <w:rsid w:val="00182A77"/>
    <w:rsid w:val="001832F9"/>
    <w:rsid w:val="00183ECC"/>
    <w:rsid w:val="00186150"/>
    <w:rsid w:val="001864AB"/>
    <w:rsid w:val="0018665E"/>
    <w:rsid w:val="00187313"/>
    <w:rsid w:val="00187715"/>
    <w:rsid w:val="00187C1B"/>
    <w:rsid w:val="00190B1C"/>
    <w:rsid w:val="00190F2F"/>
    <w:rsid w:val="001917B7"/>
    <w:rsid w:val="00192A2A"/>
    <w:rsid w:val="00192BCE"/>
    <w:rsid w:val="00192E21"/>
    <w:rsid w:val="001930C5"/>
    <w:rsid w:val="00193135"/>
    <w:rsid w:val="00193280"/>
    <w:rsid w:val="00193356"/>
    <w:rsid w:val="0019377D"/>
    <w:rsid w:val="00194AB3"/>
    <w:rsid w:val="00194AF0"/>
    <w:rsid w:val="00194C99"/>
    <w:rsid w:val="001962B2"/>
    <w:rsid w:val="0019689B"/>
    <w:rsid w:val="00196AA4"/>
    <w:rsid w:val="00197263"/>
    <w:rsid w:val="00197701"/>
    <w:rsid w:val="00197D4D"/>
    <w:rsid w:val="00197F78"/>
    <w:rsid w:val="001A1D27"/>
    <w:rsid w:val="001A2365"/>
    <w:rsid w:val="001A263C"/>
    <w:rsid w:val="001A36C2"/>
    <w:rsid w:val="001A4821"/>
    <w:rsid w:val="001A49F3"/>
    <w:rsid w:val="001A4B6E"/>
    <w:rsid w:val="001A5204"/>
    <w:rsid w:val="001A57DD"/>
    <w:rsid w:val="001A5AA4"/>
    <w:rsid w:val="001A792B"/>
    <w:rsid w:val="001B06E1"/>
    <w:rsid w:val="001B0712"/>
    <w:rsid w:val="001B23D4"/>
    <w:rsid w:val="001B2528"/>
    <w:rsid w:val="001B36A2"/>
    <w:rsid w:val="001B4458"/>
    <w:rsid w:val="001B53F9"/>
    <w:rsid w:val="001C0FFC"/>
    <w:rsid w:val="001C1829"/>
    <w:rsid w:val="001C1D14"/>
    <w:rsid w:val="001C2808"/>
    <w:rsid w:val="001C2B86"/>
    <w:rsid w:val="001C43E3"/>
    <w:rsid w:val="001C53EC"/>
    <w:rsid w:val="001C5A1C"/>
    <w:rsid w:val="001C5D5B"/>
    <w:rsid w:val="001C611F"/>
    <w:rsid w:val="001C6641"/>
    <w:rsid w:val="001C6AA1"/>
    <w:rsid w:val="001C737D"/>
    <w:rsid w:val="001C7FEF"/>
    <w:rsid w:val="001D018F"/>
    <w:rsid w:val="001D0D85"/>
    <w:rsid w:val="001D10C4"/>
    <w:rsid w:val="001D11F3"/>
    <w:rsid w:val="001D2188"/>
    <w:rsid w:val="001D4903"/>
    <w:rsid w:val="001D4CF6"/>
    <w:rsid w:val="001D5137"/>
    <w:rsid w:val="001D5FCC"/>
    <w:rsid w:val="001D622B"/>
    <w:rsid w:val="001D7566"/>
    <w:rsid w:val="001E29C2"/>
    <w:rsid w:val="001E2B0F"/>
    <w:rsid w:val="001E4725"/>
    <w:rsid w:val="001E5CCB"/>
    <w:rsid w:val="001E6E89"/>
    <w:rsid w:val="001F019B"/>
    <w:rsid w:val="001F02CB"/>
    <w:rsid w:val="001F0B05"/>
    <w:rsid w:val="001F0D2F"/>
    <w:rsid w:val="001F1B3B"/>
    <w:rsid w:val="001F1DB7"/>
    <w:rsid w:val="001F2589"/>
    <w:rsid w:val="001F26E5"/>
    <w:rsid w:val="001F3279"/>
    <w:rsid w:val="001F333A"/>
    <w:rsid w:val="001F3466"/>
    <w:rsid w:val="001F4163"/>
    <w:rsid w:val="001F43A0"/>
    <w:rsid w:val="001F4655"/>
    <w:rsid w:val="001F4878"/>
    <w:rsid w:val="001F50DC"/>
    <w:rsid w:val="001F56A1"/>
    <w:rsid w:val="001F6411"/>
    <w:rsid w:val="001F690F"/>
    <w:rsid w:val="001F7160"/>
    <w:rsid w:val="002013C7"/>
    <w:rsid w:val="00201864"/>
    <w:rsid w:val="00201EC5"/>
    <w:rsid w:val="002023C0"/>
    <w:rsid w:val="00203BEC"/>
    <w:rsid w:val="00204032"/>
    <w:rsid w:val="00204B90"/>
    <w:rsid w:val="00205CAC"/>
    <w:rsid w:val="00205D03"/>
    <w:rsid w:val="00205F2C"/>
    <w:rsid w:val="00206159"/>
    <w:rsid w:val="00206300"/>
    <w:rsid w:val="00207BDB"/>
    <w:rsid w:val="00207C75"/>
    <w:rsid w:val="00207DEB"/>
    <w:rsid w:val="00210D04"/>
    <w:rsid w:val="0021149A"/>
    <w:rsid w:val="002115DA"/>
    <w:rsid w:val="00211C59"/>
    <w:rsid w:val="00212311"/>
    <w:rsid w:val="002135A9"/>
    <w:rsid w:val="00213922"/>
    <w:rsid w:val="00213C06"/>
    <w:rsid w:val="00214661"/>
    <w:rsid w:val="002148EF"/>
    <w:rsid w:val="00215471"/>
    <w:rsid w:val="00216A80"/>
    <w:rsid w:val="00216CBB"/>
    <w:rsid w:val="00223650"/>
    <w:rsid w:val="002245AD"/>
    <w:rsid w:val="002248B3"/>
    <w:rsid w:val="002260D3"/>
    <w:rsid w:val="00226210"/>
    <w:rsid w:val="00226E32"/>
    <w:rsid w:val="00226F76"/>
    <w:rsid w:val="0022715E"/>
    <w:rsid w:val="002304CD"/>
    <w:rsid w:val="00230762"/>
    <w:rsid w:val="00233B0A"/>
    <w:rsid w:val="00233CFA"/>
    <w:rsid w:val="002343A8"/>
    <w:rsid w:val="002359C3"/>
    <w:rsid w:val="00236133"/>
    <w:rsid w:val="0023639B"/>
    <w:rsid w:val="00236C1F"/>
    <w:rsid w:val="002407AE"/>
    <w:rsid w:val="00240F45"/>
    <w:rsid w:val="002411E9"/>
    <w:rsid w:val="00243050"/>
    <w:rsid w:val="00243075"/>
    <w:rsid w:val="00243C77"/>
    <w:rsid w:val="0024402C"/>
    <w:rsid w:val="00244B80"/>
    <w:rsid w:val="00244F00"/>
    <w:rsid w:val="0024518F"/>
    <w:rsid w:val="002452DB"/>
    <w:rsid w:val="0024559C"/>
    <w:rsid w:val="00245E63"/>
    <w:rsid w:val="00246601"/>
    <w:rsid w:val="00246BE5"/>
    <w:rsid w:val="002472F3"/>
    <w:rsid w:val="00250096"/>
    <w:rsid w:val="002514BF"/>
    <w:rsid w:val="0025218A"/>
    <w:rsid w:val="002552A3"/>
    <w:rsid w:val="00256094"/>
    <w:rsid w:val="00256159"/>
    <w:rsid w:val="002564E3"/>
    <w:rsid w:val="00256620"/>
    <w:rsid w:val="00256C0F"/>
    <w:rsid w:val="00256FC5"/>
    <w:rsid w:val="002574F2"/>
    <w:rsid w:val="002576C0"/>
    <w:rsid w:val="0026140B"/>
    <w:rsid w:val="002618E7"/>
    <w:rsid w:val="00261B02"/>
    <w:rsid w:val="00261CBF"/>
    <w:rsid w:val="00261FEA"/>
    <w:rsid w:val="00262031"/>
    <w:rsid w:val="0026205D"/>
    <w:rsid w:val="00262201"/>
    <w:rsid w:val="00262E68"/>
    <w:rsid w:val="00263AD2"/>
    <w:rsid w:val="00263ECF"/>
    <w:rsid w:val="0026441B"/>
    <w:rsid w:val="002655CF"/>
    <w:rsid w:val="00265642"/>
    <w:rsid w:val="00265698"/>
    <w:rsid w:val="00266FD2"/>
    <w:rsid w:val="00270A58"/>
    <w:rsid w:val="00270C44"/>
    <w:rsid w:val="002724EA"/>
    <w:rsid w:val="00272746"/>
    <w:rsid w:val="002727A7"/>
    <w:rsid w:val="00272AE9"/>
    <w:rsid w:val="00272E51"/>
    <w:rsid w:val="002749E3"/>
    <w:rsid w:val="00276012"/>
    <w:rsid w:val="002766E6"/>
    <w:rsid w:val="00276D19"/>
    <w:rsid w:val="00280855"/>
    <w:rsid w:val="00280914"/>
    <w:rsid w:val="00280BC8"/>
    <w:rsid w:val="00281627"/>
    <w:rsid w:val="00281833"/>
    <w:rsid w:val="00281969"/>
    <w:rsid w:val="0028297A"/>
    <w:rsid w:val="00282E77"/>
    <w:rsid w:val="0028407C"/>
    <w:rsid w:val="002851CB"/>
    <w:rsid w:val="002851E3"/>
    <w:rsid w:val="00286C03"/>
    <w:rsid w:val="00290524"/>
    <w:rsid w:val="00290F9D"/>
    <w:rsid w:val="00291D87"/>
    <w:rsid w:val="00292699"/>
    <w:rsid w:val="002935E3"/>
    <w:rsid w:val="00293878"/>
    <w:rsid w:val="0029430A"/>
    <w:rsid w:val="0029468D"/>
    <w:rsid w:val="00294A55"/>
    <w:rsid w:val="00296258"/>
    <w:rsid w:val="002971A3"/>
    <w:rsid w:val="00297B56"/>
    <w:rsid w:val="002A23E5"/>
    <w:rsid w:val="002A2A2B"/>
    <w:rsid w:val="002A2F66"/>
    <w:rsid w:val="002A35B3"/>
    <w:rsid w:val="002A3AD3"/>
    <w:rsid w:val="002A4633"/>
    <w:rsid w:val="002A4826"/>
    <w:rsid w:val="002A4B1B"/>
    <w:rsid w:val="002A55D4"/>
    <w:rsid w:val="002A5D32"/>
    <w:rsid w:val="002B0515"/>
    <w:rsid w:val="002B142D"/>
    <w:rsid w:val="002B150C"/>
    <w:rsid w:val="002B1820"/>
    <w:rsid w:val="002B272C"/>
    <w:rsid w:val="002B2EAE"/>
    <w:rsid w:val="002B33F3"/>
    <w:rsid w:val="002B3851"/>
    <w:rsid w:val="002B53DA"/>
    <w:rsid w:val="002B5A31"/>
    <w:rsid w:val="002B5AD9"/>
    <w:rsid w:val="002B63F8"/>
    <w:rsid w:val="002B662D"/>
    <w:rsid w:val="002B6C91"/>
    <w:rsid w:val="002B7197"/>
    <w:rsid w:val="002B7DC1"/>
    <w:rsid w:val="002B7E0D"/>
    <w:rsid w:val="002B7E93"/>
    <w:rsid w:val="002C0099"/>
    <w:rsid w:val="002C1652"/>
    <w:rsid w:val="002C1890"/>
    <w:rsid w:val="002C1F37"/>
    <w:rsid w:val="002C203E"/>
    <w:rsid w:val="002C2250"/>
    <w:rsid w:val="002C2A37"/>
    <w:rsid w:val="002C2D31"/>
    <w:rsid w:val="002C31BF"/>
    <w:rsid w:val="002C38E5"/>
    <w:rsid w:val="002C3E06"/>
    <w:rsid w:val="002C3E80"/>
    <w:rsid w:val="002C4884"/>
    <w:rsid w:val="002C5202"/>
    <w:rsid w:val="002C5205"/>
    <w:rsid w:val="002C5D2A"/>
    <w:rsid w:val="002C5D47"/>
    <w:rsid w:val="002C729A"/>
    <w:rsid w:val="002C7EBF"/>
    <w:rsid w:val="002C7FA8"/>
    <w:rsid w:val="002D0655"/>
    <w:rsid w:val="002D0DEE"/>
    <w:rsid w:val="002D0E0D"/>
    <w:rsid w:val="002D185C"/>
    <w:rsid w:val="002D1D3A"/>
    <w:rsid w:val="002D2FD8"/>
    <w:rsid w:val="002D3313"/>
    <w:rsid w:val="002D4996"/>
    <w:rsid w:val="002D54CF"/>
    <w:rsid w:val="002D54DA"/>
    <w:rsid w:val="002D55BF"/>
    <w:rsid w:val="002D5921"/>
    <w:rsid w:val="002D61D8"/>
    <w:rsid w:val="002D6938"/>
    <w:rsid w:val="002D7746"/>
    <w:rsid w:val="002E0FCC"/>
    <w:rsid w:val="002E1785"/>
    <w:rsid w:val="002E1BAC"/>
    <w:rsid w:val="002E40F0"/>
    <w:rsid w:val="002E4D5E"/>
    <w:rsid w:val="002E521C"/>
    <w:rsid w:val="002E5902"/>
    <w:rsid w:val="002E5954"/>
    <w:rsid w:val="002E6B1B"/>
    <w:rsid w:val="002E7016"/>
    <w:rsid w:val="002E7386"/>
    <w:rsid w:val="002E7E83"/>
    <w:rsid w:val="002F0363"/>
    <w:rsid w:val="002F0F28"/>
    <w:rsid w:val="002F1709"/>
    <w:rsid w:val="002F1DA1"/>
    <w:rsid w:val="002F2BB8"/>
    <w:rsid w:val="002F3080"/>
    <w:rsid w:val="002F3733"/>
    <w:rsid w:val="002F448B"/>
    <w:rsid w:val="002F4EF0"/>
    <w:rsid w:val="002F66BA"/>
    <w:rsid w:val="002F6ACE"/>
    <w:rsid w:val="002F72DA"/>
    <w:rsid w:val="002F74EC"/>
    <w:rsid w:val="002F78C6"/>
    <w:rsid w:val="003008FA"/>
    <w:rsid w:val="00300C96"/>
    <w:rsid w:val="00301A67"/>
    <w:rsid w:val="00302948"/>
    <w:rsid w:val="00302CA8"/>
    <w:rsid w:val="00303F1A"/>
    <w:rsid w:val="00304114"/>
    <w:rsid w:val="00305439"/>
    <w:rsid w:val="003055D4"/>
    <w:rsid w:val="0030651C"/>
    <w:rsid w:val="0030750F"/>
    <w:rsid w:val="00307E77"/>
    <w:rsid w:val="003105CE"/>
    <w:rsid w:val="00310FD6"/>
    <w:rsid w:val="00311458"/>
    <w:rsid w:val="003118F1"/>
    <w:rsid w:val="003121C5"/>
    <w:rsid w:val="0031317E"/>
    <w:rsid w:val="00313400"/>
    <w:rsid w:val="0031371F"/>
    <w:rsid w:val="00314C9C"/>
    <w:rsid w:val="00316259"/>
    <w:rsid w:val="003169C9"/>
    <w:rsid w:val="003177A2"/>
    <w:rsid w:val="00317966"/>
    <w:rsid w:val="00320429"/>
    <w:rsid w:val="003206D3"/>
    <w:rsid w:val="00320BB8"/>
    <w:rsid w:val="003218AE"/>
    <w:rsid w:val="00323812"/>
    <w:rsid w:val="003241C7"/>
    <w:rsid w:val="00324CFF"/>
    <w:rsid w:val="00324E8F"/>
    <w:rsid w:val="00325452"/>
    <w:rsid w:val="003262D2"/>
    <w:rsid w:val="003268A9"/>
    <w:rsid w:val="00327196"/>
    <w:rsid w:val="00327C85"/>
    <w:rsid w:val="00327D15"/>
    <w:rsid w:val="00330959"/>
    <w:rsid w:val="00330EFF"/>
    <w:rsid w:val="00332023"/>
    <w:rsid w:val="00332986"/>
    <w:rsid w:val="00332B85"/>
    <w:rsid w:val="003350DD"/>
    <w:rsid w:val="00335349"/>
    <w:rsid w:val="003355DE"/>
    <w:rsid w:val="00335B96"/>
    <w:rsid w:val="003365D0"/>
    <w:rsid w:val="0033664E"/>
    <w:rsid w:val="00337114"/>
    <w:rsid w:val="00337231"/>
    <w:rsid w:val="00337F0D"/>
    <w:rsid w:val="00340986"/>
    <w:rsid w:val="00340E03"/>
    <w:rsid w:val="00341CD3"/>
    <w:rsid w:val="003420B0"/>
    <w:rsid w:val="00343823"/>
    <w:rsid w:val="00344E9B"/>
    <w:rsid w:val="0034576F"/>
    <w:rsid w:val="00345C45"/>
    <w:rsid w:val="00346597"/>
    <w:rsid w:val="003465FA"/>
    <w:rsid w:val="0034690F"/>
    <w:rsid w:val="00346D0B"/>
    <w:rsid w:val="00346F76"/>
    <w:rsid w:val="003471B3"/>
    <w:rsid w:val="003512E6"/>
    <w:rsid w:val="003527BD"/>
    <w:rsid w:val="00353097"/>
    <w:rsid w:val="003533AE"/>
    <w:rsid w:val="003538E8"/>
    <w:rsid w:val="003545AB"/>
    <w:rsid w:val="00354A09"/>
    <w:rsid w:val="00354F94"/>
    <w:rsid w:val="00355226"/>
    <w:rsid w:val="003555F9"/>
    <w:rsid w:val="00355CEB"/>
    <w:rsid w:val="00356876"/>
    <w:rsid w:val="00356E9B"/>
    <w:rsid w:val="0036054D"/>
    <w:rsid w:val="0036111D"/>
    <w:rsid w:val="00361511"/>
    <w:rsid w:val="00361B30"/>
    <w:rsid w:val="003634F2"/>
    <w:rsid w:val="00363913"/>
    <w:rsid w:val="003646C4"/>
    <w:rsid w:val="00365C44"/>
    <w:rsid w:val="003673DD"/>
    <w:rsid w:val="00370308"/>
    <w:rsid w:val="00371401"/>
    <w:rsid w:val="0037202B"/>
    <w:rsid w:val="00372A65"/>
    <w:rsid w:val="003741F8"/>
    <w:rsid w:val="00374DD3"/>
    <w:rsid w:val="00375FFB"/>
    <w:rsid w:val="0037686A"/>
    <w:rsid w:val="0037693B"/>
    <w:rsid w:val="00377296"/>
    <w:rsid w:val="0037732A"/>
    <w:rsid w:val="003804A8"/>
    <w:rsid w:val="003810DA"/>
    <w:rsid w:val="00382338"/>
    <w:rsid w:val="00382928"/>
    <w:rsid w:val="00382FFB"/>
    <w:rsid w:val="003847CE"/>
    <w:rsid w:val="00384FCA"/>
    <w:rsid w:val="00386088"/>
    <w:rsid w:val="003861B8"/>
    <w:rsid w:val="003878C2"/>
    <w:rsid w:val="00390467"/>
    <w:rsid w:val="0039086E"/>
    <w:rsid w:val="003908EE"/>
    <w:rsid w:val="003911AA"/>
    <w:rsid w:val="00391449"/>
    <w:rsid w:val="00391693"/>
    <w:rsid w:val="00391D5F"/>
    <w:rsid w:val="0039245E"/>
    <w:rsid w:val="003928D1"/>
    <w:rsid w:val="00393B42"/>
    <w:rsid w:val="00393F12"/>
    <w:rsid w:val="003952BA"/>
    <w:rsid w:val="003953FF"/>
    <w:rsid w:val="0039569A"/>
    <w:rsid w:val="00395AFE"/>
    <w:rsid w:val="003962E6"/>
    <w:rsid w:val="003968CD"/>
    <w:rsid w:val="00396C2F"/>
    <w:rsid w:val="00397295"/>
    <w:rsid w:val="003976C6"/>
    <w:rsid w:val="003A0179"/>
    <w:rsid w:val="003A1669"/>
    <w:rsid w:val="003A248D"/>
    <w:rsid w:val="003A2E55"/>
    <w:rsid w:val="003A320E"/>
    <w:rsid w:val="003A4412"/>
    <w:rsid w:val="003A47EA"/>
    <w:rsid w:val="003A4A44"/>
    <w:rsid w:val="003A51FD"/>
    <w:rsid w:val="003A5D8E"/>
    <w:rsid w:val="003B04B2"/>
    <w:rsid w:val="003B0B1D"/>
    <w:rsid w:val="003B1408"/>
    <w:rsid w:val="003B24F3"/>
    <w:rsid w:val="003B27A6"/>
    <w:rsid w:val="003B3240"/>
    <w:rsid w:val="003B4ABF"/>
    <w:rsid w:val="003B4CBE"/>
    <w:rsid w:val="003B62B1"/>
    <w:rsid w:val="003B68A5"/>
    <w:rsid w:val="003B71F4"/>
    <w:rsid w:val="003B74AA"/>
    <w:rsid w:val="003B74B3"/>
    <w:rsid w:val="003B7FFA"/>
    <w:rsid w:val="003C165C"/>
    <w:rsid w:val="003C235F"/>
    <w:rsid w:val="003C3169"/>
    <w:rsid w:val="003C4A18"/>
    <w:rsid w:val="003C4F42"/>
    <w:rsid w:val="003C56F9"/>
    <w:rsid w:val="003C56FD"/>
    <w:rsid w:val="003C5991"/>
    <w:rsid w:val="003C6CE4"/>
    <w:rsid w:val="003C7B05"/>
    <w:rsid w:val="003C7E33"/>
    <w:rsid w:val="003C7E35"/>
    <w:rsid w:val="003D1E09"/>
    <w:rsid w:val="003D2744"/>
    <w:rsid w:val="003D31AF"/>
    <w:rsid w:val="003D32C2"/>
    <w:rsid w:val="003D3E05"/>
    <w:rsid w:val="003D3EC1"/>
    <w:rsid w:val="003D69BA"/>
    <w:rsid w:val="003D7EC9"/>
    <w:rsid w:val="003E020A"/>
    <w:rsid w:val="003E0377"/>
    <w:rsid w:val="003E04B7"/>
    <w:rsid w:val="003E0A36"/>
    <w:rsid w:val="003E184C"/>
    <w:rsid w:val="003E19C7"/>
    <w:rsid w:val="003E1B75"/>
    <w:rsid w:val="003E24E1"/>
    <w:rsid w:val="003E2513"/>
    <w:rsid w:val="003E2833"/>
    <w:rsid w:val="003E388E"/>
    <w:rsid w:val="003E583B"/>
    <w:rsid w:val="003F0051"/>
    <w:rsid w:val="003F0591"/>
    <w:rsid w:val="003F0B20"/>
    <w:rsid w:val="003F0BF2"/>
    <w:rsid w:val="003F0E8B"/>
    <w:rsid w:val="003F1BBF"/>
    <w:rsid w:val="003F25B3"/>
    <w:rsid w:val="003F269F"/>
    <w:rsid w:val="003F26AB"/>
    <w:rsid w:val="003F36F1"/>
    <w:rsid w:val="003F379D"/>
    <w:rsid w:val="003F3B43"/>
    <w:rsid w:val="003F3BCE"/>
    <w:rsid w:val="003F40BF"/>
    <w:rsid w:val="003F4AC8"/>
    <w:rsid w:val="003F4FFE"/>
    <w:rsid w:val="003F5BD0"/>
    <w:rsid w:val="003F604F"/>
    <w:rsid w:val="003F62C3"/>
    <w:rsid w:val="003F7022"/>
    <w:rsid w:val="003F7489"/>
    <w:rsid w:val="003F7E6C"/>
    <w:rsid w:val="004005CD"/>
    <w:rsid w:val="004011AB"/>
    <w:rsid w:val="00401B83"/>
    <w:rsid w:val="00402976"/>
    <w:rsid w:val="00403333"/>
    <w:rsid w:val="00403654"/>
    <w:rsid w:val="00403751"/>
    <w:rsid w:val="00403A9F"/>
    <w:rsid w:val="00403F4C"/>
    <w:rsid w:val="004041F9"/>
    <w:rsid w:val="0040430D"/>
    <w:rsid w:val="004048A0"/>
    <w:rsid w:val="00404925"/>
    <w:rsid w:val="00404E6D"/>
    <w:rsid w:val="004054F1"/>
    <w:rsid w:val="00406571"/>
    <w:rsid w:val="00407507"/>
    <w:rsid w:val="00411641"/>
    <w:rsid w:val="00413635"/>
    <w:rsid w:val="00413B3D"/>
    <w:rsid w:val="00413D77"/>
    <w:rsid w:val="0041458A"/>
    <w:rsid w:val="00414A4F"/>
    <w:rsid w:val="00415359"/>
    <w:rsid w:val="00415BE6"/>
    <w:rsid w:val="00416094"/>
    <w:rsid w:val="00416099"/>
    <w:rsid w:val="004166D7"/>
    <w:rsid w:val="004169CB"/>
    <w:rsid w:val="004175C1"/>
    <w:rsid w:val="004176EB"/>
    <w:rsid w:val="004200D9"/>
    <w:rsid w:val="00420228"/>
    <w:rsid w:val="00420D6B"/>
    <w:rsid w:val="00422372"/>
    <w:rsid w:val="004228F9"/>
    <w:rsid w:val="00422F35"/>
    <w:rsid w:val="00423206"/>
    <w:rsid w:val="004236C9"/>
    <w:rsid w:val="00423B68"/>
    <w:rsid w:val="00423D39"/>
    <w:rsid w:val="0042448B"/>
    <w:rsid w:val="00424F26"/>
    <w:rsid w:val="00425CA8"/>
    <w:rsid w:val="00426445"/>
    <w:rsid w:val="004268D4"/>
    <w:rsid w:val="004271D4"/>
    <w:rsid w:val="004277B5"/>
    <w:rsid w:val="004305DB"/>
    <w:rsid w:val="00430D32"/>
    <w:rsid w:val="00431339"/>
    <w:rsid w:val="00431918"/>
    <w:rsid w:val="00431E5E"/>
    <w:rsid w:val="00431EF2"/>
    <w:rsid w:val="004320CB"/>
    <w:rsid w:val="00432C9D"/>
    <w:rsid w:val="00432D25"/>
    <w:rsid w:val="004335A8"/>
    <w:rsid w:val="004341D8"/>
    <w:rsid w:val="004347EE"/>
    <w:rsid w:val="00435465"/>
    <w:rsid w:val="0043572D"/>
    <w:rsid w:val="00435876"/>
    <w:rsid w:val="00436432"/>
    <w:rsid w:val="004364F6"/>
    <w:rsid w:val="00437903"/>
    <w:rsid w:val="004401A0"/>
    <w:rsid w:val="004402DC"/>
    <w:rsid w:val="0044103E"/>
    <w:rsid w:val="00441EE0"/>
    <w:rsid w:val="00442D2B"/>
    <w:rsid w:val="00443165"/>
    <w:rsid w:val="00443630"/>
    <w:rsid w:val="00445B00"/>
    <w:rsid w:val="00447BF3"/>
    <w:rsid w:val="004505F9"/>
    <w:rsid w:val="00450719"/>
    <w:rsid w:val="0045137E"/>
    <w:rsid w:val="004514E2"/>
    <w:rsid w:val="00451C64"/>
    <w:rsid w:val="00452E34"/>
    <w:rsid w:val="004533BB"/>
    <w:rsid w:val="0045358E"/>
    <w:rsid w:val="0045367B"/>
    <w:rsid w:val="0045395F"/>
    <w:rsid w:val="00453A5D"/>
    <w:rsid w:val="00453E47"/>
    <w:rsid w:val="004541D7"/>
    <w:rsid w:val="00454622"/>
    <w:rsid w:val="00454C21"/>
    <w:rsid w:val="00455291"/>
    <w:rsid w:val="00455CC4"/>
    <w:rsid w:val="00456A21"/>
    <w:rsid w:val="00461CF1"/>
    <w:rsid w:val="00462284"/>
    <w:rsid w:val="00463F5D"/>
    <w:rsid w:val="00463FF6"/>
    <w:rsid w:val="00464BA2"/>
    <w:rsid w:val="00464CB9"/>
    <w:rsid w:val="004662D9"/>
    <w:rsid w:val="0046667A"/>
    <w:rsid w:val="00467565"/>
    <w:rsid w:val="00467EA5"/>
    <w:rsid w:val="004704D8"/>
    <w:rsid w:val="00470CF4"/>
    <w:rsid w:val="00470D61"/>
    <w:rsid w:val="004713B6"/>
    <w:rsid w:val="00471600"/>
    <w:rsid w:val="00472423"/>
    <w:rsid w:val="00472DDD"/>
    <w:rsid w:val="00474F7C"/>
    <w:rsid w:val="004763EF"/>
    <w:rsid w:val="00476A4A"/>
    <w:rsid w:val="004803E0"/>
    <w:rsid w:val="00481375"/>
    <w:rsid w:val="004841BE"/>
    <w:rsid w:val="0048428C"/>
    <w:rsid w:val="004843D5"/>
    <w:rsid w:val="004844E8"/>
    <w:rsid w:val="00485FD9"/>
    <w:rsid w:val="004862B2"/>
    <w:rsid w:val="00491CFC"/>
    <w:rsid w:val="00492871"/>
    <w:rsid w:val="00492ECA"/>
    <w:rsid w:val="0049340D"/>
    <w:rsid w:val="004938F3"/>
    <w:rsid w:val="00493D1F"/>
    <w:rsid w:val="0049429C"/>
    <w:rsid w:val="00494561"/>
    <w:rsid w:val="00494666"/>
    <w:rsid w:val="00494969"/>
    <w:rsid w:val="0049497C"/>
    <w:rsid w:val="004949FF"/>
    <w:rsid w:val="00495924"/>
    <w:rsid w:val="00495C35"/>
    <w:rsid w:val="00496A92"/>
    <w:rsid w:val="00497103"/>
    <w:rsid w:val="0049776E"/>
    <w:rsid w:val="00497A97"/>
    <w:rsid w:val="00497BEF"/>
    <w:rsid w:val="004A0632"/>
    <w:rsid w:val="004A0C77"/>
    <w:rsid w:val="004A1504"/>
    <w:rsid w:val="004A168C"/>
    <w:rsid w:val="004A1811"/>
    <w:rsid w:val="004A21F5"/>
    <w:rsid w:val="004A2866"/>
    <w:rsid w:val="004A32AE"/>
    <w:rsid w:val="004A36C2"/>
    <w:rsid w:val="004A5169"/>
    <w:rsid w:val="004A5ABF"/>
    <w:rsid w:val="004A6B04"/>
    <w:rsid w:val="004A6D03"/>
    <w:rsid w:val="004A6E37"/>
    <w:rsid w:val="004A6E72"/>
    <w:rsid w:val="004B018E"/>
    <w:rsid w:val="004B14FA"/>
    <w:rsid w:val="004B20C1"/>
    <w:rsid w:val="004B3208"/>
    <w:rsid w:val="004B38D8"/>
    <w:rsid w:val="004B3CC1"/>
    <w:rsid w:val="004B4E67"/>
    <w:rsid w:val="004B5029"/>
    <w:rsid w:val="004B5225"/>
    <w:rsid w:val="004B5D59"/>
    <w:rsid w:val="004B77FC"/>
    <w:rsid w:val="004C01D4"/>
    <w:rsid w:val="004C086E"/>
    <w:rsid w:val="004C0C59"/>
    <w:rsid w:val="004C1051"/>
    <w:rsid w:val="004C115C"/>
    <w:rsid w:val="004C1491"/>
    <w:rsid w:val="004C2F03"/>
    <w:rsid w:val="004C60F2"/>
    <w:rsid w:val="004C6C60"/>
    <w:rsid w:val="004C7372"/>
    <w:rsid w:val="004D09CD"/>
    <w:rsid w:val="004D0AEF"/>
    <w:rsid w:val="004D0C15"/>
    <w:rsid w:val="004D1919"/>
    <w:rsid w:val="004D1F30"/>
    <w:rsid w:val="004D2598"/>
    <w:rsid w:val="004D28AE"/>
    <w:rsid w:val="004D2CFC"/>
    <w:rsid w:val="004D31FB"/>
    <w:rsid w:val="004D3763"/>
    <w:rsid w:val="004D42E1"/>
    <w:rsid w:val="004D4C81"/>
    <w:rsid w:val="004D6225"/>
    <w:rsid w:val="004D62DD"/>
    <w:rsid w:val="004E0A68"/>
    <w:rsid w:val="004E17BA"/>
    <w:rsid w:val="004E1F41"/>
    <w:rsid w:val="004E21D9"/>
    <w:rsid w:val="004E2BF6"/>
    <w:rsid w:val="004E342B"/>
    <w:rsid w:val="004E3460"/>
    <w:rsid w:val="004E3E59"/>
    <w:rsid w:val="004E51F0"/>
    <w:rsid w:val="004E6150"/>
    <w:rsid w:val="004E656F"/>
    <w:rsid w:val="004E6D5A"/>
    <w:rsid w:val="004E73A8"/>
    <w:rsid w:val="004F075F"/>
    <w:rsid w:val="004F1160"/>
    <w:rsid w:val="004F129A"/>
    <w:rsid w:val="004F1E0C"/>
    <w:rsid w:val="004F20A3"/>
    <w:rsid w:val="004F246C"/>
    <w:rsid w:val="004F2866"/>
    <w:rsid w:val="004F2C1B"/>
    <w:rsid w:val="004F303A"/>
    <w:rsid w:val="004F3A25"/>
    <w:rsid w:val="004F3D2C"/>
    <w:rsid w:val="004F449E"/>
    <w:rsid w:val="004F474D"/>
    <w:rsid w:val="004F5D42"/>
    <w:rsid w:val="004F611B"/>
    <w:rsid w:val="004F7F79"/>
    <w:rsid w:val="005000DA"/>
    <w:rsid w:val="005008CE"/>
    <w:rsid w:val="00501701"/>
    <w:rsid w:val="00501A0D"/>
    <w:rsid w:val="00501AB2"/>
    <w:rsid w:val="00502D05"/>
    <w:rsid w:val="00503778"/>
    <w:rsid w:val="00503868"/>
    <w:rsid w:val="00503D30"/>
    <w:rsid w:val="00503DC4"/>
    <w:rsid w:val="0050432E"/>
    <w:rsid w:val="00505E17"/>
    <w:rsid w:val="005066C7"/>
    <w:rsid w:val="00506825"/>
    <w:rsid w:val="00506C1D"/>
    <w:rsid w:val="00506EFA"/>
    <w:rsid w:val="00511111"/>
    <w:rsid w:val="00511C32"/>
    <w:rsid w:val="005129B1"/>
    <w:rsid w:val="00512F92"/>
    <w:rsid w:val="00512FC5"/>
    <w:rsid w:val="00513AE1"/>
    <w:rsid w:val="005144EA"/>
    <w:rsid w:val="00514A9A"/>
    <w:rsid w:val="005163A2"/>
    <w:rsid w:val="005167F8"/>
    <w:rsid w:val="0051753C"/>
    <w:rsid w:val="00517584"/>
    <w:rsid w:val="00517FD7"/>
    <w:rsid w:val="00523A92"/>
    <w:rsid w:val="00523EC2"/>
    <w:rsid w:val="00524CAF"/>
    <w:rsid w:val="00524EF0"/>
    <w:rsid w:val="0052518D"/>
    <w:rsid w:val="0052593E"/>
    <w:rsid w:val="00525985"/>
    <w:rsid w:val="00526860"/>
    <w:rsid w:val="00526EF6"/>
    <w:rsid w:val="005270FA"/>
    <w:rsid w:val="00527A88"/>
    <w:rsid w:val="00527CBC"/>
    <w:rsid w:val="005302E7"/>
    <w:rsid w:val="00530D0C"/>
    <w:rsid w:val="00531ABC"/>
    <w:rsid w:val="005325B3"/>
    <w:rsid w:val="00532E75"/>
    <w:rsid w:val="005341C0"/>
    <w:rsid w:val="005351E0"/>
    <w:rsid w:val="00535A75"/>
    <w:rsid w:val="00535E60"/>
    <w:rsid w:val="005369F1"/>
    <w:rsid w:val="005373B5"/>
    <w:rsid w:val="00537AA8"/>
    <w:rsid w:val="0054020F"/>
    <w:rsid w:val="00540B96"/>
    <w:rsid w:val="00542B80"/>
    <w:rsid w:val="00542BC6"/>
    <w:rsid w:val="00543E5A"/>
    <w:rsid w:val="00543FA2"/>
    <w:rsid w:val="00544CD6"/>
    <w:rsid w:val="00545754"/>
    <w:rsid w:val="0054757F"/>
    <w:rsid w:val="00547D12"/>
    <w:rsid w:val="00547F96"/>
    <w:rsid w:val="00551B1F"/>
    <w:rsid w:val="005524F6"/>
    <w:rsid w:val="005529CD"/>
    <w:rsid w:val="00552B32"/>
    <w:rsid w:val="00552FAF"/>
    <w:rsid w:val="00554116"/>
    <w:rsid w:val="005544D4"/>
    <w:rsid w:val="005556A3"/>
    <w:rsid w:val="0055683F"/>
    <w:rsid w:val="00556CCB"/>
    <w:rsid w:val="0055722B"/>
    <w:rsid w:val="00560EDD"/>
    <w:rsid w:val="00560EF3"/>
    <w:rsid w:val="00561AD5"/>
    <w:rsid w:val="00562A3D"/>
    <w:rsid w:val="00565614"/>
    <w:rsid w:val="00566DAD"/>
    <w:rsid w:val="00567324"/>
    <w:rsid w:val="0056798C"/>
    <w:rsid w:val="005679A9"/>
    <w:rsid w:val="005712BC"/>
    <w:rsid w:val="005720D7"/>
    <w:rsid w:val="00573A57"/>
    <w:rsid w:val="00573B31"/>
    <w:rsid w:val="0057423C"/>
    <w:rsid w:val="005751D0"/>
    <w:rsid w:val="00575545"/>
    <w:rsid w:val="005757B4"/>
    <w:rsid w:val="005763A6"/>
    <w:rsid w:val="00577426"/>
    <w:rsid w:val="0057758D"/>
    <w:rsid w:val="005777D4"/>
    <w:rsid w:val="00582096"/>
    <w:rsid w:val="005822DC"/>
    <w:rsid w:val="005826A4"/>
    <w:rsid w:val="0058275E"/>
    <w:rsid w:val="00582E28"/>
    <w:rsid w:val="00583A36"/>
    <w:rsid w:val="00583CBD"/>
    <w:rsid w:val="00585A15"/>
    <w:rsid w:val="00585EB7"/>
    <w:rsid w:val="00585F2B"/>
    <w:rsid w:val="00586028"/>
    <w:rsid w:val="005867A4"/>
    <w:rsid w:val="00587C80"/>
    <w:rsid w:val="00587D8F"/>
    <w:rsid w:val="00587E1C"/>
    <w:rsid w:val="005923A7"/>
    <w:rsid w:val="005923ED"/>
    <w:rsid w:val="0059272E"/>
    <w:rsid w:val="00592D29"/>
    <w:rsid w:val="00593AC2"/>
    <w:rsid w:val="00593CDA"/>
    <w:rsid w:val="00594046"/>
    <w:rsid w:val="00594804"/>
    <w:rsid w:val="005948AD"/>
    <w:rsid w:val="00594E2F"/>
    <w:rsid w:val="005954A7"/>
    <w:rsid w:val="00596535"/>
    <w:rsid w:val="0059660A"/>
    <w:rsid w:val="00596811"/>
    <w:rsid w:val="005968CA"/>
    <w:rsid w:val="0059702A"/>
    <w:rsid w:val="00597E9B"/>
    <w:rsid w:val="005A00BF"/>
    <w:rsid w:val="005A11DB"/>
    <w:rsid w:val="005A1596"/>
    <w:rsid w:val="005A385A"/>
    <w:rsid w:val="005A3AA7"/>
    <w:rsid w:val="005A3CB5"/>
    <w:rsid w:val="005A3D55"/>
    <w:rsid w:val="005A3D61"/>
    <w:rsid w:val="005A3E1D"/>
    <w:rsid w:val="005A57C3"/>
    <w:rsid w:val="005A6A5D"/>
    <w:rsid w:val="005A6BC8"/>
    <w:rsid w:val="005A7344"/>
    <w:rsid w:val="005A7396"/>
    <w:rsid w:val="005A7F38"/>
    <w:rsid w:val="005B0002"/>
    <w:rsid w:val="005B0A30"/>
    <w:rsid w:val="005B134C"/>
    <w:rsid w:val="005B1661"/>
    <w:rsid w:val="005B2280"/>
    <w:rsid w:val="005B2BE2"/>
    <w:rsid w:val="005B3465"/>
    <w:rsid w:val="005B506E"/>
    <w:rsid w:val="005B52F6"/>
    <w:rsid w:val="005B5B27"/>
    <w:rsid w:val="005B6327"/>
    <w:rsid w:val="005B6934"/>
    <w:rsid w:val="005B69C9"/>
    <w:rsid w:val="005B7070"/>
    <w:rsid w:val="005C0DFA"/>
    <w:rsid w:val="005C14D5"/>
    <w:rsid w:val="005C16FE"/>
    <w:rsid w:val="005C223B"/>
    <w:rsid w:val="005C35FE"/>
    <w:rsid w:val="005C3A2C"/>
    <w:rsid w:val="005C4F1F"/>
    <w:rsid w:val="005C54BB"/>
    <w:rsid w:val="005C5C45"/>
    <w:rsid w:val="005C5DFB"/>
    <w:rsid w:val="005C5ED3"/>
    <w:rsid w:val="005C7501"/>
    <w:rsid w:val="005D100A"/>
    <w:rsid w:val="005D11F5"/>
    <w:rsid w:val="005D122D"/>
    <w:rsid w:val="005D1327"/>
    <w:rsid w:val="005D32FD"/>
    <w:rsid w:val="005D335C"/>
    <w:rsid w:val="005D5354"/>
    <w:rsid w:val="005D64ED"/>
    <w:rsid w:val="005D75BF"/>
    <w:rsid w:val="005E05BB"/>
    <w:rsid w:val="005E23F5"/>
    <w:rsid w:val="005E282B"/>
    <w:rsid w:val="005E352E"/>
    <w:rsid w:val="005E3946"/>
    <w:rsid w:val="005E4306"/>
    <w:rsid w:val="005E4B42"/>
    <w:rsid w:val="005E4CC9"/>
    <w:rsid w:val="005E5313"/>
    <w:rsid w:val="005E5A1A"/>
    <w:rsid w:val="005F0837"/>
    <w:rsid w:val="005F1194"/>
    <w:rsid w:val="005F12CD"/>
    <w:rsid w:val="005F1900"/>
    <w:rsid w:val="005F2A85"/>
    <w:rsid w:val="005F2ACE"/>
    <w:rsid w:val="005F5A2D"/>
    <w:rsid w:val="005F691A"/>
    <w:rsid w:val="00600E47"/>
    <w:rsid w:val="00601126"/>
    <w:rsid w:val="006018D6"/>
    <w:rsid w:val="00601D1A"/>
    <w:rsid w:val="0060210F"/>
    <w:rsid w:val="006024DB"/>
    <w:rsid w:val="0060286D"/>
    <w:rsid w:val="00603322"/>
    <w:rsid w:val="00604CCD"/>
    <w:rsid w:val="00604F6B"/>
    <w:rsid w:val="00605094"/>
    <w:rsid w:val="00605A7A"/>
    <w:rsid w:val="00607031"/>
    <w:rsid w:val="00607285"/>
    <w:rsid w:val="00607989"/>
    <w:rsid w:val="00607A4F"/>
    <w:rsid w:val="006108DA"/>
    <w:rsid w:val="00610A37"/>
    <w:rsid w:val="00610AFB"/>
    <w:rsid w:val="0061184A"/>
    <w:rsid w:val="00612011"/>
    <w:rsid w:val="006134FE"/>
    <w:rsid w:val="00614864"/>
    <w:rsid w:val="00615B75"/>
    <w:rsid w:val="00616B6A"/>
    <w:rsid w:val="00616DDC"/>
    <w:rsid w:val="00617482"/>
    <w:rsid w:val="006176CB"/>
    <w:rsid w:val="00617852"/>
    <w:rsid w:val="00620A21"/>
    <w:rsid w:val="00620D02"/>
    <w:rsid w:val="006213CF"/>
    <w:rsid w:val="006214BF"/>
    <w:rsid w:val="00621936"/>
    <w:rsid w:val="00621A40"/>
    <w:rsid w:val="006224DC"/>
    <w:rsid w:val="00622C65"/>
    <w:rsid w:val="00623281"/>
    <w:rsid w:val="0062360B"/>
    <w:rsid w:val="0062574C"/>
    <w:rsid w:val="00625850"/>
    <w:rsid w:val="00626658"/>
    <w:rsid w:val="00626891"/>
    <w:rsid w:val="006269C2"/>
    <w:rsid w:val="00626CFB"/>
    <w:rsid w:val="00627E49"/>
    <w:rsid w:val="0063100F"/>
    <w:rsid w:val="0063142A"/>
    <w:rsid w:val="00631848"/>
    <w:rsid w:val="00631D34"/>
    <w:rsid w:val="00631DFD"/>
    <w:rsid w:val="0063238A"/>
    <w:rsid w:val="00632942"/>
    <w:rsid w:val="0063297D"/>
    <w:rsid w:val="00632FE7"/>
    <w:rsid w:val="00633651"/>
    <w:rsid w:val="006336A6"/>
    <w:rsid w:val="00633EB5"/>
    <w:rsid w:val="00634D7F"/>
    <w:rsid w:val="00634FC6"/>
    <w:rsid w:val="00635380"/>
    <w:rsid w:val="006353FC"/>
    <w:rsid w:val="00635583"/>
    <w:rsid w:val="00636A85"/>
    <w:rsid w:val="00637173"/>
    <w:rsid w:val="00637F23"/>
    <w:rsid w:val="0064269F"/>
    <w:rsid w:val="006436D9"/>
    <w:rsid w:val="00643E76"/>
    <w:rsid w:val="00644B23"/>
    <w:rsid w:val="006455DC"/>
    <w:rsid w:val="00645AB6"/>
    <w:rsid w:val="00645FBD"/>
    <w:rsid w:val="006464ED"/>
    <w:rsid w:val="006477EF"/>
    <w:rsid w:val="00647F0F"/>
    <w:rsid w:val="00653809"/>
    <w:rsid w:val="00653AD0"/>
    <w:rsid w:val="00654783"/>
    <w:rsid w:val="006552A7"/>
    <w:rsid w:val="0065575B"/>
    <w:rsid w:val="00655874"/>
    <w:rsid w:val="006563B6"/>
    <w:rsid w:val="006569F8"/>
    <w:rsid w:val="0065759C"/>
    <w:rsid w:val="00657F47"/>
    <w:rsid w:val="0066023C"/>
    <w:rsid w:val="00662BBE"/>
    <w:rsid w:val="00663C60"/>
    <w:rsid w:val="00663F1C"/>
    <w:rsid w:val="00663FBE"/>
    <w:rsid w:val="0066713D"/>
    <w:rsid w:val="00667483"/>
    <w:rsid w:val="0066748F"/>
    <w:rsid w:val="00667506"/>
    <w:rsid w:val="006677F9"/>
    <w:rsid w:val="00667D80"/>
    <w:rsid w:val="00670733"/>
    <w:rsid w:val="00670850"/>
    <w:rsid w:val="006729BD"/>
    <w:rsid w:val="00672B64"/>
    <w:rsid w:val="0067379B"/>
    <w:rsid w:val="00673F1D"/>
    <w:rsid w:val="00675D1F"/>
    <w:rsid w:val="00675E03"/>
    <w:rsid w:val="00680010"/>
    <w:rsid w:val="0068004C"/>
    <w:rsid w:val="006804F7"/>
    <w:rsid w:val="00680C6A"/>
    <w:rsid w:val="00682234"/>
    <w:rsid w:val="00683118"/>
    <w:rsid w:val="00683732"/>
    <w:rsid w:val="00684A95"/>
    <w:rsid w:val="00685144"/>
    <w:rsid w:val="00685822"/>
    <w:rsid w:val="0068589C"/>
    <w:rsid w:val="006864DC"/>
    <w:rsid w:val="0068712D"/>
    <w:rsid w:val="006874DD"/>
    <w:rsid w:val="006875C5"/>
    <w:rsid w:val="00690805"/>
    <w:rsid w:val="00690F94"/>
    <w:rsid w:val="006925BC"/>
    <w:rsid w:val="0069275C"/>
    <w:rsid w:val="00692C76"/>
    <w:rsid w:val="00693B75"/>
    <w:rsid w:val="00693D9C"/>
    <w:rsid w:val="006968FC"/>
    <w:rsid w:val="00697B22"/>
    <w:rsid w:val="00697CE9"/>
    <w:rsid w:val="00697EDB"/>
    <w:rsid w:val="006A054F"/>
    <w:rsid w:val="006A2B66"/>
    <w:rsid w:val="006A37C9"/>
    <w:rsid w:val="006A3E50"/>
    <w:rsid w:val="006A4020"/>
    <w:rsid w:val="006A4B19"/>
    <w:rsid w:val="006A52F1"/>
    <w:rsid w:val="006A5326"/>
    <w:rsid w:val="006A55BF"/>
    <w:rsid w:val="006A618F"/>
    <w:rsid w:val="006A7A18"/>
    <w:rsid w:val="006A7A22"/>
    <w:rsid w:val="006A7E1E"/>
    <w:rsid w:val="006B07E5"/>
    <w:rsid w:val="006B087A"/>
    <w:rsid w:val="006B2115"/>
    <w:rsid w:val="006B2AE3"/>
    <w:rsid w:val="006B2BDA"/>
    <w:rsid w:val="006B2DAB"/>
    <w:rsid w:val="006B31EB"/>
    <w:rsid w:val="006B3D27"/>
    <w:rsid w:val="006B49F8"/>
    <w:rsid w:val="006B5D43"/>
    <w:rsid w:val="006B5DE8"/>
    <w:rsid w:val="006B5ECD"/>
    <w:rsid w:val="006B6C3F"/>
    <w:rsid w:val="006B74DE"/>
    <w:rsid w:val="006B7B87"/>
    <w:rsid w:val="006C0304"/>
    <w:rsid w:val="006C032D"/>
    <w:rsid w:val="006C07BD"/>
    <w:rsid w:val="006C0BE6"/>
    <w:rsid w:val="006C11EF"/>
    <w:rsid w:val="006C1C2B"/>
    <w:rsid w:val="006C2587"/>
    <w:rsid w:val="006C32BE"/>
    <w:rsid w:val="006C3F3D"/>
    <w:rsid w:val="006C497A"/>
    <w:rsid w:val="006C585D"/>
    <w:rsid w:val="006C5A97"/>
    <w:rsid w:val="006C6091"/>
    <w:rsid w:val="006C64D6"/>
    <w:rsid w:val="006C7274"/>
    <w:rsid w:val="006D0F85"/>
    <w:rsid w:val="006D11B5"/>
    <w:rsid w:val="006D11DD"/>
    <w:rsid w:val="006D1650"/>
    <w:rsid w:val="006D2638"/>
    <w:rsid w:val="006D2820"/>
    <w:rsid w:val="006D29F6"/>
    <w:rsid w:val="006D2A86"/>
    <w:rsid w:val="006D30CA"/>
    <w:rsid w:val="006D46B6"/>
    <w:rsid w:val="006D4FF7"/>
    <w:rsid w:val="006D521F"/>
    <w:rsid w:val="006D53E0"/>
    <w:rsid w:val="006D54B2"/>
    <w:rsid w:val="006D654C"/>
    <w:rsid w:val="006D6772"/>
    <w:rsid w:val="006D728A"/>
    <w:rsid w:val="006D7D17"/>
    <w:rsid w:val="006D7E32"/>
    <w:rsid w:val="006D7EA6"/>
    <w:rsid w:val="006E0C55"/>
    <w:rsid w:val="006E10B4"/>
    <w:rsid w:val="006E1715"/>
    <w:rsid w:val="006E172B"/>
    <w:rsid w:val="006E2641"/>
    <w:rsid w:val="006E26AB"/>
    <w:rsid w:val="006E2F55"/>
    <w:rsid w:val="006E354F"/>
    <w:rsid w:val="006E39DC"/>
    <w:rsid w:val="006E3E45"/>
    <w:rsid w:val="006E45B3"/>
    <w:rsid w:val="006E53FC"/>
    <w:rsid w:val="006E5AEF"/>
    <w:rsid w:val="006E60B2"/>
    <w:rsid w:val="006E6B38"/>
    <w:rsid w:val="006E6BFC"/>
    <w:rsid w:val="006E7008"/>
    <w:rsid w:val="006F024A"/>
    <w:rsid w:val="006F0656"/>
    <w:rsid w:val="006F0B11"/>
    <w:rsid w:val="006F0DB0"/>
    <w:rsid w:val="006F175F"/>
    <w:rsid w:val="006F1E1B"/>
    <w:rsid w:val="006F398E"/>
    <w:rsid w:val="006F4377"/>
    <w:rsid w:val="006F4663"/>
    <w:rsid w:val="006F4697"/>
    <w:rsid w:val="006F4FBB"/>
    <w:rsid w:val="006F6292"/>
    <w:rsid w:val="006F663C"/>
    <w:rsid w:val="006F6947"/>
    <w:rsid w:val="006F6C4F"/>
    <w:rsid w:val="0070063F"/>
    <w:rsid w:val="007014F8"/>
    <w:rsid w:val="007019A7"/>
    <w:rsid w:val="00701D7D"/>
    <w:rsid w:val="007020B5"/>
    <w:rsid w:val="0070255C"/>
    <w:rsid w:val="00703118"/>
    <w:rsid w:val="00703728"/>
    <w:rsid w:val="007040B5"/>
    <w:rsid w:val="00704F7A"/>
    <w:rsid w:val="00705580"/>
    <w:rsid w:val="00707316"/>
    <w:rsid w:val="007109EC"/>
    <w:rsid w:val="00710AB8"/>
    <w:rsid w:val="00711A0E"/>
    <w:rsid w:val="007124D5"/>
    <w:rsid w:val="00712795"/>
    <w:rsid w:val="00712C3E"/>
    <w:rsid w:val="007138F0"/>
    <w:rsid w:val="00716633"/>
    <w:rsid w:val="00717399"/>
    <w:rsid w:val="00721869"/>
    <w:rsid w:val="00722A27"/>
    <w:rsid w:val="00723693"/>
    <w:rsid w:val="00723AED"/>
    <w:rsid w:val="00723E85"/>
    <w:rsid w:val="007259A0"/>
    <w:rsid w:val="007271DA"/>
    <w:rsid w:val="0073230C"/>
    <w:rsid w:val="00732F7C"/>
    <w:rsid w:val="00733364"/>
    <w:rsid w:val="00733BC7"/>
    <w:rsid w:val="00733EC9"/>
    <w:rsid w:val="00734212"/>
    <w:rsid w:val="00734D7D"/>
    <w:rsid w:val="00734E27"/>
    <w:rsid w:val="007350D2"/>
    <w:rsid w:val="007352F2"/>
    <w:rsid w:val="00735E5B"/>
    <w:rsid w:val="00736075"/>
    <w:rsid w:val="007360D8"/>
    <w:rsid w:val="007361A4"/>
    <w:rsid w:val="007407D8"/>
    <w:rsid w:val="007417C0"/>
    <w:rsid w:val="00741CC1"/>
    <w:rsid w:val="0074258F"/>
    <w:rsid w:val="00742F01"/>
    <w:rsid w:val="0074495F"/>
    <w:rsid w:val="00744DD5"/>
    <w:rsid w:val="007459E3"/>
    <w:rsid w:val="00746490"/>
    <w:rsid w:val="0074677A"/>
    <w:rsid w:val="007469A3"/>
    <w:rsid w:val="00746BCC"/>
    <w:rsid w:val="0074752B"/>
    <w:rsid w:val="007502ED"/>
    <w:rsid w:val="0075077E"/>
    <w:rsid w:val="00750912"/>
    <w:rsid w:val="007510F0"/>
    <w:rsid w:val="00751D6A"/>
    <w:rsid w:val="007530F8"/>
    <w:rsid w:val="00753705"/>
    <w:rsid w:val="007539F8"/>
    <w:rsid w:val="00753EAA"/>
    <w:rsid w:val="007541C7"/>
    <w:rsid w:val="007542FD"/>
    <w:rsid w:val="007551D6"/>
    <w:rsid w:val="00755352"/>
    <w:rsid w:val="0075556B"/>
    <w:rsid w:val="007561EE"/>
    <w:rsid w:val="007563C1"/>
    <w:rsid w:val="00756BBD"/>
    <w:rsid w:val="00756DBC"/>
    <w:rsid w:val="00756ECF"/>
    <w:rsid w:val="007608A3"/>
    <w:rsid w:val="00760E74"/>
    <w:rsid w:val="007611DA"/>
    <w:rsid w:val="00762C4F"/>
    <w:rsid w:val="00762D48"/>
    <w:rsid w:val="007639D2"/>
    <w:rsid w:val="00764882"/>
    <w:rsid w:val="00765F0F"/>
    <w:rsid w:val="00766E1C"/>
    <w:rsid w:val="0076713E"/>
    <w:rsid w:val="0076732E"/>
    <w:rsid w:val="0076764C"/>
    <w:rsid w:val="007678C4"/>
    <w:rsid w:val="0077092C"/>
    <w:rsid w:val="00770CBE"/>
    <w:rsid w:val="00771AD1"/>
    <w:rsid w:val="0077371A"/>
    <w:rsid w:val="00773987"/>
    <w:rsid w:val="007739B9"/>
    <w:rsid w:val="00773C83"/>
    <w:rsid w:val="00774138"/>
    <w:rsid w:val="00774502"/>
    <w:rsid w:val="0077527B"/>
    <w:rsid w:val="00775B9E"/>
    <w:rsid w:val="00776B36"/>
    <w:rsid w:val="00776F0A"/>
    <w:rsid w:val="007800C6"/>
    <w:rsid w:val="0078043F"/>
    <w:rsid w:val="007817DF"/>
    <w:rsid w:val="007834B9"/>
    <w:rsid w:val="007835C4"/>
    <w:rsid w:val="007845EF"/>
    <w:rsid w:val="00784B49"/>
    <w:rsid w:val="00784B5F"/>
    <w:rsid w:val="007862D6"/>
    <w:rsid w:val="0078664B"/>
    <w:rsid w:val="00787317"/>
    <w:rsid w:val="0079005E"/>
    <w:rsid w:val="007936B8"/>
    <w:rsid w:val="007937E5"/>
    <w:rsid w:val="00794C14"/>
    <w:rsid w:val="00795222"/>
    <w:rsid w:val="00795BAB"/>
    <w:rsid w:val="00796A5B"/>
    <w:rsid w:val="00797841"/>
    <w:rsid w:val="00797853"/>
    <w:rsid w:val="00797FFC"/>
    <w:rsid w:val="007A069C"/>
    <w:rsid w:val="007A1C65"/>
    <w:rsid w:val="007A1C87"/>
    <w:rsid w:val="007A1E46"/>
    <w:rsid w:val="007A1F09"/>
    <w:rsid w:val="007A22B3"/>
    <w:rsid w:val="007A3C66"/>
    <w:rsid w:val="007A4E38"/>
    <w:rsid w:val="007A4F20"/>
    <w:rsid w:val="007A4F63"/>
    <w:rsid w:val="007A5CEF"/>
    <w:rsid w:val="007A737E"/>
    <w:rsid w:val="007A758B"/>
    <w:rsid w:val="007B0237"/>
    <w:rsid w:val="007B2DCF"/>
    <w:rsid w:val="007B3E38"/>
    <w:rsid w:val="007B403E"/>
    <w:rsid w:val="007B4C49"/>
    <w:rsid w:val="007B4CCC"/>
    <w:rsid w:val="007B4E0B"/>
    <w:rsid w:val="007B5160"/>
    <w:rsid w:val="007B6F75"/>
    <w:rsid w:val="007B6F84"/>
    <w:rsid w:val="007B7703"/>
    <w:rsid w:val="007C1002"/>
    <w:rsid w:val="007C2164"/>
    <w:rsid w:val="007C3524"/>
    <w:rsid w:val="007C3678"/>
    <w:rsid w:val="007C4E82"/>
    <w:rsid w:val="007C63FB"/>
    <w:rsid w:val="007D05DD"/>
    <w:rsid w:val="007D1376"/>
    <w:rsid w:val="007D2C62"/>
    <w:rsid w:val="007D2F8C"/>
    <w:rsid w:val="007D42A4"/>
    <w:rsid w:val="007D49AE"/>
    <w:rsid w:val="007D7F5D"/>
    <w:rsid w:val="007D7F83"/>
    <w:rsid w:val="007E022D"/>
    <w:rsid w:val="007E04DA"/>
    <w:rsid w:val="007E1CDB"/>
    <w:rsid w:val="007E4664"/>
    <w:rsid w:val="007E46C1"/>
    <w:rsid w:val="007E4A44"/>
    <w:rsid w:val="007E516A"/>
    <w:rsid w:val="007E5F6C"/>
    <w:rsid w:val="007E6403"/>
    <w:rsid w:val="007E69B8"/>
    <w:rsid w:val="007E6BB2"/>
    <w:rsid w:val="007E756B"/>
    <w:rsid w:val="007E765F"/>
    <w:rsid w:val="007E7E97"/>
    <w:rsid w:val="007F0BDB"/>
    <w:rsid w:val="007F1F20"/>
    <w:rsid w:val="007F24C8"/>
    <w:rsid w:val="007F3C66"/>
    <w:rsid w:val="007F4004"/>
    <w:rsid w:val="007F5541"/>
    <w:rsid w:val="007F5895"/>
    <w:rsid w:val="007F5DAE"/>
    <w:rsid w:val="007F6853"/>
    <w:rsid w:val="007F6BEE"/>
    <w:rsid w:val="007F71B5"/>
    <w:rsid w:val="007F780B"/>
    <w:rsid w:val="007F7AC4"/>
    <w:rsid w:val="007F7BCF"/>
    <w:rsid w:val="0080039C"/>
    <w:rsid w:val="00800DF3"/>
    <w:rsid w:val="00802E0E"/>
    <w:rsid w:val="00803A7A"/>
    <w:rsid w:val="00804971"/>
    <w:rsid w:val="00805AB9"/>
    <w:rsid w:val="0080679C"/>
    <w:rsid w:val="00806AED"/>
    <w:rsid w:val="00807691"/>
    <w:rsid w:val="00807F57"/>
    <w:rsid w:val="00810606"/>
    <w:rsid w:val="0081094C"/>
    <w:rsid w:val="00810D61"/>
    <w:rsid w:val="00810D8C"/>
    <w:rsid w:val="00811417"/>
    <w:rsid w:val="0081191E"/>
    <w:rsid w:val="00811E03"/>
    <w:rsid w:val="008121DB"/>
    <w:rsid w:val="00812BBA"/>
    <w:rsid w:val="008133EF"/>
    <w:rsid w:val="00813CE7"/>
    <w:rsid w:val="00813E88"/>
    <w:rsid w:val="008149AB"/>
    <w:rsid w:val="00815022"/>
    <w:rsid w:val="0081653F"/>
    <w:rsid w:val="00820300"/>
    <w:rsid w:val="00820ACC"/>
    <w:rsid w:val="008217DA"/>
    <w:rsid w:val="00821B57"/>
    <w:rsid w:val="00824BD4"/>
    <w:rsid w:val="008259FF"/>
    <w:rsid w:val="00825ABB"/>
    <w:rsid w:val="00825ADC"/>
    <w:rsid w:val="008261AA"/>
    <w:rsid w:val="00826662"/>
    <w:rsid w:val="008266A8"/>
    <w:rsid w:val="00826C2D"/>
    <w:rsid w:val="00830023"/>
    <w:rsid w:val="008309FF"/>
    <w:rsid w:val="00831120"/>
    <w:rsid w:val="00831AFB"/>
    <w:rsid w:val="008327BF"/>
    <w:rsid w:val="0083560C"/>
    <w:rsid w:val="00835F71"/>
    <w:rsid w:val="00841116"/>
    <w:rsid w:val="00841AB2"/>
    <w:rsid w:val="008461B3"/>
    <w:rsid w:val="008479E2"/>
    <w:rsid w:val="00850D60"/>
    <w:rsid w:val="00850D85"/>
    <w:rsid w:val="008527D5"/>
    <w:rsid w:val="00852D47"/>
    <w:rsid w:val="008538F5"/>
    <w:rsid w:val="00854120"/>
    <w:rsid w:val="0085434C"/>
    <w:rsid w:val="00855249"/>
    <w:rsid w:val="00855C15"/>
    <w:rsid w:val="008566B7"/>
    <w:rsid w:val="00856E6E"/>
    <w:rsid w:val="00860420"/>
    <w:rsid w:val="008607DD"/>
    <w:rsid w:val="008609AE"/>
    <w:rsid w:val="00861168"/>
    <w:rsid w:val="00861208"/>
    <w:rsid w:val="0086214F"/>
    <w:rsid w:val="008633E3"/>
    <w:rsid w:val="00863AC2"/>
    <w:rsid w:val="00863E08"/>
    <w:rsid w:val="0086503A"/>
    <w:rsid w:val="00865520"/>
    <w:rsid w:val="008658A9"/>
    <w:rsid w:val="00865C76"/>
    <w:rsid w:val="00866FC2"/>
    <w:rsid w:val="0086751A"/>
    <w:rsid w:val="00867C94"/>
    <w:rsid w:val="00870195"/>
    <w:rsid w:val="008709D3"/>
    <w:rsid w:val="00870F77"/>
    <w:rsid w:val="008714D1"/>
    <w:rsid w:val="00872805"/>
    <w:rsid w:val="00872952"/>
    <w:rsid w:val="0087388A"/>
    <w:rsid w:val="008751B1"/>
    <w:rsid w:val="00876161"/>
    <w:rsid w:val="00876EBF"/>
    <w:rsid w:val="008776F9"/>
    <w:rsid w:val="00877E67"/>
    <w:rsid w:val="00880628"/>
    <w:rsid w:val="008826E8"/>
    <w:rsid w:val="00883A80"/>
    <w:rsid w:val="0088505B"/>
    <w:rsid w:val="0088512E"/>
    <w:rsid w:val="00885209"/>
    <w:rsid w:val="008852CC"/>
    <w:rsid w:val="0088556F"/>
    <w:rsid w:val="0088703A"/>
    <w:rsid w:val="00887D46"/>
    <w:rsid w:val="008923E5"/>
    <w:rsid w:val="00892667"/>
    <w:rsid w:val="00893547"/>
    <w:rsid w:val="00893635"/>
    <w:rsid w:val="008952C2"/>
    <w:rsid w:val="008965C4"/>
    <w:rsid w:val="0089702C"/>
    <w:rsid w:val="008971F2"/>
    <w:rsid w:val="008A0063"/>
    <w:rsid w:val="008A0155"/>
    <w:rsid w:val="008A2DB1"/>
    <w:rsid w:val="008A362F"/>
    <w:rsid w:val="008A39F8"/>
    <w:rsid w:val="008A3F1F"/>
    <w:rsid w:val="008A4606"/>
    <w:rsid w:val="008A5372"/>
    <w:rsid w:val="008A5A5A"/>
    <w:rsid w:val="008A66FE"/>
    <w:rsid w:val="008A6BCA"/>
    <w:rsid w:val="008A6E14"/>
    <w:rsid w:val="008A70D4"/>
    <w:rsid w:val="008A7E97"/>
    <w:rsid w:val="008B08B8"/>
    <w:rsid w:val="008B1288"/>
    <w:rsid w:val="008B1375"/>
    <w:rsid w:val="008B1D69"/>
    <w:rsid w:val="008B30AA"/>
    <w:rsid w:val="008B31E2"/>
    <w:rsid w:val="008B3F6F"/>
    <w:rsid w:val="008B410A"/>
    <w:rsid w:val="008B47B4"/>
    <w:rsid w:val="008B489A"/>
    <w:rsid w:val="008B499F"/>
    <w:rsid w:val="008B6121"/>
    <w:rsid w:val="008B630C"/>
    <w:rsid w:val="008B6D3C"/>
    <w:rsid w:val="008B7151"/>
    <w:rsid w:val="008B71BB"/>
    <w:rsid w:val="008B746E"/>
    <w:rsid w:val="008B7473"/>
    <w:rsid w:val="008B7738"/>
    <w:rsid w:val="008C00AE"/>
    <w:rsid w:val="008C0495"/>
    <w:rsid w:val="008C0DE1"/>
    <w:rsid w:val="008C379F"/>
    <w:rsid w:val="008C3829"/>
    <w:rsid w:val="008C3833"/>
    <w:rsid w:val="008C453C"/>
    <w:rsid w:val="008C4864"/>
    <w:rsid w:val="008C5431"/>
    <w:rsid w:val="008C5910"/>
    <w:rsid w:val="008C5AAB"/>
    <w:rsid w:val="008C6BA7"/>
    <w:rsid w:val="008D1DE3"/>
    <w:rsid w:val="008D2D32"/>
    <w:rsid w:val="008D2FC9"/>
    <w:rsid w:val="008D30DB"/>
    <w:rsid w:val="008D37B1"/>
    <w:rsid w:val="008D3C38"/>
    <w:rsid w:val="008D5190"/>
    <w:rsid w:val="008D750D"/>
    <w:rsid w:val="008D75EF"/>
    <w:rsid w:val="008D7E4A"/>
    <w:rsid w:val="008E07FD"/>
    <w:rsid w:val="008E080A"/>
    <w:rsid w:val="008E09E6"/>
    <w:rsid w:val="008E1372"/>
    <w:rsid w:val="008E1735"/>
    <w:rsid w:val="008E2131"/>
    <w:rsid w:val="008E30AB"/>
    <w:rsid w:val="008E326F"/>
    <w:rsid w:val="008E33DD"/>
    <w:rsid w:val="008E423E"/>
    <w:rsid w:val="008E4AEC"/>
    <w:rsid w:val="008E4DEE"/>
    <w:rsid w:val="008E4E8D"/>
    <w:rsid w:val="008E567A"/>
    <w:rsid w:val="008E5C6C"/>
    <w:rsid w:val="008E5C8C"/>
    <w:rsid w:val="008F0092"/>
    <w:rsid w:val="008F09A9"/>
    <w:rsid w:val="008F1006"/>
    <w:rsid w:val="008F127C"/>
    <w:rsid w:val="008F142B"/>
    <w:rsid w:val="008F16B4"/>
    <w:rsid w:val="008F172C"/>
    <w:rsid w:val="008F1A80"/>
    <w:rsid w:val="008F1E59"/>
    <w:rsid w:val="008F23FA"/>
    <w:rsid w:val="008F5895"/>
    <w:rsid w:val="008F71EB"/>
    <w:rsid w:val="008F73BB"/>
    <w:rsid w:val="008F7C1B"/>
    <w:rsid w:val="009022A1"/>
    <w:rsid w:val="0090314F"/>
    <w:rsid w:val="00903C08"/>
    <w:rsid w:val="00903CCF"/>
    <w:rsid w:val="0090467A"/>
    <w:rsid w:val="00905C6C"/>
    <w:rsid w:val="00906ECF"/>
    <w:rsid w:val="00906F82"/>
    <w:rsid w:val="0090748C"/>
    <w:rsid w:val="00907D0B"/>
    <w:rsid w:val="00910F95"/>
    <w:rsid w:val="0091216E"/>
    <w:rsid w:val="00913211"/>
    <w:rsid w:val="0091322A"/>
    <w:rsid w:val="009143A5"/>
    <w:rsid w:val="009161D4"/>
    <w:rsid w:val="00916D1A"/>
    <w:rsid w:val="00917171"/>
    <w:rsid w:val="0092034B"/>
    <w:rsid w:val="00920D27"/>
    <w:rsid w:val="00921778"/>
    <w:rsid w:val="00921DF4"/>
    <w:rsid w:val="009224A6"/>
    <w:rsid w:val="0092298B"/>
    <w:rsid w:val="00922A35"/>
    <w:rsid w:val="00923923"/>
    <w:rsid w:val="009240FD"/>
    <w:rsid w:val="0092420B"/>
    <w:rsid w:val="00924E65"/>
    <w:rsid w:val="00924F49"/>
    <w:rsid w:val="009259E9"/>
    <w:rsid w:val="00926802"/>
    <w:rsid w:val="00926845"/>
    <w:rsid w:val="00926BA0"/>
    <w:rsid w:val="00926EB3"/>
    <w:rsid w:val="00927E14"/>
    <w:rsid w:val="00930352"/>
    <w:rsid w:val="0093055B"/>
    <w:rsid w:val="009305C7"/>
    <w:rsid w:val="009312D1"/>
    <w:rsid w:val="0093132A"/>
    <w:rsid w:val="009331C1"/>
    <w:rsid w:val="00933F0F"/>
    <w:rsid w:val="009362D1"/>
    <w:rsid w:val="009366C9"/>
    <w:rsid w:val="00936E6A"/>
    <w:rsid w:val="00937941"/>
    <w:rsid w:val="00937D38"/>
    <w:rsid w:val="00940461"/>
    <w:rsid w:val="00940982"/>
    <w:rsid w:val="00941435"/>
    <w:rsid w:val="00941B82"/>
    <w:rsid w:val="009424C6"/>
    <w:rsid w:val="009444AE"/>
    <w:rsid w:val="00945A17"/>
    <w:rsid w:val="00946CB5"/>
    <w:rsid w:val="00946F62"/>
    <w:rsid w:val="00947DD0"/>
    <w:rsid w:val="00947EDC"/>
    <w:rsid w:val="009501D8"/>
    <w:rsid w:val="00950520"/>
    <w:rsid w:val="00950700"/>
    <w:rsid w:val="0095183D"/>
    <w:rsid w:val="009518A5"/>
    <w:rsid w:val="00953F68"/>
    <w:rsid w:val="0095435D"/>
    <w:rsid w:val="009544CD"/>
    <w:rsid w:val="009546AF"/>
    <w:rsid w:val="009554AA"/>
    <w:rsid w:val="00955E36"/>
    <w:rsid w:val="0095615C"/>
    <w:rsid w:val="0095640E"/>
    <w:rsid w:val="00957480"/>
    <w:rsid w:val="009575CD"/>
    <w:rsid w:val="00957FF7"/>
    <w:rsid w:val="00960CCC"/>
    <w:rsid w:val="00960D52"/>
    <w:rsid w:val="009612EE"/>
    <w:rsid w:val="009612FE"/>
    <w:rsid w:val="00961ED0"/>
    <w:rsid w:val="00961FFA"/>
    <w:rsid w:val="009624CB"/>
    <w:rsid w:val="0096298B"/>
    <w:rsid w:val="00962B1F"/>
    <w:rsid w:val="00964618"/>
    <w:rsid w:val="00964B9F"/>
    <w:rsid w:val="0096561C"/>
    <w:rsid w:val="009660BC"/>
    <w:rsid w:val="009668A7"/>
    <w:rsid w:val="00966A22"/>
    <w:rsid w:val="009670B4"/>
    <w:rsid w:val="0096773B"/>
    <w:rsid w:val="0097053E"/>
    <w:rsid w:val="009707C6"/>
    <w:rsid w:val="00970A65"/>
    <w:rsid w:val="00971848"/>
    <w:rsid w:val="0097204A"/>
    <w:rsid w:val="0097207F"/>
    <w:rsid w:val="00974A21"/>
    <w:rsid w:val="009754B2"/>
    <w:rsid w:val="00976E0A"/>
    <w:rsid w:val="009776F6"/>
    <w:rsid w:val="0097772B"/>
    <w:rsid w:val="0098011D"/>
    <w:rsid w:val="0098173E"/>
    <w:rsid w:val="00981803"/>
    <w:rsid w:val="00982277"/>
    <w:rsid w:val="00982478"/>
    <w:rsid w:val="00982A13"/>
    <w:rsid w:val="00982A25"/>
    <w:rsid w:val="00983051"/>
    <w:rsid w:val="009832CE"/>
    <w:rsid w:val="009844AC"/>
    <w:rsid w:val="00984C19"/>
    <w:rsid w:val="009852F6"/>
    <w:rsid w:val="00985C40"/>
    <w:rsid w:val="00986340"/>
    <w:rsid w:val="00987209"/>
    <w:rsid w:val="009872E6"/>
    <w:rsid w:val="0098797C"/>
    <w:rsid w:val="0099072D"/>
    <w:rsid w:val="00990F5D"/>
    <w:rsid w:val="00991250"/>
    <w:rsid w:val="0099165B"/>
    <w:rsid w:val="009919A5"/>
    <w:rsid w:val="00991CAD"/>
    <w:rsid w:val="009923E9"/>
    <w:rsid w:val="00992AF8"/>
    <w:rsid w:val="00992B2B"/>
    <w:rsid w:val="00993358"/>
    <w:rsid w:val="0099386C"/>
    <w:rsid w:val="00995374"/>
    <w:rsid w:val="00995E3A"/>
    <w:rsid w:val="009968BB"/>
    <w:rsid w:val="009971CD"/>
    <w:rsid w:val="009A1A0A"/>
    <w:rsid w:val="009A1B35"/>
    <w:rsid w:val="009A22DC"/>
    <w:rsid w:val="009A24BA"/>
    <w:rsid w:val="009A2660"/>
    <w:rsid w:val="009A2C40"/>
    <w:rsid w:val="009A30EF"/>
    <w:rsid w:val="009A463A"/>
    <w:rsid w:val="009A4C71"/>
    <w:rsid w:val="009A4D8D"/>
    <w:rsid w:val="009A5AF9"/>
    <w:rsid w:val="009A6698"/>
    <w:rsid w:val="009A6D38"/>
    <w:rsid w:val="009A7CAB"/>
    <w:rsid w:val="009B0C55"/>
    <w:rsid w:val="009B10AA"/>
    <w:rsid w:val="009B14C4"/>
    <w:rsid w:val="009B1D9F"/>
    <w:rsid w:val="009B2BBE"/>
    <w:rsid w:val="009B3FB7"/>
    <w:rsid w:val="009B4766"/>
    <w:rsid w:val="009B4B62"/>
    <w:rsid w:val="009B51FC"/>
    <w:rsid w:val="009B57A2"/>
    <w:rsid w:val="009B5E69"/>
    <w:rsid w:val="009B654E"/>
    <w:rsid w:val="009B7DD3"/>
    <w:rsid w:val="009C02BB"/>
    <w:rsid w:val="009C0B30"/>
    <w:rsid w:val="009C12F4"/>
    <w:rsid w:val="009C176E"/>
    <w:rsid w:val="009C2178"/>
    <w:rsid w:val="009C2602"/>
    <w:rsid w:val="009C33E4"/>
    <w:rsid w:val="009C35E6"/>
    <w:rsid w:val="009C3C1B"/>
    <w:rsid w:val="009C56CA"/>
    <w:rsid w:val="009C6AD3"/>
    <w:rsid w:val="009C7135"/>
    <w:rsid w:val="009C777F"/>
    <w:rsid w:val="009C7C9F"/>
    <w:rsid w:val="009D10A9"/>
    <w:rsid w:val="009D1D73"/>
    <w:rsid w:val="009D23C8"/>
    <w:rsid w:val="009D2F10"/>
    <w:rsid w:val="009D4BC2"/>
    <w:rsid w:val="009D6178"/>
    <w:rsid w:val="009D784B"/>
    <w:rsid w:val="009D7DDF"/>
    <w:rsid w:val="009E0A93"/>
    <w:rsid w:val="009E0D67"/>
    <w:rsid w:val="009E1A57"/>
    <w:rsid w:val="009E31C9"/>
    <w:rsid w:val="009E42D8"/>
    <w:rsid w:val="009E454C"/>
    <w:rsid w:val="009E4553"/>
    <w:rsid w:val="009E4CAD"/>
    <w:rsid w:val="009E60ED"/>
    <w:rsid w:val="009E6EC5"/>
    <w:rsid w:val="009E7EB9"/>
    <w:rsid w:val="009E7F03"/>
    <w:rsid w:val="009F0525"/>
    <w:rsid w:val="009F0B43"/>
    <w:rsid w:val="009F11EA"/>
    <w:rsid w:val="009F1B3A"/>
    <w:rsid w:val="009F1BCB"/>
    <w:rsid w:val="009F3C45"/>
    <w:rsid w:val="009F4DA6"/>
    <w:rsid w:val="009F5D22"/>
    <w:rsid w:val="009F6373"/>
    <w:rsid w:val="009F63EF"/>
    <w:rsid w:val="009F6FDB"/>
    <w:rsid w:val="009F7B2B"/>
    <w:rsid w:val="009F7DAA"/>
    <w:rsid w:val="00A00457"/>
    <w:rsid w:val="00A00938"/>
    <w:rsid w:val="00A00A2F"/>
    <w:rsid w:val="00A0115E"/>
    <w:rsid w:val="00A016CE"/>
    <w:rsid w:val="00A025A7"/>
    <w:rsid w:val="00A031E0"/>
    <w:rsid w:val="00A03F92"/>
    <w:rsid w:val="00A04F14"/>
    <w:rsid w:val="00A053CC"/>
    <w:rsid w:val="00A06516"/>
    <w:rsid w:val="00A1093C"/>
    <w:rsid w:val="00A10B15"/>
    <w:rsid w:val="00A10F09"/>
    <w:rsid w:val="00A116A0"/>
    <w:rsid w:val="00A127BA"/>
    <w:rsid w:val="00A13726"/>
    <w:rsid w:val="00A146ED"/>
    <w:rsid w:val="00A1471E"/>
    <w:rsid w:val="00A14837"/>
    <w:rsid w:val="00A16982"/>
    <w:rsid w:val="00A16EB7"/>
    <w:rsid w:val="00A178BC"/>
    <w:rsid w:val="00A20F08"/>
    <w:rsid w:val="00A217B0"/>
    <w:rsid w:val="00A22541"/>
    <w:rsid w:val="00A226B7"/>
    <w:rsid w:val="00A23ABC"/>
    <w:rsid w:val="00A246B2"/>
    <w:rsid w:val="00A26AC7"/>
    <w:rsid w:val="00A26F05"/>
    <w:rsid w:val="00A27793"/>
    <w:rsid w:val="00A301F4"/>
    <w:rsid w:val="00A31628"/>
    <w:rsid w:val="00A317B1"/>
    <w:rsid w:val="00A31D9C"/>
    <w:rsid w:val="00A32537"/>
    <w:rsid w:val="00A32D9D"/>
    <w:rsid w:val="00A34283"/>
    <w:rsid w:val="00A371BF"/>
    <w:rsid w:val="00A37CFC"/>
    <w:rsid w:val="00A37F98"/>
    <w:rsid w:val="00A407F0"/>
    <w:rsid w:val="00A42308"/>
    <w:rsid w:val="00A42505"/>
    <w:rsid w:val="00A42707"/>
    <w:rsid w:val="00A42833"/>
    <w:rsid w:val="00A45B93"/>
    <w:rsid w:val="00A45F8C"/>
    <w:rsid w:val="00A47417"/>
    <w:rsid w:val="00A47FEF"/>
    <w:rsid w:val="00A51DB5"/>
    <w:rsid w:val="00A51EFC"/>
    <w:rsid w:val="00A539EB"/>
    <w:rsid w:val="00A539F2"/>
    <w:rsid w:val="00A562D0"/>
    <w:rsid w:val="00A56BC6"/>
    <w:rsid w:val="00A5732D"/>
    <w:rsid w:val="00A579DD"/>
    <w:rsid w:val="00A57F10"/>
    <w:rsid w:val="00A57F17"/>
    <w:rsid w:val="00A61857"/>
    <w:rsid w:val="00A639A3"/>
    <w:rsid w:val="00A6485C"/>
    <w:rsid w:val="00A64BDF"/>
    <w:rsid w:val="00A6533C"/>
    <w:rsid w:val="00A65AEF"/>
    <w:rsid w:val="00A65D63"/>
    <w:rsid w:val="00A65FC7"/>
    <w:rsid w:val="00A667C8"/>
    <w:rsid w:val="00A6691C"/>
    <w:rsid w:val="00A67ACF"/>
    <w:rsid w:val="00A67B25"/>
    <w:rsid w:val="00A70966"/>
    <w:rsid w:val="00A71CB7"/>
    <w:rsid w:val="00A725A9"/>
    <w:rsid w:val="00A73B89"/>
    <w:rsid w:val="00A740DB"/>
    <w:rsid w:val="00A746F5"/>
    <w:rsid w:val="00A749E8"/>
    <w:rsid w:val="00A74E17"/>
    <w:rsid w:val="00A75C1D"/>
    <w:rsid w:val="00A76382"/>
    <w:rsid w:val="00A76E2D"/>
    <w:rsid w:val="00A77C69"/>
    <w:rsid w:val="00A807F6"/>
    <w:rsid w:val="00A823AE"/>
    <w:rsid w:val="00A82591"/>
    <w:rsid w:val="00A83682"/>
    <w:rsid w:val="00A843AA"/>
    <w:rsid w:val="00A84AD8"/>
    <w:rsid w:val="00A84BAA"/>
    <w:rsid w:val="00A855B7"/>
    <w:rsid w:val="00A859A5"/>
    <w:rsid w:val="00A863F8"/>
    <w:rsid w:val="00A90097"/>
    <w:rsid w:val="00A92971"/>
    <w:rsid w:val="00A93A4F"/>
    <w:rsid w:val="00A940C5"/>
    <w:rsid w:val="00A941CF"/>
    <w:rsid w:val="00A9433B"/>
    <w:rsid w:val="00A95757"/>
    <w:rsid w:val="00A95ECE"/>
    <w:rsid w:val="00A96295"/>
    <w:rsid w:val="00A96447"/>
    <w:rsid w:val="00AA078C"/>
    <w:rsid w:val="00AA1EC4"/>
    <w:rsid w:val="00AA23C0"/>
    <w:rsid w:val="00AA2609"/>
    <w:rsid w:val="00AA31AC"/>
    <w:rsid w:val="00AA4333"/>
    <w:rsid w:val="00AA4893"/>
    <w:rsid w:val="00AA4D18"/>
    <w:rsid w:val="00AA508D"/>
    <w:rsid w:val="00AA547F"/>
    <w:rsid w:val="00AA5663"/>
    <w:rsid w:val="00AA6AB2"/>
    <w:rsid w:val="00AB060B"/>
    <w:rsid w:val="00AB1424"/>
    <w:rsid w:val="00AB3C32"/>
    <w:rsid w:val="00AB3D1B"/>
    <w:rsid w:val="00AB40B1"/>
    <w:rsid w:val="00AB4ED5"/>
    <w:rsid w:val="00AB5217"/>
    <w:rsid w:val="00AB5224"/>
    <w:rsid w:val="00AB5A9D"/>
    <w:rsid w:val="00AB651A"/>
    <w:rsid w:val="00AB66C1"/>
    <w:rsid w:val="00AB676D"/>
    <w:rsid w:val="00AB7427"/>
    <w:rsid w:val="00AB7939"/>
    <w:rsid w:val="00AC142F"/>
    <w:rsid w:val="00AC1B48"/>
    <w:rsid w:val="00AC2953"/>
    <w:rsid w:val="00AC2A96"/>
    <w:rsid w:val="00AC36D5"/>
    <w:rsid w:val="00AC3847"/>
    <w:rsid w:val="00AC384D"/>
    <w:rsid w:val="00AC3B68"/>
    <w:rsid w:val="00AC422A"/>
    <w:rsid w:val="00AC4748"/>
    <w:rsid w:val="00AC5081"/>
    <w:rsid w:val="00AC5427"/>
    <w:rsid w:val="00AC722A"/>
    <w:rsid w:val="00AC7672"/>
    <w:rsid w:val="00AD00AA"/>
    <w:rsid w:val="00AD1249"/>
    <w:rsid w:val="00AD1DA0"/>
    <w:rsid w:val="00AD2697"/>
    <w:rsid w:val="00AD3A27"/>
    <w:rsid w:val="00AD420E"/>
    <w:rsid w:val="00AD4215"/>
    <w:rsid w:val="00AD505C"/>
    <w:rsid w:val="00AD5510"/>
    <w:rsid w:val="00AD5621"/>
    <w:rsid w:val="00AD7346"/>
    <w:rsid w:val="00AD7C9B"/>
    <w:rsid w:val="00AD7FAB"/>
    <w:rsid w:val="00AE01C3"/>
    <w:rsid w:val="00AE0D9E"/>
    <w:rsid w:val="00AE155F"/>
    <w:rsid w:val="00AE2CDF"/>
    <w:rsid w:val="00AE327C"/>
    <w:rsid w:val="00AE343F"/>
    <w:rsid w:val="00AE39E8"/>
    <w:rsid w:val="00AE3BBB"/>
    <w:rsid w:val="00AE5F04"/>
    <w:rsid w:val="00AE612C"/>
    <w:rsid w:val="00AE6E42"/>
    <w:rsid w:val="00AE7108"/>
    <w:rsid w:val="00AF06A6"/>
    <w:rsid w:val="00AF146F"/>
    <w:rsid w:val="00AF1489"/>
    <w:rsid w:val="00AF16AD"/>
    <w:rsid w:val="00AF1A61"/>
    <w:rsid w:val="00AF1E48"/>
    <w:rsid w:val="00AF252F"/>
    <w:rsid w:val="00AF3B09"/>
    <w:rsid w:val="00AF425B"/>
    <w:rsid w:val="00AF5732"/>
    <w:rsid w:val="00AF5874"/>
    <w:rsid w:val="00AF5A46"/>
    <w:rsid w:val="00AF6779"/>
    <w:rsid w:val="00AF7236"/>
    <w:rsid w:val="00AF7ABE"/>
    <w:rsid w:val="00B00077"/>
    <w:rsid w:val="00B001B3"/>
    <w:rsid w:val="00B00954"/>
    <w:rsid w:val="00B01071"/>
    <w:rsid w:val="00B012E3"/>
    <w:rsid w:val="00B0166E"/>
    <w:rsid w:val="00B02749"/>
    <w:rsid w:val="00B027FA"/>
    <w:rsid w:val="00B02D1C"/>
    <w:rsid w:val="00B037B6"/>
    <w:rsid w:val="00B04B10"/>
    <w:rsid w:val="00B04DE0"/>
    <w:rsid w:val="00B05B9A"/>
    <w:rsid w:val="00B05F96"/>
    <w:rsid w:val="00B07052"/>
    <w:rsid w:val="00B0758C"/>
    <w:rsid w:val="00B07723"/>
    <w:rsid w:val="00B07D52"/>
    <w:rsid w:val="00B07DA7"/>
    <w:rsid w:val="00B100F3"/>
    <w:rsid w:val="00B10508"/>
    <w:rsid w:val="00B12C91"/>
    <w:rsid w:val="00B12DDA"/>
    <w:rsid w:val="00B12DEE"/>
    <w:rsid w:val="00B13EDE"/>
    <w:rsid w:val="00B14398"/>
    <w:rsid w:val="00B1485D"/>
    <w:rsid w:val="00B15270"/>
    <w:rsid w:val="00B15498"/>
    <w:rsid w:val="00B15805"/>
    <w:rsid w:val="00B167CC"/>
    <w:rsid w:val="00B16987"/>
    <w:rsid w:val="00B16F52"/>
    <w:rsid w:val="00B171D8"/>
    <w:rsid w:val="00B17827"/>
    <w:rsid w:val="00B178E7"/>
    <w:rsid w:val="00B17A5C"/>
    <w:rsid w:val="00B202E9"/>
    <w:rsid w:val="00B20835"/>
    <w:rsid w:val="00B208E8"/>
    <w:rsid w:val="00B212DA"/>
    <w:rsid w:val="00B22134"/>
    <w:rsid w:val="00B22357"/>
    <w:rsid w:val="00B224DE"/>
    <w:rsid w:val="00B22E6D"/>
    <w:rsid w:val="00B23921"/>
    <w:rsid w:val="00B23F34"/>
    <w:rsid w:val="00B24995"/>
    <w:rsid w:val="00B24D7A"/>
    <w:rsid w:val="00B2573B"/>
    <w:rsid w:val="00B2632C"/>
    <w:rsid w:val="00B303C3"/>
    <w:rsid w:val="00B309AE"/>
    <w:rsid w:val="00B3193C"/>
    <w:rsid w:val="00B31C3A"/>
    <w:rsid w:val="00B32402"/>
    <w:rsid w:val="00B335A8"/>
    <w:rsid w:val="00B335B2"/>
    <w:rsid w:val="00B335D6"/>
    <w:rsid w:val="00B34681"/>
    <w:rsid w:val="00B35ED1"/>
    <w:rsid w:val="00B36CFB"/>
    <w:rsid w:val="00B37068"/>
    <w:rsid w:val="00B37870"/>
    <w:rsid w:val="00B40150"/>
    <w:rsid w:val="00B40420"/>
    <w:rsid w:val="00B40481"/>
    <w:rsid w:val="00B428B6"/>
    <w:rsid w:val="00B42E72"/>
    <w:rsid w:val="00B42F78"/>
    <w:rsid w:val="00B43F1B"/>
    <w:rsid w:val="00B4447C"/>
    <w:rsid w:val="00B4474F"/>
    <w:rsid w:val="00B45368"/>
    <w:rsid w:val="00B46716"/>
    <w:rsid w:val="00B4717B"/>
    <w:rsid w:val="00B4789C"/>
    <w:rsid w:val="00B479DB"/>
    <w:rsid w:val="00B47C0B"/>
    <w:rsid w:val="00B47FB8"/>
    <w:rsid w:val="00B50E4A"/>
    <w:rsid w:val="00B51439"/>
    <w:rsid w:val="00B5162A"/>
    <w:rsid w:val="00B51736"/>
    <w:rsid w:val="00B51A06"/>
    <w:rsid w:val="00B51EE9"/>
    <w:rsid w:val="00B520A6"/>
    <w:rsid w:val="00B5281B"/>
    <w:rsid w:val="00B540B3"/>
    <w:rsid w:val="00B54759"/>
    <w:rsid w:val="00B55915"/>
    <w:rsid w:val="00B56126"/>
    <w:rsid w:val="00B573BC"/>
    <w:rsid w:val="00B6195A"/>
    <w:rsid w:val="00B61AC8"/>
    <w:rsid w:val="00B63350"/>
    <w:rsid w:val="00B63627"/>
    <w:rsid w:val="00B638CA"/>
    <w:rsid w:val="00B659C5"/>
    <w:rsid w:val="00B66D33"/>
    <w:rsid w:val="00B67DFC"/>
    <w:rsid w:val="00B67ED8"/>
    <w:rsid w:val="00B67F81"/>
    <w:rsid w:val="00B70376"/>
    <w:rsid w:val="00B7207D"/>
    <w:rsid w:val="00B72177"/>
    <w:rsid w:val="00B7246A"/>
    <w:rsid w:val="00B72AA3"/>
    <w:rsid w:val="00B72E09"/>
    <w:rsid w:val="00B730B4"/>
    <w:rsid w:val="00B741B7"/>
    <w:rsid w:val="00B7520F"/>
    <w:rsid w:val="00B75218"/>
    <w:rsid w:val="00B75897"/>
    <w:rsid w:val="00B75C26"/>
    <w:rsid w:val="00B761E6"/>
    <w:rsid w:val="00B76C3F"/>
    <w:rsid w:val="00B77197"/>
    <w:rsid w:val="00B7731D"/>
    <w:rsid w:val="00B77D88"/>
    <w:rsid w:val="00B80AD7"/>
    <w:rsid w:val="00B80DB0"/>
    <w:rsid w:val="00B83A21"/>
    <w:rsid w:val="00B84F3C"/>
    <w:rsid w:val="00B8622A"/>
    <w:rsid w:val="00B8748A"/>
    <w:rsid w:val="00B87B2C"/>
    <w:rsid w:val="00B90B37"/>
    <w:rsid w:val="00B9340E"/>
    <w:rsid w:val="00B94737"/>
    <w:rsid w:val="00B966A9"/>
    <w:rsid w:val="00B966B4"/>
    <w:rsid w:val="00B96F36"/>
    <w:rsid w:val="00B971A3"/>
    <w:rsid w:val="00BA029C"/>
    <w:rsid w:val="00BA0843"/>
    <w:rsid w:val="00BA1524"/>
    <w:rsid w:val="00BA1F5A"/>
    <w:rsid w:val="00BA2640"/>
    <w:rsid w:val="00BA2E77"/>
    <w:rsid w:val="00BA30D1"/>
    <w:rsid w:val="00BA31B3"/>
    <w:rsid w:val="00BA31D1"/>
    <w:rsid w:val="00BA3242"/>
    <w:rsid w:val="00BA382F"/>
    <w:rsid w:val="00BA38F1"/>
    <w:rsid w:val="00BA429E"/>
    <w:rsid w:val="00BA525B"/>
    <w:rsid w:val="00BA5568"/>
    <w:rsid w:val="00BA5B9F"/>
    <w:rsid w:val="00BA6666"/>
    <w:rsid w:val="00BA6698"/>
    <w:rsid w:val="00BA73E8"/>
    <w:rsid w:val="00BB015B"/>
    <w:rsid w:val="00BB0930"/>
    <w:rsid w:val="00BB1373"/>
    <w:rsid w:val="00BB2459"/>
    <w:rsid w:val="00BB2987"/>
    <w:rsid w:val="00BB34CB"/>
    <w:rsid w:val="00BB3E31"/>
    <w:rsid w:val="00BB418A"/>
    <w:rsid w:val="00BB5987"/>
    <w:rsid w:val="00BB6A66"/>
    <w:rsid w:val="00BB73BF"/>
    <w:rsid w:val="00BB7DF3"/>
    <w:rsid w:val="00BC0604"/>
    <w:rsid w:val="00BC0ADD"/>
    <w:rsid w:val="00BC0C81"/>
    <w:rsid w:val="00BC12EA"/>
    <w:rsid w:val="00BC155B"/>
    <w:rsid w:val="00BC2448"/>
    <w:rsid w:val="00BC27AB"/>
    <w:rsid w:val="00BC291D"/>
    <w:rsid w:val="00BC2B7C"/>
    <w:rsid w:val="00BC2CCB"/>
    <w:rsid w:val="00BC3833"/>
    <w:rsid w:val="00BC44E2"/>
    <w:rsid w:val="00BC5476"/>
    <w:rsid w:val="00BC7607"/>
    <w:rsid w:val="00BC776B"/>
    <w:rsid w:val="00BC77DE"/>
    <w:rsid w:val="00BD03CD"/>
    <w:rsid w:val="00BD0686"/>
    <w:rsid w:val="00BD116A"/>
    <w:rsid w:val="00BD130A"/>
    <w:rsid w:val="00BD1542"/>
    <w:rsid w:val="00BD1FED"/>
    <w:rsid w:val="00BD255A"/>
    <w:rsid w:val="00BD261C"/>
    <w:rsid w:val="00BD2B66"/>
    <w:rsid w:val="00BD2F5E"/>
    <w:rsid w:val="00BD2FB0"/>
    <w:rsid w:val="00BD322C"/>
    <w:rsid w:val="00BD551E"/>
    <w:rsid w:val="00BD5AE2"/>
    <w:rsid w:val="00BD5C7C"/>
    <w:rsid w:val="00BD5E86"/>
    <w:rsid w:val="00BD642B"/>
    <w:rsid w:val="00BD6B76"/>
    <w:rsid w:val="00BE06BA"/>
    <w:rsid w:val="00BE3358"/>
    <w:rsid w:val="00BE3A01"/>
    <w:rsid w:val="00BE3FB8"/>
    <w:rsid w:val="00BE4B19"/>
    <w:rsid w:val="00BE4D5E"/>
    <w:rsid w:val="00BE6E9A"/>
    <w:rsid w:val="00BE735A"/>
    <w:rsid w:val="00BF13A1"/>
    <w:rsid w:val="00BF205F"/>
    <w:rsid w:val="00BF3B91"/>
    <w:rsid w:val="00BF42A7"/>
    <w:rsid w:val="00BF475B"/>
    <w:rsid w:val="00BF5318"/>
    <w:rsid w:val="00BF78A6"/>
    <w:rsid w:val="00C01A3C"/>
    <w:rsid w:val="00C033CF"/>
    <w:rsid w:val="00C036CC"/>
    <w:rsid w:val="00C044DC"/>
    <w:rsid w:val="00C045EF"/>
    <w:rsid w:val="00C050B7"/>
    <w:rsid w:val="00C05A47"/>
    <w:rsid w:val="00C06D1D"/>
    <w:rsid w:val="00C075A5"/>
    <w:rsid w:val="00C07C50"/>
    <w:rsid w:val="00C107C4"/>
    <w:rsid w:val="00C10C01"/>
    <w:rsid w:val="00C10DCE"/>
    <w:rsid w:val="00C11E66"/>
    <w:rsid w:val="00C12573"/>
    <w:rsid w:val="00C13711"/>
    <w:rsid w:val="00C1399F"/>
    <w:rsid w:val="00C13A62"/>
    <w:rsid w:val="00C14DBE"/>
    <w:rsid w:val="00C14E03"/>
    <w:rsid w:val="00C15E3D"/>
    <w:rsid w:val="00C16AC3"/>
    <w:rsid w:val="00C173BF"/>
    <w:rsid w:val="00C17E8B"/>
    <w:rsid w:val="00C200F6"/>
    <w:rsid w:val="00C207C4"/>
    <w:rsid w:val="00C20ED7"/>
    <w:rsid w:val="00C20F7E"/>
    <w:rsid w:val="00C211F9"/>
    <w:rsid w:val="00C21ABA"/>
    <w:rsid w:val="00C22653"/>
    <w:rsid w:val="00C22F68"/>
    <w:rsid w:val="00C231EC"/>
    <w:rsid w:val="00C235CB"/>
    <w:rsid w:val="00C253CA"/>
    <w:rsid w:val="00C2652D"/>
    <w:rsid w:val="00C27177"/>
    <w:rsid w:val="00C317D6"/>
    <w:rsid w:val="00C3249F"/>
    <w:rsid w:val="00C3270E"/>
    <w:rsid w:val="00C332B3"/>
    <w:rsid w:val="00C34795"/>
    <w:rsid w:val="00C34D74"/>
    <w:rsid w:val="00C36211"/>
    <w:rsid w:val="00C36DD3"/>
    <w:rsid w:val="00C37CDE"/>
    <w:rsid w:val="00C40028"/>
    <w:rsid w:val="00C40205"/>
    <w:rsid w:val="00C40578"/>
    <w:rsid w:val="00C40A6F"/>
    <w:rsid w:val="00C40B4F"/>
    <w:rsid w:val="00C41D06"/>
    <w:rsid w:val="00C41DFE"/>
    <w:rsid w:val="00C4249A"/>
    <w:rsid w:val="00C42BF6"/>
    <w:rsid w:val="00C42DF2"/>
    <w:rsid w:val="00C43AA7"/>
    <w:rsid w:val="00C444AC"/>
    <w:rsid w:val="00C4510C"/>
    <w:rsid w:val="00C45305"/>
    <w:rsid w:val="00C45CAA"/>
    <w:rsid w:val="00C464C2"/>
    <w:rsid w:val="00C467A9"/>
    <w:rsid w:val="00C46CC6"/>
    <w:rsid w:val="00C50117"/>
    <w:rsid w:val="00C50A1D"/>
    <w:rsid w:val="00C50A9E"/>
    <w:rsid w:val="00C50D0E"/>
    <w:rsid w:val="00C50E4E"/>
    <w:rsid w:val="00C51A88"/>
    <w:rsid w:val="00C52483"/>
    <w:rsid w:val="00C52510"/>
    <w:rsid w:val="00C526C2"/>
    <w:rsid w:val="00C52880"/>
    <w:rsid w:val="00C5467D"/>
    <w:rsid w:val="00C5497F"/>
    <w:rsid w:val="00C5512F"/>
    <w:rsid w:val="00C559BD"/>
    <w:rsid w:val="00C578A1"/>
    <w:rsid w:val="00C57B36"/>
    <w:rsid w:val="00C60193"/>
    <w:rsid w:val="00C61ABD"/>
    <w:rsid w:val="00C637FB"/>
    <w:rsid w:val="00C63B6E"/>
    <w:rsid w:val="00C63CD7"/>
    <w:rsid w:val="00C63F3E"/>
    <w:rsid w:val="00C65636"/>
    <w:rsid w:val="00C656FA"/>
    <w:rsid w:val="00C664A4"/>
    <w:rsid w:val="00C67134"/>
    <w:rsid w:val="00C702A2"/>
    <w:rsid w:val="00C704BC"/>
    <w:rsid w:val="00C706ED"/>
    <w:rsid w:val="00C7071C"/>
    <w:rsid w:val="00C71164"/>
    <w:rsid w:val="00C712BF"/>
    <w:rsid w:val="00C726D0"/>
    <w:rsid w:val="00C726D7"/>
    <w:rsid w:val="00C73201"/>
    <w:rsid w:val="00C7351E"/>
    <w:rsid w:val="00C73B2E"/>
    <w:rsid w:val="00C74E36"/>
    <w:rsid w:val="00C75AF9"/>
    <w:rsid w:val="00C77922"/>
    <w:rsid w:val="00C81532"/>
    <w:rsid w:val="00C817C0"/>
    <w:rsid w:val="00C829EB"/>
    <w:rsid w:val="00C82AC7"/>
    <w:rsid w:val="00C833A4"/>
    <w:rsid w:val="00C854FA"/>
    <w:rsid w:val="00C85FF4"/>
    <w:rsid w:val="00C87FCE"/>
    <w:rsid w:val="00C904AE"/>
    <w:rsid w:val="00C9053F"/>
    <w:rsid w:val="00C91338"/>
    <w:rsid w:val="00C93267"/>
    <w:rsid w:val="00C93E01"/>
    <w:rsid w:val="00C94123"/>
    <w:rsid w:val="00C96D29"/>
    <w:rsid w:val="00C973D3"/>
    <w:rsid w:val="00CA01F1"/>
    <w:rsid w:val="00CA033C"/>
    <w:rsid w:val="00CA0654"/>
    <w:rsid w:val="00CA0AB5"/>
    <w:rsid w:val="00CA1D73"/>
    <w:rsid w:val="00CA22DE"/>
    <w:rsid w:val="00CA2A61"/>
    <w:rsid w:val="00CA30A0"/>
    <w:rsid w:val="00CA348D"/>
    <w:rsid w:val="00CA3975"/>
    <w:rsid w:val="00CA3C4E"/>
    <w:rsid w:val="00CA3CD8"/>
    <w:rsid w:val="00CA4E1A"/>
    <w:rsid w:val="00CA5134"/>
    <w:rsid w:val="00CA7FF6"/>
    <w:rsid w:val="00CB0048"/>
    <w:rsid w:val="00CB2508"/>
    <w:rsid w:val="00CB30D3"/>
    <w:rsid w:val="00CB31ED"/>
    <w:rsid w:val="00CB400F"/>
    <w:rsid w:val="00CB40E8"/>
    <w:rsid w:val="00CB4F29"/>
    <w:rsid w:val="00CB4FAB"/>
    <w:rsid w:val="00CB57E1"/>
    <w:rsid w:val="00CB5E86"/>
    <w:rsid w:val="00CB6A15"/>
    <w:rsid w:val="00CC0BFC"/>
    <w:rsid w:val="00CC10FC"/>
    <w:rsid w:val="00CC15CC"/>
    <w:rsid w:val="00CC1858"/>
    <w:rsid w:val="00CC3164"/>
    <w:rsid w:val="00CC4941"/>
    <w:rsid w:val="00CC5132"/>
    <w:rsid w:val="00CC5996"/>
    <w:rsid w:val="00CC5C3B"/>
    <w:rsid w:val="00CC5CF7"/>
    <w:rsid w:val="00CC778B"/>
    <w:rsid w:val="00CD0584"/>
    <w:rsid w:val="00CD0F33"/>
    <w:rsid w:val="00CD296D"/>
    <w:rsid w:val="00CD2CA8"/>
    <w:rsid w:val="00CD2F61"/>
    <w:rsid w:val="00CD3CCF"/>
    <w:rsid w:val="00CD3E13"/>
    <w:rsid w:val="00CD492B"/>
    <w:rsid w:val="00CD5558"/>
    <w:rsid w:val="00CD6BDA"/>
    <w:rsid w:val="00CD71AC"/>
    <w:rsid w:val="00CD7625"/>
    <w:rsid w:val="00CE08FC"/>
    <w:rsid w:val="00CE1CB0"/>
    <w:rsid w:val="00CE2F79"/>
    <w:rsid w:val="00CE33EF"/>
    <w:rsid w:val="00CE38C1"/>
    <w:rsid w:val="00CE3910"/>
    <w:rsid w:val="00CE395C"/>
    <w:rsid w:val="00CE3B62"/>
    <w:rsid w:val="00CE3BBA"/>
    <w:rsid w:val="00CE40D5"/>
    <w:rsid w:val="00CE4F55"/>
    <w:rsid w:val="00CE5488"/>
    <w:rsid w:val="00CE74CB"/>
    <w:rsid w:val="00CE7593"/>
    <w:rsid w:val="00CF08D4"/>
    <w:rsid w:val="00CF0D98"/>
    <w:rsid w:val="00CF1DA3"/>
    <w:rsid w:val="00CF1E05"/>
    <w:rsid w:val="00CF25BF"/>
    <w:rsid w:val="00CF2667"/>
    <w:rsid w:val="00CF35C4"/>
    <w:rsid w:val="00CF772E"/>
    <w:rsid w:val="00CF77CE"/>
    <w:rsid w:val="00D002C9"/>
    <w:rsid w:val="00D00414"/>
    <w:rsid w:val="00D00C7D"/>
    <w:rsid w:val="00D016A3"/>
    <w:rsid w:val="00D026AB"/>
    <w:rsid w:val="00D029F9"/>
    <w:rsid w:val="00D02FCA"/>
    <w:rsid w:val="00D03FEA"/>
    <w:rsid w:val="00D05011"/>
    <w:rsid w:val="00D05B55"/>
    <w:rsid w:val="00D0683F"/>
    <w:rsid w:val="00D06F05"/>
    <w:rsid w:val="00D07C64"/>
    <w:rsid w:val="00D10EEA"/>
    <w:rsid w:val="00D1114D"/>
    <w:rsid w:val="00D11A48"/>
    <w:rsid w:val="00D11BB0"/>
    <w:rsid w:val="00D11BBF"/>
    <w:rsid w:val="00D12F8A"/>
    <w:rsid w:val="00D146F1"/>
    <w:rsid w:val="00D15F82"/>
    <w:rsid w:val="00D161B0"/>
    <w:rsid w:val="00D1641A"/>
    <w:rsid w:val="00D16EF6"/>
    <w:rsid w:val="00D1749F"/>
    <w:rsid w:val="00D17532"/>
    <w:rsid w:val="00D2007A"/>
    <w:rsid w:val="00D20FB5"/>
    <w:rsid w:val="00D21AFA"/>
    <w:rsid w:val="00D23E26"/>
    <w:rsid w:val="00D23F6B"/>
    <w:rsid w:val="00D2496A"/>
    <w:rsid w:val="00D25A3D"/>
    <w:rsid w:val="00D26535"/>
    <w:rsid w:val="00D3112A"/>
    <w:rsid w:val="00D322BE"/>
    <w:rsid w:val="00D327A1"/>
    <w:rsid w:val="00D32909"/>
    <w:rsid w:val="00D32921"/>
    <w:rsid w:val="00D332AC"/>
    <w:rsid w:val="00D33652"/>
    <w:rsid w:val="00D33847"/>
    <w:rsid w:val="00D338E9"/>
    <w:rsid w:val="00D339EC"/>
    <w:rsid w:val="00D33C45"/>
    <w:rsid w:val="00D33E87"/>
    <w:rsid w:val="00D348E3"/>
    <w:rsid w:val="00D35BDB"/>
    <w:rsid w:val="00D360B5"/>
    <w:rsid w:val="00D3624B"/>
    <w:rsid w:val="00D366E5"/>
    <w:rsid w:val="00D375EF"/>
    <w:rsid w:val="00D37895"/>
    <w:rsid w:val="00D37DC3"/>
    <w:rsid w:val="00D401A3"/>
    <w:rsid w:val="00D40696"/>
    <w:rsid w:val="00D4169A"/>
    <w:rsid w:val="00D42678"/>
    <w:rsid w:val="00D42D9D"/>
    <w:rsid w:val="00D42E6B"/>
    <w:rsid w:val="00D4331F"/>
    <w:rsid w:val="00D43B1B"/>
    <w:rsid w:val="00D43C15"/>
    <w:rsid w:val="00D44DC1"/>
    <w:rsid w:val="00D4613A"/>
    <w:rsid w:val="00D4613D"/>
    <w:rsid w:val="00D47D60"/>
    <w:rsid w:val="00D50F3E"/>
    <w:rsid w:val="00D511D0"/>
    <w:rsid w:val="00D51C3F"/>
    <w:rsid w:val="00D51D01"/>
    <w:rsid w:val="00D5209F"/>
    <w:rsid w:val="00D52C14"/>
    <w:rsid w:val="00D5349F"/>
    <w:rsid w:val="00D5374B"/>
    <w:rsid w:val="00D53E3B"/>
    <w:rsid w:val="00D54443"/>
    <w:rsid w:val="00D546FD"/>
    <w:rsid w:val="00D555F1"/>
    <w:rsid w:val="00D56564"/>
    <w:rsid w:val="00D57026"/>
    <w:rsid w:val="00D57497"/>
    <w:rsid w:val="00D57C2F"/>
    <w:rsid w:val="00D57D66"/>
    <w:rsid w:val="00D60ABE"/>
    <w:rsid w:val="00D60FA4"/>
    <w:rsid w:val="00D6181E"/>
    <w:rsid w:val="00D61A10"/>
    <w:rsid w:val="00D62F01"/>
    <w:rsid w:val="00D635F7"/>
    <w:rsid w:val="00D63614"/>
    <w:rsid w:val="00D640C8"/>
    <w:rsid w:val="00D64553"/>
    <w:rsid w:val="00D64B4D"/>
    <w:rsid w:val="00D6752E"/>
    <w:rsid w:val="00D703F9"/>
    <w:rsid w:val="00D71DE4"/>
    <w:rsid w:val="00D73128"/>
    <w:rsid w:val="00D731CB"/>
    <w:rsid w:val="00D73D6E"/>
    <w:rsid w:val="00D7448C"/>
    <w:rsid w:val="00D7461C"/>
    <w:rsid w:val="00D756F8"/>
    <w:rsid w:val="00D765F3"/>
    <w:rsid w:val="00D771C5"/>
    <w:rsid w:val="00D77591"/>
    <w:rsid w:val="00D778FC"/>
    <w:rsid w:val="00D81F74"/>
    <w:rsid w:val="00D82A13"/>
    <w:rsid w:val="00D82D88"/>
    <w:rsid w:val="00D82E00"/>
    <w:rsid w:val="00D83031"/>
    <w:rsid w:val="00D8358C"/>
    <w:rsid w:val="00D83916"/>
    <w:rsid w:val="00D862DC"/>
    <w:rsid w:val="00D8787B"/>
    <w:rsid w:val="00D87E9E"/>
    <w:rsid w:val="00D90085"/>
    <w:rsid w:val="00D904AB"/>
    <w:rsid w:val="00D90FF0"/>
    <w:rsid w:val="00D9205C"/>
    <w:rsid w:val="00D9278D"/>
    <w:rsid w:val="00D92D7A"/>
    <w:rsid w:val="00D933BD"/>
    <w:rsid w:val="00D94150"/>
    <w:rsid w:val="00D9415D"/>
    <w:rsid w:val="00D94886"/>
    <w:rsid w:val="00D94DDD"/>
    <w:rsid w:val="00D96082"/>
    <w:rsid w:val="00D96F93"/>
    <w:rsid w:val="00D97AFA"/>
    <w:rsid w:val="00D97BD6"/>
    <w:rsid w:val="00DA060C"/>
    <w:rsid w:val="00DA0E4C"/>
    <w:rsid w:val="00DA10B6"/>
    <w:rsid w:val="00DA2E91"/>
    <w:rsid w:val="00DA2FC0"/>
    <w:rsid w:val="00DA34B0"/>
    <w:rsid w:val="00DA360F"/>
    <w:rsid w:val="00DA5756"/>
    <w:rsid w:val="00DA60A2"/>
    <w:rsid w:val="00DA623A"/>
    <w:rsid w:val="00DA769E"/>
    <w:rsid w:val="00DB0030"/>
    <w:rsid w:val="00DB04F6"/>
    <w:rsid w:val="00DB118B"/>
    <w:rsid w:val="00DB15C0"/>
    <w:rsid w:val="00DB1619"/>
    <w:rsid w:val="00DB169B"/>
    <w:rsid w:val="00DB17D4"/>
    <w:rsid w:val="00DB21D2"/>
    <w:rsid w:val="00DB2E66"/>
    <w:rsid w:val="00DB3BE4"/>
    <w:rsid w:val="00DB5CED"/>
    <w:rsid w:val="00DB7283"/>
    <w:rsid w:val="00DB7535"/>
    <w:rsid w:val="00DB7BEA"/>
    <w:rsid w:val="00DB7E03"/>
    <w:rsid w:val="00DC01D0"/>
    <w:rsid w:val="00DC0814"/>
    <w:rsid w:val="00DC0B24"/>
    <w:rsid w:val="00DC19F2"/>
    <w:rsid w:val="00DC1F17"/>
    <w:rsid w:val="00DC3809"/>
    <w:rsid w:val="00DC3E04"/>
    <w:rsid w:val="00DC46F2"/>
    <w:rsid w:val="00DC5706"/>
    <w:rsid w:val="00DC61BA"/>
    <w:rsid w:val="00DC6C98"/>
    <w:rsid w:val="00DC78C8"/>
    <w:rsid w:val="00DC7A11"/>
    <w:rsid w:val="00DD05BE"/>
    <w:rsid w:val="00DD05D7"/>
    <w:rsid w:val="00DD19F4"/>
    <w:rsid w:val="00DD1BF6"/>
    <w:rsid w:val="00DD1DB4"/>
    <w:rsid w:val="00DD23A6"/>
    <w:rsid w:val="00DD369B"/>
    <w:rsid w:val="00DD56D5"/>
    <w:rsid w:val="00DD58B7"/>
    <w:rsid w:val="00DD5C07"/>
    <w:rsid w:val="00DD5D19"/>
    <w:rsid w:val="00DD650B"/>
    <w:rsid w:val="00DD6E4C"/>
    <w:rsid w:val="00DD6EE4"/>
    <w:rsid w:val="00DD7182"/>
    <w:rsid w:val="00DD7206"/>
    <w:rsid w:val="00DD7395"/>
    <w:rsid w:val="00DD76B4"/>
    <w:rsid w:val="00DD7DD3"/>
    <w:rsid w:val="00DE068F"/>
    <w:rsid w:val="00DE0939"/>
    <w:rsid w:val="00DE10D9"/>
    <w:rsid w:val="00DE19FA"/>
    <w:rsid w:val="00DE2E71"/>
    <w:rsid w:val="00DE393D"/>
    <w:rsid w:val="00DE3D46"/>
    <w:rsid w:val="00DE41ED"/>
    <w:rsid w:val="00DE50BD"/>
    <w:rsid w:val="00DE57E5"/>
    <w:rsid w:val="00DE6081"/>
    <w:rsid w:val="00DE693A"/>
    <w:rsid w:val="00DE6F2F"/>
    <w:rsid w:val="00DE7567"/>
    <w:rsid w:val="00DE7894"/>
    <w:rsid w:val="00DF0094"/>
    <w:rsid w:val="00DF1FCE"/>
    <w:rsid w:val="00DF220F"/>
    <w:rsid w:val="00DF27AE"/>
    <w:rsid w:val="00DF4698"/>
    <w:rsid w:val="00DF46D4"/>
    <w:rsid w:val="00DF4EB3"/>
    <w:rsid w:val="00DF6167"/>
    <w:rsid w:val="00DF738C"/>
    <w:rsid w:val="00DF73E7"/>
    <w:rsid w:val="00DF742B"/>
    <w:rsid w:val="00DF7FAF"/>
    <w:rsid w:val="00E01966"/>
    <w:rsid w:val="00E02E32"/>
    <w:rsid w:val="00E02EC6"/>
    <w:rsid w:val="00E04C31"/>
    <w:rsid w:val="00E05F4A"/>
    <w:rsid w:val="00E06E13"/>
    <w:rsid w:val="00E07F4E"/>
    <w:rsid w:val="00E10F71"/>
    <w:rsid w:val="00E111B8"/>
    <w:rsid w:val="00E1136C"/>
    <w:rsid w:val="00E11D03"/>
    <w:rsid w:val="00E127A3"/>
    <w:rsid w:val="00E13ACA"/>
    <w:rsid w:val="00E13D6C"/>
    <w:rsid w:val="00E147BB"/>
    <w:rsid w:val="00E14F0E"/>
    <w:rsid w:val="00E15012"/>
    <w:rsid w:val="00E15616"/>
    <w:rsid w:val="00E1594E"/>
    <w:rsid w:val="00E15F27"/>
    <w:rsid w:val="00E16772"/>
    <w:rsid w:val="00E17DE6"/>
    <w:rsid w:val="00E20E52"/>
    <w:rsid w:val="00E2106C"/>
    <w:rsid w:val="00E214D8"/>
    <w:rsid w:val="00E2248C"/>
    <w:rsid w:val="00E2327B"/>
    <w:rsid w:val="00E23506"/>
    <w:rsid w:val="00E23C39"/>
    <w:rsid w:val="00E23D29"/>
    <w:rsid w:val="00E23E9B"/>
    <w:rsid w:val="00E25CFB"/>
    <w:rsid w:val="00E30021"/>
    <w:rsid w:val="00E30056"/>
    <w:rsid w:val="00E30155"/>
    <w:rsid w:val="00E30E04"/>
    <w:rsid w:val="00E31C8B"/>
    <w:rsid w:val="00E32197"/>
    <w:rsid w:val="00E321A4"/>
    <w:rsid w:val="00E325CD"/>
    <w:rsid w:val="00E32C1E"/>
    <w:rsid w:val="00E3532D"/>
    <w:rsid w:val="00E365E5"/>
    <w:rsid w:val="00E36D01"/>
    <w:rsid w:val="00E3706A"/>
    <w:rsid w:val="00E41E94"/>
    <w:rsid w:val="00E43983"/>
    <w:rsid w:val="00E43CCB"/>
    <w:rsid w:val="00E43E16"/>
    <w:rsid w:val="00E44A1C"/>
    <w:rsid w:val="00E44B37"/>
    <w:rsid w:val="00E45E5D"/>
    <w:rsid w:val="00E463B3"/>
    <w:rsid w:val="00E46573"/>
    <w:rsid w:val="00E475C6"/>
    <w:rsid w:val="00E47662"/>
    <w:rsid w:val="00E47F94"/>
    <w:rsid w:val="00E50506"/>
    <w:rsid w:val="00E50556"/>
    <w:rsid w:val="00E509F2"/>
    <w:rsid w:val="00E50AA9"/>
    <w:rsid w:val="00E50C6F"/>
    <w:rsid w:val="00E51982"/>
    <w:rsid w:val="00E51B80"/>
    <w:rsid w:val="00E51E47"/>
    <w:rsid w:val="00E51F6C"/>
    <w:rsid w:val="00E52747"/>
    <w:rsid w:val="00E529F7"/>
    <w:rsid w:val="00E53369"/>
    <w:rsid w:val="00E538E1"/>
    <w:rsid w:val="00E53CE7"/>
    <w:rsid w:val="00E5487F"/>
    <w:rsid w:val="00E54CAF"/>
    <w:rsid w:val="00E569EB"/>
    <w:rsid w:val="00E6041E"/>
    <w:rsid w:val="00E62E38"/>
    <w:rsid w:val="00E63034"/>
    <w:rsid w:val="00E64405"/>
    <w:rsid w:val="00E64A38"/>
    <w:rsid w:val="00E6746B"/>
    <w:rsid w:val="00E67A5C"/>
    <w:rsid w:val="00E70274"/>
    <w:rsid w:val="00E71365"/>
    <w:rsid w:val="00E72130"/>
    <w:rsid w:val="00E72434"/>
    <w:rsid w:val="00E730C5"/>
    <w:rsid w:val="00E7421A"/>
    <w:rsid w:val="00E7449E"/>
    <w:rsid w:val="00E74878"/>
    <w:rsid w:val="00E757C0"/>
    <w:rsid w:val="00E77D6C"/>
    <w:rsid w:val="00E77E7E"/>
    <w:rsid w:val="00E801B0"/>
    <w:rsid w:val="00E804CE"/>
    <w:rsid w:val="00E80D47"/>
    <w:rsid w:val="00E81845"/>
    <w:rsid w:val="00E81D27"/>
    <w:rsid w:val="00E825A2"/>
    <w:rsid w:val="00E83E6B"/>
    <w:rsid w:val="00E84659"/>
    <w:rsid w:val="00E868FB"/>
    <w:rsid w:val="00E900F8"/>
    <w:rsid w:val="00E91021"/>
    <w:rsid w:val="00E9105B"/>
    <w:rsid w:val="00E9165D"/>
    <w:rsid w:val="00E91860"/>
    <w:rsid w:val="00E91CE6"/>
    <w:rsid w:val="00E94006"/>
    <w:rsid w:val="00E945CB"/>
    <w:rsid w:val="00E94CBE"/>
    <w:rsid w:val="00E94D6B"/>
    <w:rsid w:val="00E94E02"/>
    <w:rsid w:val="00E96CC9"/>
    <w:rsid w:val="00E97930"/>
    <w:rsid w:val="00E97F0D"/>
    <w:rsid w:val="00EA0672"/>
    <w:rsid w:val="00EA0935"/>
    <w:rsid w:val="00EA0F5E"/>
    <w:rsid w:val="00EA1D93"/>
    <w:rsid w:val="00EA2319"/>
    <w:rsid w:val="00EA3094"/>
    <w:rsid w:val="00EA4143"/>
    <w:rsid w:val="00EA4289"/>
    <w:rsid w:val="00EA445B"/>
    <w:rsid w:val="00EA4ECF"/>
    <w:rsid w:val="00EA5608"/>
    <w:rsid w:val="00EA709C"/>
    <w:rsid w:val="00EA7508"/>
    <w:rsid w:val="00EA7E19"/>
    <w:rsid w:val="00EA7F5E"/>
    <w:rsid w:val="00EB0783"/>
    <w:rsid w:val="00EB07AB"/>
    <w:rsid w:val="00EB1AC1"/>
    <w:rsid w:val="00EB2061"/>
    <w:rsid w:val="00EB22E1"/>
    <w:rsid w:val="00EB24DB"/>
    <w:rsid w:val="00EB3871"/>
    <w:rsid w:val="00EB436D"/>
    <w:rsid w:val="00EB6A38"/>
    <w:rsid w:val="00EB7502"/>
    <w:rsid w:val="00EB767F"/>
    <w:rsid w:val="00EB7FDE"/>
    <w:rsid w:val="00EC11CB"/>
    <w:rsid w:val="00EC16E4"/>
    <w:rsid w:val="00EC2264"/>
    <w:rsid w:val="00EC2567"/>
    <w:rsid w:val="00EC3B52"/>
    <w:rsid w:val="00EC3DA7"/>
    <w:rsid w:val="00EC3DFE"/>
    <w:rsid w:val="00EC409E"/>
    <w:rsid w:val="00EC4A07"/>
    <w:rsid w:val="00EC68B1"/>
    <w:rsid w:val="00EC72A1"/>
    <w:rsid w:val="00EC76E0"/>
    <w:rsid w:val="00EC788D"/>
    <w:rsid w:val="00EC7932"/>
    <w:rsid w:val="00ED1716"/>
    <w:rsid w:val="00ED17AC"/>
    <w:rsid w:val="00ED1893"/>
    <w:rsid w:val="00ED1EF0"/>
    <w:rsid w:val="00ED232C"/>
    <w:rsid w:val="00ED2C92"/>
    <w:rsid w:val="00ED33DA"/>
    <w:rsid w:val="00ED340E"/>
    <w:rsid w:val="00ED35DD"/>
    <w:rsid w:val="00ED41AE"/>
    <w:rsid w:val="00ED4791"/>
    <w:rsid w:val="00ED605C"/>
    <w:rsid w:val="00ED662B"/>
    <w:rsid w:val="00ED6CAA"/>
    <w:rsid w:val="00EE1CD9"/>
    <w:rsid w:val="00EE25E5"/>
    <w:rsid w:val="00EE304D"/>
    <w:rsid w:val="00EE3DB2"/>
    <w:rsid w:val="00EE4620"/>
    <w:rsid w:val="00EE5453"/>
    <w:rsid w:val="00EE5F1A"/>
    <w:rsid w:val="00EE71E7"/>
    <w:rsid w:val="00EE7701"/>
    <w:rsid w:val="00EF022E"/>
    <w:rsid w:val="00EF0B11"/>
    <w:rsid w:val="00EF0BCC"/>
    <w:rsid w:val="00EF101C"/>
    <w:rsid w:val="00EF12D9"/>
    <w:rsid w:val="00EF1991"/>
    <w:rsid w:val="00EF29F0"/>
    <w:rsid w:val="00EF31ED"/>
    <w:rsid w:val="00EF3E02"/>
    <w:rsid w:val="00EF49A9"/>
    <w:rsid w:val="00EF4DEF"/>
    <w:rsid w:val="00EF5209"/>
    <w:rsid w:val="00EF5318"/>
    <w:rsid w:val="00EF55A9"/>
    <w:rsid w:val="00EF669F"/>
    <w:rsid w:val="00EF7269"/>
    <w:rsid w:val="00F001E1"/>
    <w:rsid w:val="00F00641"/>
    <w:rsid w:val="00F00954"/>
    <w:rsid w:val="00F00C35"/>
    <w:rsid w:val="00F01CE2"/>
    <w:rsid w:val="00F01EE7"/>
    <w:rsid w:val="00F02E0F"/>
    <w:rsid w:val="00F031C5"/>
    <w:rsid w:val="00F03A43"/>
    <w:rsid w:val="00F03CCE"/>
    <w:rsid w:val="00F03DEB"/>
    <w:rsid w:val="00F04721"/>
    <w:rsid w:val="00F060C3"/>
    <w:rsid w:val="00F06549"/>
    <w:rsid w:val="00F07360"/>
    <w:rsid w:val="00F102D0"/>
    <w:rsid w:val="00F10DE4"/>
    <w:rsid w:val="00F11DA9"/>
    <w:rsid w:val="00F13237"/>
    <w:rsid w:val="00F13843"/>
    <w:rsid w:val="00F15143"/>
    <w:rsid w:val="00F16242"/>
    <w:rsid w:val="00F168BE"/>
    <w:rsid w:val="00F16E43"/>
    <w:rsid w:val="00F179E6"/>
    <w:rsid w:val="00F201DE"/>
    <w:rsid w:val="00F20BCC"/>
    <w:rsid w:val="00F2132C"/>
    <w:rsid w:val="00F21B03"/>
    <w:rsid w:val="00F21F75"/>
    <w:rsid w:val="00F221D0"/>
    <w:rsid w:val="00F22562"/>
    <w:rsid w:val="00F22F73"/>
    <w:rsid w:val="00F23F40"/>
    <w:rsid w:val="00F23F75"/>
    <w:rsid w:val="00F24713"/>
    <w:rsid w:val="00F24C2D"/>
    <w:rsid w:val="00F24EC6"/>
    <w:rsid w:val="00F25259"/>
    <w:rsid w:val="00F256A1"/>
    <w:rsid w:val="00F257BB"/>
    <w:rsid w:val="00F267A3"/>
    <w:rsid w:val="00F2700B"/>
    <w:rsid w:val="00F27229"/>
    <w:rsid w:val="00F30D02"/>
    <w:rsid w:val="00F31570"/>
    <w:rsid w:val="00F31DF4"/>
    <w:rsid w:val="00F3252D"/>
    <w:rsid w:val="00F328E6"/>
    <w:rsid w:val="00F3383B"/>
    <w:rsid w:val="00F33924"/>
    <w:rsid w:val="00F33BB3"/>
    <w:rsid w:val="00F348D1"/>
    <w:rsid w:val="00F35332"/>
    <w:rsid w:val="00F35389"/>
    <w:rsid w:val="00F35746"/>
    <w:rsid w:val="00F3681B"/>
    <w:rsid w:val="00F36BCE"/>
    <w:rsid w:val="00F408CD"/>
    <w:rsid w:val="00F41A30"/>
    <w:rsid w:val="00F41F34"/>
    <w:rsid w:val="00F4250C"/>
    <w:rsid w:val="00F42E4E"/>
    <w:rsid w:val="00F431DD"/>
    <w:rsid w:val="00F437BC"/>
    <w:rsid w:val="00F4410E"/>
    <w:rsid w:val="00F45630"/>
    <w:rsid w:val="00F4610D"/>
    <w:rsid w:val="00F505C1"/>
    <w:rsid w:val="00F510FC"/>
    <w:rsid w:val="00F51AF4"/>
    <w:rsid w:val="00F52231"/>
    <w:rsid w:val="00F524ED"/>
    <w:rsid w:val="00F5254B"/>
    <w:rsid w:val="00F52E6A"/>
    <w:rsid w:val="00F5327E"/>
    <w:rsid w:val="00F5394B"/>
    <w:rsid w:val="00F55212"/>
    <w:rsid w:val="00F55C40"/>
    <w:rsid w:val="00F5638B"/>
    <w:rsid w:val="00F57D27"/>
    <w:rsid w:val="00F60056"/>
    <w:rsid w:val="00F60524"/>
    <w:rsid w:val="00F60B6A"/>
    <w:rsid w:val="00F61A41"/>
    <w:rsid w:val="00F6254B"/>
    <w:rsid w:val="00F63169"/>
    <w:rsid w:val="00F64E64"/>
    <w:rsid w:val="00F65774"/>
    <w:rsid w:val="00F65FD7"/>
    <w:rsid w:val="00F66467"/>
    <w:rsid w:val="00F66684"/>
    <w:rsid w:val="00F66BCE"/>
    <w:rsid w:val="00F66D4D"/>
    <w:rsid w:val="00F66EFA"/>
    <w:rsid w:val="00F67FC1"/>
    <w:rsid w:val="00F70EE6"/>
    <w:rsid w:val="00F72A92"/>
    <w:rsid w:val="00F72B95"/>
    <w:rsid w:val="00F72B9B"/>
    <w:rsid w:val="00F732D8"/>
    <w:rsid w:val="00F733B8"/>
    <w:rsid w:val="00F742EF"/>
    <w:rsid w:val="00F75215"/>
    <w:rsid w:val="00F75888"/>
    <w:rsid w:val="00F7648F"/>
    <w:rsid w:val="00F800A3"/>
    <w:rsid w:val="00F80AA2"/>
    <w:rsid w:val="00F80C68"/>
    <w:rsid w:val="00F819F4"/>
    <w:rsid w:val="00F820D8"/>
    <w:rsid w:val="00F829FF"/>
    <w:rsid w:val="00F82EEA"/>
    <w:rsid w:val="00F83861"/>
    <w:rsid w:val="00F83E06"/>
    <w:rsid w:val="00F84F87"/>
    <w:rsid w:val="00F85353"/>
    <w:rsid w:val="00F8575D"/>
    <w:rsid w:val="00F85C1F"/>
    <w:rsid w:val="00F865A8"/>
    <w:rsid w:val="00F9181E"/>
    <w:rsid w:val="00F929C3"/>
    <w:rsid w:val="00F94149"/>
    <w:rsid w:val="00F94195"/>
    <w:rsid w:val="00F9436A"/>
    <w:rsid w:val="00F943D6"/>
    <w:rsid w:val="00F94749"/>
    <w:rsid w:val="00F95809"/>
    <w:rsid w:val="00F95EC3"/>
    <w:rsid w:val="00F973D3"/>
    <w:rsid w:val="00FA0395"/>
    <w:rsid w:val="00FA0993"/>
    <w:rsid w:val="00FA0FC2"/>
    <w:rsid w:val="00FA1668"/>
    <w:rsid w:val="00FA1790"/>
    <w:rsid w:val="00FA210B"/>
    <w:rsid w:val="00FA2668"/>
    <w:rsid w:val="00FA26B2"/>
    <w:rsid w:val="00FA39EB"/>
    <w:rsid w:val="00FA4993"/>
    <w:rsid w:val="00FA56ED"/>
    <w:rsid w:val="00FA56FF"/>
    <w:rsid w:val="00FA5A1F"/>
    <w:rsid w:val="00FA5B4E"/>
    <w:rsid w:val="00FA6B01"/>
    <w:rsid w:val="00FA736B"/>
    <w:rsid w:val="00FB05C8"/>
    <w:rsid w:val="00FB0645"/>
    <w:rsid w:val="00FB1070"/>
    <w:rsid w:val="00FB15CC"/>
    <w:rsid w:val="00FB16D6"/>
    <w:rsid w:val="00FB1D01"/>
    <w:rsid w:val="00FB2AEB"/>
    <w:rsid w:val="00FB3052"/>
    <w:rsid w:val="00FB4A4B"/>
    <w:rsid w:val="00FB4DB3"/>
    <w:rsid w:val="00FB5211"/>
    <w:rsid w:val="00FB713F"/>
    <w:rsid w:val="00FB71B7"/>
    <w:rsid w:val="00FB74E4"/>
    <w:rsid w:val="00FB7BE1"/>
    <w:rsid w:val="00FB7CC6"/>
    <w:rsid w:val="00FC036D"/>
    <w:rsid w:val="00FC03F3"/>
    <w:rsid w:val="00FC0845"/>
    <w:rsid w:val="00FC241B"/>
    <w:rsid w:val="00FC24C3"/>
    <w:rsid w:val="00FC2A00"/>
    <w:rsid w:val="00FC3845"/>
    <w:rsid w:val="00FC394A"/>
    <w:rsid w:val="00FC42B3"/>
    <w:rsid w:val="00FC49E5"/>
    <w:rsid w:val="00FC4E56"/>
    <w:rsid w:val="00FC52AA"/>
    <w:rsid w:val="00FC5EC7"/>
    <w:rsid w:val="00FC7215"/>
    <w:rsid w:val="00FC76B9"/>
    <w:rsid w:val="00FC7DDB"/>
    <w:rsid w:val="00FD0517"/>
    <w:rsid w:val="00FD1041"/>
    <w:rsid w:val="00FD376F"/>
    <w:rsid w:val="00FD38B9"/>
    <w:rsid w:val="00FD3A3D"/>
    <w:rsid w:val="00FD4833"/>
    <w:rsid w:val="00FD52F0"/>
    <w:rsid w:val="00FD5E45"/>
    <w:rsid w:val="00FD6081"/>
    <w:rsid w:val="00FD6C4C"/>
    <w:rsid w:val="00FD7DDD"/>
    <w:rsid w:val="00FE0320"/>
    <w:rsid w:val="00FE09BC"/>
    <w:rsid w:val="00FE15DF"/>
    <w:rsid w:val="00FE1756"/>
    <w:rsid w:val="00FE1A47"/>
    <w:rsid w:val="00FE3CD9"/>
    <w:rsid w:val="00FF29ED"/>
    <w:rsid w:val="00FF2BDD"/>
    <w:rsid w:val="00FF3276"/>
    <w:rsid w:val="00FF4418"/>
    <w:rsid w:val="00FF49A5"/>
    <w:rsid w:val="00FF5458"/>
    <w:rsid w:val="00FF5FE9"/>
    <w:rsid w:val="00FF71AA"/>
    <w:rsid w:val="00FF726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,"/>
  <w14:docId w14:val="6B49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966B4"/>
    <w:pPr>
      <w:spacing w:after="180" w:line="340" w:lineRule="atLeast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80D47"/>
    <w:pPr>
      <w:keepNext/>
      <w:numPr>
        <w:numId w:val="14"/>
      </w:numPr>
      <w:spacing w:before="360" w:after="80" w:line="240" w:lineRule="auto"/>
      <w:outlineLvl w:val="0"/>
    </w:pPr>
    <w:rPr>
      <w:rFonts w:ascii="Arial" w:hAnsi="Arial"/>
      <w:b/>
      <w:kern w:val="28"/>
      <w:sz w:val="26"/>
    </w:rPr>
  </w:style>
  <w:style w:type="paragraph" w:styleId="Heading2">
    <w:name w:val="heading 2"/>
    <w:basedOn w:val="Normal"/>
    <w:next w:val="Normal"/>
    <w:qFormat/>
    <w:rsid w:val="00E80D47"/>
    <w:pPr>
      <w:keepNext/>
      <w:numPr>
        <w:ilvl w:val="1"/>
        <w:numId w:val="14"/>
      </w:numPr>
      <w:spacing w:before="360" w:after="80" w:line="240" w:lineRule="auto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4011AB"/>
    <w:pPr>
      <w:keepNext/>
      <w:numPr>
        <w:ilvl w:val="2"/>
        <w:numId w:val="14"/>
      </w:numPr>
      <w:tabs>
        <w:tab w:val="clear" w:pos="720"/>
        <w:tab w:val="left" w:pos="835"/>
      </w:tabs>
      <w:spacing w:before="360" w:after="80" w:line="240" w:lineRule="auto"/>
      <w:ind w:left="835" w:hanging="835"/>
      <w:outlineLvl w:val="2"/>
    </w:pPr>
    <w:rPr>
      <w:rFonts w:ascii="Arial" w:hAnsi="Arial"/>
      <w:color w:val="5F5F5F"/>
      <w:lang w:val="en-CA"/>
    </w:rPr>
  </w:style>
  <w:style w:type="paragraph" w:styleId="Heading4">
    <w:name w:val="heading 4"/>
    <w:basedOn w:val="Normal"/>
    <w:next w:val="Normal"/>
    <w:qFormat/>
    <w:rsid w:val="00742F01"/>
    <w:pPr>
      <w:keepNext/>
      <w:numPr>
        <w:ilvl w:val="3"/>
        <w:numId w:val="14"/>
      </w:numPr>
      <w:tabs>
        <w:tab w:val="clear" w:pos="720"/>
        <w:tab w:val="num" w:pos="990"/>
      </w:tabs>
      <w:spacing w:before="360" w:after="80" w:line="240" w:lineRule="auto"/>
      <w:ind w:left="990" w:hanging="990"/>
      <w:outlineLvl w:val="3"/>
    </w:pPr>
    <w:rPr>
      <w:rFonts w:ascii="Arial" w:hAnsi="Arial"/>
      <w:color w:val="5F5F5F"/>
      <w:sz w:val="20"/>
    </w:rPr>
  </w:style>
  <w:style w:type="paragraph" w:styleId="Heading5">
    <w:name w:val="heading 5"/>
    <w:basedOn w:val="Normal"/>
    <w:next w:val="Normal"/>
    <w:semiHidden/>
    <w:qFormat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631D34"/>
    <w:pPr>
      <w:keepNext/>
      <w:spacing w:after="58" w:line="240" w:lineRule="auto"/>
      <w:outlineLvl w:val="5"/>
    </w:pPr>
    <w:rPr>
      <w:b/>
      <w:bCs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A4E1A"/>
  </w:style>
  <w:style w:type="paragraph" w:styleId="Footer">
    <w:name w:val="footer"/>
    <w:basedOn w:val="Normal"/>
    <w:rsid w:val="00EA709C"/>
    <w:pPr>
      <w:tabs>
        <w:tab w:val="right" w:pos="9360"/>
      </w:tabs>
      <w:spacing w:after="0" w:line="240" w:lineRule="auto"/>
    </w:pPr>
    <w:rPr>
      <w:rFonts w:ascii="Arial" w:hAnsi="Arial" w:cs="Arial"/>
      <w:color w:val="5F5F5F"/>
      <w:sz w:val="16"/>
      <w:szCs w:val="16"/>
    </w:rPr>
  </w:style>
  <w:style w:type="paragraph" w:styleId="Header">
    <w:name w:val="header"/>
    <w:basedOn w:val="Footer"/>
    <w:rsid w:val="00EA709C"/>
    <w:pPr>
      <w:jc w:val="right"/>
    </w:pPr>
    <w:rPr>
      <w:color w:val="808080"/>
    </w:rPr>
  </w:style>
  <w:style w:type="paragraph" w:styleId="BalloonText">
    <w:name w:val="Balloon Text"/>
    <w:basedOn w:val="Normal"/>
    <w:link w:val="BalloonTextChar"/>
    <w:semiHidden/>
    <w:rsid w:val="004F07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port">
    <w:name w:val="Report#"/>
    <w:rsid w:val="0085434C"/>
    <w:pPr>
      <w:ind w:left="2606"/>
    </w:pPr>
    <w:rPr>
      <w:rFonts w:ascii="Arial Bold" w:hAnsi="Arial Bold" w:cs="Arial"/>
      <w:b/>
      <w:bCs/>
      <w:color w:val="FFFFFF"/>
      <w:kern w:val="32"/>
      <w:sz w:val="32"/>
      <w:szCs w:val="22"/>
      <w:lang w:val="en-US" w:eastAsia="en-US"/>
    </w:rPr>
  </w:style>
  <w:style w:type="paragraph" w:customStyle="1" w:styleId="WebsiteTitlePageFooter">
    <w:name w:val="Website Title Page Footer"/>
    <w:semiHidden/>
    <w:qFormat/>
    <w:rsid w:val="00A37CFC"/>
    <w:pPr>
      <w:jc w:val="right"/>
    </w:pPr>
    <w:rPr>
      <w:rFonts w:ascii="Arial" w:hAnsi="Arial"/>
      <w:b/>
      <w:color w:val="C0C0C0"/>
      <w:sz w:val="28"/>
      <w:szCs w:val="24"/>
    </w:rPr>
  </w:style>
  <w:style w:type="paragraph" w:customStyle="1" w:styleId="Verso">
    <w:name w:val="Verso"/>
    <w:basedOn w:val="Normal"/>
    <w:rsid w:val="008A6BCA"/>
    <w:pPr>
      <w:tabs>
        <w:tab w:val="left" w:pos="6105"/>
      </w:tabs>
      <w:spacing w:after="360"/>
    </w:pPr>
    <w:rPr>
      <w:color w:val="5F5F5F"/>
      <w:lang w:val="en-CA"/>
    </w:rPr>
  </w:style>
  <w:style w:type="character" w:styleId="Hyperlink">
    <w:name w:val="Hyperlink"/>
    <w:uiPriority w:val="99"/>
    <w:qFormat/>
    <w:rsid w:val="00E127A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D15F82"/>
    <w:pPr>
      <w:tabs>
        <w:tab w:val="left" w:pos="360"/>
        <w:tab w:val="right" w:leader="dot" w:pos="9360"/>
      </w:tabs>
      <w:adjustRightInd w:val="0"/>
      <w:snapToGrid w:val="0"/>
      <w:spacing w:before="110" w:line="340" w:lineRule="exact"/>
    </w:pPr>
    <w:rPr>
      <w:rFonts w:ascii="Arial" w:eastAsia="MS Mincho" w:hAnsi="Arial"/>
      <w:sz w:val="20"/>
      <w:lang w:eastAsia="ja-JP"/>
    </w:rPr>
  </w:style>
  <w:style w:type="paragraph" w:customStyle="1" w:styleId="Heading1-nonumber">
    <w:name w:val="Heading 1 - no number"/>
    <w:basedOn w:val="Heading1"/>
    <w:next w:val="BodyText"/>
    <w:rsid w:val="00E80D47"/>
    <w:pPr>
      <w:numPr>
        <w:numId w:val="0"/>
      </w:numPr>
    </w:pPr>
  </w:style>
  <w:style w:type="paragraph" w:customStyle="1" w:styleId="Numberedlist">
    <w:name w:val="Numbered list"/>
    <w:basedOn w:val="Normal"/>
    <w:qFormat/>
    <w:rsid w:val="00344E9B"/>
    <w:pPr>
      <w:numPr>
        <w:numId w:val="20"/>
      </w:numPr>
      <w:tabs>
        <w:tab w:val="clear" w:pos="1800"/>
        <w:tab w:val="num" w:pos="360"/>
      </w:tabs>
      <w:spacing w:after="120"/>
      <w:ind w:left="360" w:hanging="360"/>
    </w:pPr>
  </w:style>
  <w:style w:type="paragraph" w:styleId="TOC2">
    <w:name w:val="toc 2"/>
    <w:basedOn w:val="Normal"/>
    <w:next w:val="Normal"/>
    <w:uiPriority w:val="39"/>
    <w:rsid w:val="00D15F82"/>
    <w:pPr>
      <w:tabs>
        <w:tab w:val="left" w:pos="907"/>
        <w:tab w:val="right" w:leader="dot" w:pos="9360"/>
      </w:tabs>
      <w:snapToGrid w:val="0"/>
      <w:spacing w:line="340" w:lineRule="exact"/>
      <w:ind w:left="360"/>
    </w:pPr>
    <w:rPr>
      <w:rFonts w:ascii="Arial" w:eastAsia="MS Mincho" w:hAnsi="Arial"/>
      <w:sz w:val="20"/>
      <w:lang w:eastAsia="ja-JP"/>
    </w:rPr>
  </w:style>
  <w:style w:type="paragraph" w:customStyle="1" w:styleId="Bullet">
    <w:name w:val="Bullet"/>
    <w:basedOn w:val="BodyText"/>
    <w:qFormat/>
    <w:rsid w:val="0040430D"/>
    <w:pPr>
      <w:numPr>
        <w:numId w:val="18"/>
      </w:numPr>
      <w:spacing w:after="120"/>
    </w:pPr>
  </w:style>
  <w:style w:type="paragraph" w:customStyle="1" w:styleId="Tablecolumns">
    <w:name w:val="Table columns"/>
    <w:qFormat/>
    <w:rsid w:val="00AF16AD"/>
    <w:rPr>
      <w:rFonts w:ascii="Arial" w:hAnsi="Arial"/>
      <w:sz w:val="18"/>
      <w:lang w:val="en-US" w:eastAsia="en-US"/>
    </w:rPr>
  </w:style>
  <w:style w:type="paragraph" w:customStyle="1" w:styleId="Tablenumbercolumns">
    <w:name w:val="Table number columns"/>
    <w:qFormat/>
    <w:rsid w:val="00216A80"/>
    <w:pPr>
      <w:jc w:val="right"/>
    </w:pPr>
    <w:rPr>
      <w:rFonts w:ascii="Arial" w:hAnsi="Arial"/>
      <w:sz w:val="18"/>
      <w:lang w:val="en-US" w:eastAsia="en-US"/>
    </w:rPr>
  </w:style>
  <w:style w:type="paragraph" w:customStyle="1" w:styleId="HelpText">
    <w:name w:val="Help Text"/>
    <w:link w:val="HelpTextChar"/>
    <w:semiHidden/>
    <w:qFormat/>
    <w:rsid w:val="00DF4698"/>
    <w:pPr>
      <w:spacing w:before="180" w:after="120" w:line="320" w:lineRule="exact"/>
    </w:pPr>
    <w:rPr>
      <w:i/>
      <w:color w:val="FF0000"/>
      <w:sz w:val="22"/>
      <w:szCs w:val="24"/>
    </w:rPr>
  </w:style>
  <w:style w:type="paragraph" w:customStyle="1" w:styleId="TableHeader">
    <w:name w:val="Table Header"/>
    <w:link w:val="TableHeaderCharChar"/>
    <w:qFormat/>
    <w:rsid w:val="00E23506"/>
    <w:pPr>
      <w:spacing w:before="20"/>
    </w:pPr>
    <w:rPr>
      <w:rFonts w:ascii="Arial" w:hAnsi="Arial" w:cs="Arial"/>
      <w:b/>
      <w:bCs/>
      <w:sz w:val="18"/>
      <w:szCs w:val="16"/>
      <w:lang w:val="en-US" w:eastAsia="en-US"/>
    </w:rPr>
  </w:style>
  <w:style w:type="character" w:customStyle="1" w:styleId="HelpTextChar">
    <w:name w:val="Help Text Char"/>
    <w:link w:val="HelpText"/>
    <w:rsid w:val="00DF4698"/>
    <w:rPr>
      <w:i/>
      <w:color w:val="FF0000"/>
      <w:sz w:val="22"/>
      <w:szCs w:val="24"/>
      <w:lang w:val="en-CA" w:eastAsia="en-CA" w:bidi="ar-SA"/>
    </w:rPr>
  </w:style>
  <w:style w:type="character" w:customStyle="1" w:styleId="TableHeaderCharChar">
    <w:name w:val="Table Header Char Char"/>
    <w:link w:val="TableHeader"/>
    <w:rsid w:val="00E23506"/>
    <w:rPr>
      <w:rFonts w:ascii="Arial" w:hAnsi="Arial" w:cs="Arial"/>
      <w:b/>
      <w:bCs/>
      <w:sz w:val="18"/>
      <w:szCs w:val="16"/>
      <w:lang w:val="en-US" w:eastAsia="en-US" w:bidi="ar-SA"/>
    </w:rPr>
  </w:style>
  <w:style w:type="paragraph" w:styleId="TOC3">
    <w:name w:val="toc 3"/>
    <w:basedOn w:val="TOC2"/>
    <w:next w:val="TOC2"/>
    <w:semiHidden/>
    <w:rsid w:val="00D15F82"/>
    <w:pPr>
      <w:tabs>
        <w:tab w:val="clear" w:pos="907"/>
        <w:tab w:val="left" w:pos="1627"/>
      </w:tabs>
      <w:ind w:left="907"/>
    </w:pPr>
  </w:style>
  <w:style w:type="paragraph" w:styleId="FootnoteText">
    <w:name w:val="footnote text"/>
    <w:basedOn w:val="Normal"/>
    <w:link w:val="FootnoteTextChar"/>
    <w:semiHidden/>
    <w:rsid w:val="00CA2A61"/>
    <w:rPr>
      <w:sz w:val="20"/>
    </w:rPr>
  </w:style>
  <w:style w:type="paragraph" w:customStyle="1" w:styleId="Tablefootnote">
    <w:name w:val="Table footnote"/>
    <w:next w:val="BodyText"/>
    <w:qFormat/>
    <w:rsid w:val="00415BE6"/>
    <w:pPr>
      <w:spacing w:before="60" w:after="60"/>
      <w:ind w:left="173" w:hanging="187"/>
    </w:pPr>
    <w:rPr>
      <w:rFonts w:ascii="Arial" w:hAnsi="Arial"/>
      <w:color w:val="5F5F5F"/>
      <w:sz w:val="16"/>
      <w:lang w:val="en-US" w:eastAsia="en-US"/>
    </w:rPr>
  </w:style>
  <w:style w:type="table" w:customStyle="1" w:styleId="TableGrid1">
    <w:name w:val="Table Grid1"/>
    <w:basedOn w:val="TableNormal"/>
    <w:rsid w:val="00E2350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  <w:vAlign w:val="bottom"/>
    </w:tcPr>
    <w:tblStylePr w:type="firstRow">
      <w:rPr>
        <w:rFonts w:ascii="Arial" w:hAnsi="Arial"/>
        <w:b w:val="0"/>
        <w:i w:val="0"/>
        <w:color w:val="auto"/>
        <w:sz w:val="18"/>
      </w:rPr>
      <w:tblPr/>
      <w:tcPr>
        <w:shd w:val="clear" w:color="auto" w:fill="E0E0E0"/>
      </w:tcPr>
    </w:tblStylePr>
  </w:style>
  <w:style w:type="character" w:styleId="FootnoteReference">
    <w:name w:val="footnote reference"/>
    <w:semiHidden/>
    <w:rsid w:val="00CA2A61"/>
    <w:rPr>
      <w:vertAlign w:val="superscript"/>
    </w:rPr>
  </w:style>
  <w:style w:type="paragraph" w:customStyle="1" w:styleId="FootnoteText1">
    <w:name w:val="Footnote Text1"/>
    <w:basedOn w:val="FootnoteText"/>
    <w:link w:val="FootnotetextChar0"/>
    <w:rsid w:val="00CA2A61"/>
    <w:pPr>
      <w:spacing w:after="20"/>
    </w:pPr>
    <w:rPr>
      <w:rFonts w:ascii="Arial" w:hAnsi="Arial"/>
      <w:sz w:val="18"/>
    </w:rPr>
  </w:style>
  <w:style w:type="character" w:customStyle="1" w:styleId="FootnoteTextChar">
    <w:name w:val="Footnote Text Char"/>
    <w:link w:val="FootnoteText"/>
    <w:rsid w:val="00CA2A61"/>
    <w:rPr>
      <w:lang w:val="en-US" w:eastAsia="en-US" w:bidi="ar-SA"/>
    </w:rPr>
  </w:style>
  <w:style w:type="character" w:customStyle="1" w:styleId="FootnotetextChar0">
    <w:name w:val="Footnote text Char"/>
    <w:link w:val="FootnoteText1"/>
    <w:rsid w:val="00CA2A61"/>
    <w:rPr>
      <w:rFonts w:ascii="Arial" w:hAnsi="Arial"/>
      <w:sz w:val="18"/>
      <w:lang w:val="en-US" w:eastAsia="en-US" w:bidi="ar-SA"/>
    </w:rPr>
  </w:style>
  <w:style w:type="paragraph" w:styleId="TableofFigures">
    <w:name w:val="table of figures"/>
    <w:basedOn w:val="Normal"/>
    <w:next w:val="Normal"/>
    <w:semiHidden/>
    <w:rsid w:val="00D15F82"/>
    <w:pPr>
      <w:tabs>
        <w:tab w:val="left" w:pos="1080"/>
        <w:tab w:val="right" w:leader="dot" w:pos="9360"/>
      </w:tabs>
      <w:snapToGrid w:val="0"/>
      <w:spacing w:line="340" w:lineRule="exact"/>
      <w:ind w:left="1080" w:hanging="1080"/>
    </w:pPr>
    <w:rPr>
      <w:rFonts w:ascii="Arial" w:eastAsia="MS Mincho" w:hAnsi="Arial"/>
      <w:sz w:val="20"/>
      <w:lang w:eastAsia="ja-JP"/>
    </w:rPr>
  </w:style>
  <w:style w:type="paragraph" w:customStyle="1" w:styleId="TableTitle">
    <w:name w:val="Table Title"/>
    <w:next w:val="BodyText"/>
    <w:qFormat/>
    <w:rsid w:val="00930352"/>
    <w:pPr>
      <w:numPr>
        <w:numId w:val="22"/>
      </w:numPr>
      <w:spacing w:before="180" w:after="60"/>
      <w:ind w:left="360"/>
    </w:pPr>
    <w:rPr>
      <w:rFonts w:ascii="Arial" w:eastAsia="MS Mincho" w:hAnsi="Arial"/>
      <w:b/>
      <w:sz w:val="18"/>
      <w:lang w:val="en-US" w:eastAsia="ja-JP"/>
    </w:rPr>
  </w:style>
  <w:style w:type="paragraph" w:customStyle="1" w:styleId="Appendix">
    <w:name w:val="Appendix"/>
    <w:basedOn w:val="Normal"/>
    <w:next w:val="BodyText"/>
    <w:uiPriority w:val="1"/>
    <w:qFormat/>
    <w:rsid w:val="008133EF"/>
    <w:pPr>
      <w:pageBreakBefore/>
      <w:numPr>
        <w:numId w:val="23"/>
      </w:numPr>
      <w:tabs>
        <w:tab w:val="left" w:pos="1800"/>
      </w:tabs>
      <w:snapToGrid w:val="0"/>
      <w:spacing w:after="360"/>
    </w:pPr>
    <w:rPr>
      <w:rFonts w:ascii="Arial Bold" w:eastAsia="MS Mincho" w:hAnsi="Arial Bold"/>
      <w:b/>
      <w:kern w:val="28"/>
      <w:sz w:val="26"/>
      <w:lang w:eastAsia="ja-JP"/>
    </w:rPr>
  </w:style>
  <w:style w:type="paragraph" w:customStyle="1" w:styleId="FigureTitle">
    <w:name w:val="Figure Title"/>
    <w:next w:val="BodyText"/>
    <w:qFormat/>
    <w:rsid w:val="00C706ED"/>
    <w:pPr>
      <w:numPr>
        <w:numId w:val="24"/>
      </w:numPr>
      <w:tabs>
        <w:tab w:val="left" w:pos="990"/>
      </w:tabs>
      <w:snapToGrid w:val="0"/>
      <w:spacing w:before="60" w:after="60"/>
      <w:ind w:left="0" w:firstLine="0"/>
    </w:pPr>
    <w:rPr>
      <w:rFonts w:ascii="Arial" w:eastAsia="MS Mincho" w:hAnsi="Arial"/>
      <w:b/>
      <w:sz w:val="18"/>
      <w:lang w:val="en-US" w:eastAsia="ja-JP"/>
    </w:rPr>
  </w:style>
  <w:style w:type="character" w:customStyle="1" w:styleId="PageNumber1">
    <w:name w:val="Page Number1"/>
    <w:rsid w:val="00AF1489"/>
    <w:rPr>
      <w:rFonts w:ascii="Arial Bold" w:hAnsi="Arial Bold"/>
      <w:b/>
      <w:color w:val="5F5F5F"/>
      <w:sz w:val="16"/>
    </w:rPr>
  </w:style>
  <w:style w:type="character" w:styleId="SubtleEmphasis">
    <w:name w:val="Subtle Emphasis"/>
    <w:uiPriority w:val="19"/>
    <w:qFormat/>
    <w:rsid w:val="00323812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491CFC"/>
    <w:pPr>
      <w:snapToGrid w:val="0"/>
      <w:ind w:left="547"/>
    </w:pPr>
    <w:rPr>
      <w:rFonts w:ascii="Arial" w:eastAsia="MS Mincho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customStyle="1" w:styleId="TableText">
    <w:name w:val="Table Text"/>
    <w:basedOn w:val="Normal"/>
    <w:qFormat/>
    <w:rsid w:val="00806AED"/>
    <w:pPr>
      <w:snapToGrid w:val="0"/>
      <w:spacing w:before="20" w:after="20"/>
    </w:pPr>
    <w:rPr>
      <w:rFonts w:ascii="Arial" w:eastAsia="MS Mincho" w:hAnsi="Arial"/>
      <w:sz w:val="18"/>
      <w:lang w:eastAsia="ja-JP"/>
    </w:rPr>
  </w:style>
  <w:style w:type="paragraph" w:customStyle="1" w:styleId="ReportTitle">
    <w:name w:val="Report Title"/>
    <w:rsid w:val="008E423E"/>
    <w:pPr>
      <w:snapToGrid w:val="0"/>
      <w:spacing w:after="180"/>
    </w:pPr>
    <w:rPr>
      <w:rFonts w:ascii="Arial" w:eastAsia="MS Mincho" w:hAnsi="Arial"/>
      <w:b/>
      <w:sz w:val="44"/>
      <w:lang w:val="en-US" w:eastAsia="ja-JP"/>
    </w:rPr>
  </w:style>
  <w:style w:type="paragraph" w:customStyle="1" w:styleId="Dateofreport">
    <w:name w:val="Date of report"/>
    <w:next w:val="Extratitlepginformation"/>
    <w:rsid w:val="00EA709C"/>
    <w:pPr>
      <w:snapToGrid w:val="0"/>
      <w:spacing w:before="480" w:after="400"/>
    </w:pPr>
    <w:rPr>
      <w:rFonts w:ascii="Arial" w:eastAsia="MS Mincho" w:hAnsi="Arial"/>
      <w:b/>
      <w:sz w:val="28"/>
      <w:lang w:val="en-US" w:eastAsia="ja-JP"/>
    </w:rPr>
  </w:style>
  <w:style w:type="paragraph" w:customStyle="1" w:styleId="Extratitlepginformation">
    <w:name w:val="Extra title pg. information"/>
    <w:basedOn w:val="Normal"/>
    <w:rsid w:val="008E423E"/>
    <w:pPr>
      <w:snapToGrid w:val="0"/>
    </w:pPr>
    <w:rPr>
      <w:rFonts w:ascii="Arial" w:eastAsia="MS Mincho" w:hAnsi="Arial" w:cs="Arial"/>
      <w:sz w:val="20"/>
      <w:lang w:eastAsia="ja-JP"/>
    </w:rPr>
  </w:style>
  <w:style w:type="paragraph" w:customStyle="1" w:styleId="SecondaryReportTitle">
    <w:name w:val="Secondary Report Title"/>
    <w:basedOn w:val="ReportTitle"/>
    <w:rsid w:val="008E423E"/>
    <w:pPr>
      <w:spacing w:after="0"/>
    </w:pPr>
    <w:rPr>
      <w:sz w:val="36"/>
    </w:rPr>
  </w:style>
  <w:style w:type="character" w:styleId="Emphasis">
    <w:name w:val="Emphasis"/>
    <w:qFormat/>
    <w:rsid w:val="00323812"/>
    <w:rPr>
      <w:i/>
      <w:iCs/>
    </w:rPr>
  </w:style>
  <w:style w:type="character" w:styleId="Strong">
    <w:name w:val="Strong"/>
    <w:qFormat/>
    <w:rsid w:val="0032381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80D47"/>
    <w:rPr>
      <w:rFonts w:ascii="Tahoma" w:hAnsi="Tahoma" w:cs="Tahoma"/>
      <w:sz w:val="16"/>
      <w:szCs w:val="16"/>
      <w:lang w:val="en-US" w:eastAsia="en-US"/>
    </w:rPr>
  </w:style>
  <w:style w:type="paragraph" w:customStyle="1" w:styleId="Footnote">
    <w:name w:val="Footnote"/>
    <w:link w:val="FootnoteChar"/>
    <w:uiPriority w:val="1"/>
    <w:qFormat/>
    <w:rsid w:val="00E32C1E"/>
    <w:pPr>
      <w:snapToGrid w:val="0"/>
      <w:spacing w:after="60"/>
    </w:pPr>
    <w:rPr>
      <w:rFonts w:ascii="Arial" w:eastAsia="MS Mincho" w:hAnsi="Arial" w:cs="Tahoma"/>
      <w:sz w:val="16"/>
      <w:szCs w:val="16"/>
      <w:lang w:val="en-US" w:eastAsia="ja-JP"/>
    </w:rPr>
  </w:style>
  <w:style w:type="character" w:customStyle="1" w:styleId="FootnoteChar">
    <w:name w:val="Footnote Char"/>
    <w:basedOn w:val="DefaultParagraphFont"/>
    <w:link w:val="Footnote"/>
    <w:uiPriority w:val="1"/>
    <w:rsid w:val="00D60FA4"/>
    <w:rPr>
      <w:rFonts w:ascii="Arial" w:eastAsia="MS Mincho" w:hAnsi="Arial" w:cs="Tahoma"/>
      <w:sz w:val="16"/>
      <w:szCs w:val="16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A053CC"/>
    <w:pPr>
      <w:spacing w:before="120"/>
      <w:ind w:left="720" w:right="720"/>
    </w:pPr>
    <w:rPr>
      <w:rFonts w:ascii="Arial" w:hAnsi="Arial" w:cs="Arial"/>
      <w:iCs/>
      <w:color w:val="5F5F5F"/>
    </w:rPr>
  </w:style>
  <w:style w:type="character" w:customStyle="1" w:styleId="QuoteChar">
    <w:name w:val="Quote Char"/>
    <w:basedOn w:val="DefaultParagraphFont"/>
    <w:link w:val="Quote"/>
    <w:uiPriority w:val="29"/>
    <w:rsid w:val="00A053CC"/>
    <w:rPr>
      <w:rFonts w:ascii="Arial" w:hAnsi="Arial" w:cs="Arial"/>
      <w:iCs/>
      <w:color w:val="5F5F5F"/>
      <w:sz w:val="22"/>
      <w:lang w:val="en-US" w:eastAsia="en-US"/>
    </w:rPr>
  </w:style>
  <w:style w:type="paragraph" w:styleId="ListParagraph">
    <w:name w:val="List Paragraph"/>
    <w:basedOn w:val="Normal"/>
    <w:uiPriority w:val="34"/>
    <w:rsid w:val="007800C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31D34"/>
    <w:rPr>
      <w:b/>
      <w:bCs/>
      <w:color w:val="000000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1E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table" w:styleId="MediumGrid1-Accent1">
    <w:name w:val="Medium Grid 1 Accent 1"/>
    <w:basedOn w:val="TableNormal"/>
    <w:uiPriority w:val="67"/>
    <w:rsid w:val="00704F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704F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96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6B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6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6B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21DF4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966B4"/>
    <w:pPr>
      <w:spacing w:after="180" w:line="340" w:lineRule="atLeast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80D47"/>
    <w:pPr>
      <w:keepNext/>
      <w:numPr>
        <w:numId w:val="14"/>
      </w:numPr>
      <w:spacing w:before="360" w:after="80" w:line="240" w:lineRule="auto"/>
      <w:outlineLvl w:val="0"/>
    </w:pPr>
    <w:rPr>
      <w:rFonts w:ascii="Arial" w:hAnsi="Arial"/>
      <w:b/>
      <w:kern w:val="28"/>
      <w:sz w:val="26"/>
    </w:rPr>
  </w:style>
  <w:style w:type="paragraph" w:styleId="Heading2">
    <w:name w:val="heading 2"/>
    <w:basedOn w:val="Normal"/>
    <w:next w:val="Normal"/>
    <w:qFormat/>
    <w:rsid w:val="00E80D47"/>
    <w:pPr>
      <w:keepNext/>
      <w:numPr>
        <w:ilvl w:val="1"/>
        <w:numId w:val="14"/>
      </w:numPr>
      <w:spacing w:before="360" w:after="80" w:line="240" w:lineRule="auto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4011AB"/>
    <w:pPr>
      <w:keepNext/>
      <w:numPr>
        <w:ilvl w:val="2"/>
        <w:numId w:val="14"/>
      </w:numPr>
      <w:tabs>
        <w:tab w:val="clear" w:pos="720"/>
        <w:tab w:val="left" w:pos="835"/>
      </w:tabs>
      <w:spacing w:before="360" w:after="80" w:line="240" w:lineRule="auto"/>
      <w:ind w:left="835" w:hanging="835"/>
      <w:outlineLvl w:val="2"/>
    </w:pPr>
    <w:rPr>
      <w:rFonts w:ascii="Arial" w:hAnsi="Arial"/>
      <w:color w:val="5F5F5F"/>
      <w:lang w:val="en-CA"/>
    </w:rPr>
  </w:style>
  <w:style w:type="paragraph" w:styleId="Heading4">
    <w:name w:val="heading 4"/>
    <w:basedOn w:val="Normal"/>
    <w:next w:val="Normal"/>
    <w:qFormat/>
    <w:rsid w:val="00742F01"/>
    <w:pPr>
      <w:keepNext/>
      <w:numPr>
        <w:ilvl w:val="3"/>
        <w:numId w:val="14"/>
      </w:numPr>
      <w:tabs>
        <w:tab w:val="clear" w:pos="720"/>
        <w:tab w:val="num" w:pos="990"/>
      </w:tabs>
      <w:spacing w:before="360" w:after="80" w:line="240" w:lineRule="auto"/>
      <w:ind w:left="990" w:hanging="990"/>
      <w:outlineLvl w:val="3"/>
    </w:pPr>
    <w:rPr>
      <w:rFonts w:ascii="Arial" w:hAnsi="Arial"/>
      <w:color w:val="5F5F5F"/>
      <w:sz w:val="20"/>
    </w:rPr>
  </w:style>
  <w:style w:type="paragraph" w:styleId="Heading5">
    <w:name w:val="heading 5"/>
    <w:basedOn w:val="Normal"/>
    <w:next w:val="Normal"/>
    <w:semiHidden/>
    <w:qFormat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631D34"/>
    <w:pPr>
      <w:keepNext/>
      <w:spacing w:after="58" w:line="240" w:lineRule="auto"/>
      <w:outlineLvl w:val="5"/>
    </w:pPr>
    <w:rPr>
      <w:b/>
      <w:bCs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A4E1A"/>
  </w:style>
  <w:style w:type="paragraph" w:styleId="Footer">
    <w:name w:val="footer"/>
    <w:basedOn w:val="Normal"/>
    <w:rsid w:val="00EA709C"/>
    <w:pPr>
      <w:tabs>
        <w:tab w:val="right" w:pos="9360"/>
      </w:tabs>
      <w:spacing w:after="0" w:line="240" w:lineRule="auto"/>
    </w:pPr>
    <w:rPr>
      <w:rFonts w:ascii="Arial" w:hAnsi="Arial" w:cs="Arial"/>
      <w:color w:val="5F5F5F"/>
      <w:sz w:val="16"/>
      <w:szCs w:val="16"/>
    </w:rPr>
  </w:style>
  <w:style w:type="paragraph" w:styleId="Header">
    <w:name w:val="header"/>
    <w:basedOn w:val="Footer"/>
    <w:rsid w:val="00EA709C"/>
    <w:pPr>
      <w:jc w:val="right"/>
    </w:pPr>
    <w:rPr>
      <w:color w:val="808080"/>
    </w:rPr>
  </w:style>
  <w:style w:type="paragraph" w:styleId="BalloonText">
    <w:name w:val="Balloon Text"/>
    <w:basedOn w:val="Normal"/>
    <w:link w:val="BalloonTextChar"/>
    <w:semiHidden/>
    <w:rsid w:val="004F07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port">
    <w:name w:val="Report#"/>
    <w:rsid w:val="0085434C"/>
    <w:pPr>
      <w:ind w:left="2606"/>
    </w:pPr>
    <w:rPr>
      <w:rFonts w:ascii="Arial Bold" w:hAnsi="Arial Bold" w:cs="Arial"/>
      <w:b/>
      <w:bCs/>
      <w:color w:val="FFFFFF"/>
      <w:kern w:val="32"/>
      <w:sz w:val="32"/>
      <w:szCs w:val="22"/>
      <w:lang w:val="en-US" w:eastAsia="en-US"/>
    </w:rPr>
  </w:style>
  <w:style w:type="paragraph" w:customStyle="1" w:styleId="WebsiteTitlePageFooter">
    <w:name w:val="Website Title Page Footer"/>
    <w:semiHidden/>
    <w:qFormat/>
    <w:rsid w:val="00A37CFC"/>
    <w:pPr>
      <w:jc w:val="right"/>
    </w:pPr>
    <w:rPr>
      <w:rFonts w:ascii="Arial" w:hAnsi="Arial"/>
      <w:b/>
      <w:color w:val="C0C0C0"/>
      <w:sz w:val="28"/>
      <w:szCs w:val="24"/>
    </w:rPr>
  </w:style>
  <w:style w:type="paragraph" w:customStyle="1" w:styleId="Verso">
    <w:name w:val="Verso"/>
    <w:basedOn w:val="Normal"/>
    <w:rsid w:val="008A6BCA"/>
    <w:pPr>
      <w:tabs>
        <w:tab w:val="left" w:pos="6105"/>
      </w:tabs>
      <w:spacing w:after="360"/>
    </w:pPr>
    <w:rPr>
      <w:color w:val="5F5F5F"/>
      <w:lang w:val="en-CA"/>
    </w:rPr>
  </w:style>
  <w:style w:type="character" w:styleId="Hyperlink">
    <w:name w:val="Hyperlink"/>
    <w:uiPriority w:val="99"/>
    <w:qFormat/>
    <w:rsid w:val="00E127A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D15F82"/>
    <w:pPr>
      <w:tabs>
        <w:tab w:val="left" w:pos="360"/>
        <w:tab w:val="right" w:leader="dot" w:pos="9360"/>
      </w:tabs>
      <w:adjustRightInd w:val="0"/>
      <w:snapToGrid w:val="0"/>
      <w:spacing w:before="110" w:line="340" w:lineRule="exact"/>
    </w:pPr>
    <w:rPr>
      <w:rFonts w:ascii="Arial" w:eastAsia="MS Mincho" w:hAnsi="Arial"/>
      <w:sz w:val="20"/>
      <w:lang w:eastAsia="ja-JP"/>
    </w:rPr>
  </w:style>
  <w:style w:type="paragraph" w:customStyle="1" w:styleId="Heading1-nonumber">
    <w:name w:val="Heading 1 - no number"/>
    <w:basedOn w:val="Heading1"/>
    <w:next w:val="BodyText"/>
    <w:rsid w:val="00E80D47"/>
    <w:pPr>
      <w:numPr>
        <w:numId w:val="0"/>
      </w:numPr>
    </w:pPr>
  </w:style>
  <w:style w:type="paragraph" w:customStyle="1" w:styleId="Numberedlist">
    <w:name w:val="Numbered list"/>
    <w:basedOn w:val="Normal"/>
    <w:qFormat/>
    <w:rsid w:val="00344E9B"/>
    <w:pPr>
      <w:numPr>
        <w:numId w:val="20"/>
      </w:numPr>
      <w:tabs>
        <w:tab w:val="clear" w:pos="1800"/>
        <w:tab w:val="num" w:pos="360"/>
      </w:tabs>
      <w:spacing w:after="120"/>
      <w:ind w:left="360" w:hanging="360"/>
    </w:pPr>
  </w:style>
  <w:style w:type="paragraph" w:styleId="TOC2">
    <w:name w:val="toc 2"/>
    <w:basedOn w:val="Normal"/>
    <w:next w:val="Normal"/>
    <w:uiPriority w:val="39"/>
    <w:rsid w:val="00D15F82"/>
    <w:pPr>
      <w:tabs>
        <w:tab w:val="left" w:pos="907"/>
        <w:tab w:val="right" w:leader="dot" w:pos="9360"/>
      </w:tabs>
      <w:snapToGrid w:val="0"/>
      <w:spacing w:line="340" w:lineRule="exact"/>
      <w:ind w:left="360"/>
    </w:pPr>
    <w:rPr>
      <w:rFonts w:ascii="Arial" w:eastAsia="MS Mincho" w:hAnsi="Arial"/>
      <w:sz w:val="20"/>
      <w:lang w:eastAsia="ja-JP"/>
    </w:rPr>
  </w:style>
  <w:style w:type="paragraph" w:customStyle="1" w:styleId="Bullet">
    <w:name w:val="Bullet"/>
    <w:basedOn w:val="BodyText"/>
    <w:qFormat/>
    <w:rsid w:val="0040430D"/>
    <w:pPr>
      <w:numPr>
        <w:numId w:val="18"/>
      </w:numPr>
      <w:spacing w:after="120"/>
    </w:pPr>
  </w:style>
  <w:style w:type="paragraph" w:customStyle="1" w:styleId="Tablecolumns">
    <w:name w:val="Table columns"/>
    <w:qFormat/>
    <w:rsid w:val="00AF16AD"/>
    <w:rPr>
      <w:rFonts w:ascii="Arial" w:hAnsi="Arial"/>
      <w:sz w:val="18"/>
      <w:lang w:val="en-US" w:eastAsia="en-US"/>
    </w:rPr>
  </w:style>
  <w:style w:type="paragraph" w:customStyle="1" w:styleId="Tablenumbercolumns">
    <w:name w:val="Table number columns"/>
    <w:qFormat/>
    <w:rsid w:val="00216A80"/>
    <w:pPr>
      <w:jc w:val="right"/>
    </w:pPr>
    <w:rPr>
      <w:rFonts w:ascii="Arial" w:hAnsi="Arial"/>
      <w:sz w:val="18"/>
      <w:lang w:val="en-US" w:eastAsia="en-US"/>
    </w:rPr>
  </w:style>
  <w:style w:type="paragraph" w:customStyle="1" w:styleId="HelpText">
    <w:name w:val="Help Text"/>
    <w:link w:val="HelpTextChar"/>
    <w:semiHidden/>
    <w:qFormat/>
    <w:rsid w:val="00DF4698"/>
    <w:pPr>
      <w:spacing w:before="180" w:after="120" w:line="320" w:lineRule="exact"/>
    </w:pPr>
    <w:rPr>
      <w:i/>
      <w:color w:val="FF0000"/>
      <w:sz w:val="22"/>
      <w:szCs w:val="24"/>
    </w:rPr>
  </w:style>
  <w:style w:type="paragraph" w:customStyle="1" w:styleId="TableHeader">
    <w:name w:val="Table Header"/>
    <w:link w:val="TableHeaderCharChar"/>
    <w:qFormat/>
    <w:rsid w:val="00E23506"/>
    <w:pPr>
      <w:spacing w:before="20"/>
    </w:pPr>
    <w:rPr>
      <w:rFonts w:ascii="Arial" w:hAnsi="Arial" w:cs="Arial"/>
      <w:b/>
      <w:bCs/>
      <w:sz w:val="18"/>
      <w:szCs w:val="16"/>
      <w:lang w:val="en-US" w:eastAsia="en-US"/>
    </w:rPr>
  </w:style>
  <w:style w:type="character" w:customStyle="1" w:styleId="HelpTextChar">
    <w:name w:val="Help Text Char"/>
    <w:link w:val="HelpText"/>
    <w:rsid w:val="00DF4698"/>
    <w:rPr>
      <w:i/>
      <w:color w:val="FF0000"/>
      <w:sz w:val="22"/>
      <w:szCs w:val="24"/>
      <w:lang w:val="en-CA" w:eastAsia="en-CA" w:bidi="ar-SA"/>
    </w:rPr>
  </w:style>
  <w:style w:type="character" w:customStyle="1" w:styleId="TableHeaderCharChar">
    <w:name w:val="Table Header Char Char"/>
    <w:link w:val="TableHeader"/>
    <w:rsid w:val="00E23506"/>
    <w:rPr>
      <w:rFonts w:ascii="Arial" w:hAnsi="Arial" w:cs="Arial"/>
      <w:b/>
      <w:bCs/>
      <w:sz w:val="18"/>
      <w:szCs w:val="16"/>
      <w:lang w:val="en-US" w:eastAsia="en-US" w:bidi="ar-SA"/>
    </w:rPr>
  </w:style>
  <w:style w:type="paragraph" w:styleId="TOC3">
    <w:name w:val="toc 3"/>
    <w:basedOn w:val="TOC2"/>
    <w:next w:val="TOC2"/>
    <w:semiHidden/>
    <w:rsid w:val="00D15F82"/>
    <w:pPr>
      <w:tabs>
        <w:tab w:val="clear" w:pos="907"/>
        <w:tab w:val="left" w:pos="1627"/>
      </w:tabs>
      <w:ind w:left="907"/>
    </w:pPr>
  </w:style>
  <w:style w:type="paragraph" w:styleId="FootnoteText">
    <w:name w:val="footnote text"/>
    <w:basedOn w:val="Normal"/>
    <w:link w:val="FootnoteTextChar"/>
    <w:semiHidden/>
    <w:rsid w:val="00CA2A61"/>
    <w:rPr>
      <w:sz w:val="20"/>
    </w:rPr>
  </w:style>
  <w:style w:type="paragraph" w:customStyle="1" w:styleId="Tablefootnote">
    <w:name w:val="Table footnote"/>
    <w:next w:val="BodyText"/>
    <w:qFormat/>
    <w:rsid w:val="00415BE6"/>
    <w:pPr>
      <w:spacing w:before="60" w:after="60"/>
      <w:ind w:left="173" w:hanging="187"/>
    </w:pPr>
    <w:rPr>
      <w:rFonts w:ascii="Arial" w:hAnsi="Arial"/>
      <w:color w:val="5F5F5F"/>
      <w:sz w:val="16"/>
      <w:lang w:val="en-US" w:eastAsia="en-US"/>
    </w:rPr>
  </w:style>
  <w:style w:type="table" w:customStyle="1" w:styleId="TableGrid1">
    <w:name w:val="Table Grid1"/>
    <w:basedOn w:val="TableNormal"/>
    <w:rsid w:val="00E2350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  <w:vAlign w:val="bottom"/>
    </w:tcPr>
    <w:tblStylePr w:type="firstRow">
      <w:rPr>
        <w:rFonts w:ascii="Arial" w:hAnsi="Arial"/>
        <w:b w:val="0"/>
        <w:i w:val="0"/>
        <w:color w:val="auto"/>
        <w:sz w:val="18"/>
      </w:rPr>
      <w:tblPr/>
      <w:tcPr>
        <w:shd w:val="clear" w:color="auto" w:fill="E0E0E0"/>
      </w:tcPr>
    </w:tblStylePr>
  </w:style>
  <w:style w:type="character" w:styleId="FootnoteReference">
    <w:name w:val="footnote reference"/>
    <w:semiHidden/>
    <w:rsid w:val="00CA2A61"/>
    <w:rPr>
      <w:vertAlign w:val="superscript"/>
    </w:rPr>
  </w:style>
  <w:style w:type="paragraph" w:customStyle="1" w:styleId="FootnoteText1">
    <w:name w:val="Footnote Text1"/>
    <w:basedOn w:val="FootnoteText"/>
    <w:link w:val="FootnotetextChar0"/>
    <w:rsid w:val="00CA2A61"/>
    <w:pPr>
      <w:spacing w:after="20"/>
    </w:pPr>
    <w:rPr>
      <w:rFonts w:ascii="Arial" w:hAnsi="Arial"/>
      <w:sz w:val="18"/>
    </w:rPr>
  </w:style>
  <w:style w:type="character" w:customStyle="1" w:styleId="FootnoteTextChar">
    <w:name w:val="Footnote Text Char"/>
    <w:link w:val="FootnoteText"/>
    <w:rsid w:val="00CA2A61"/>
    <w:rPr>
      <w:lang w:val="en-US" w:eastAsia="en-US" w:bidi="ar-SA"/>
    </w:rPr>
  </w:style>
  <w:style w:type="character" w:customStyle="1" w:styleId="FootnotetextChar0">
    <w:name w:val="Footnote text Char"/>
    <w:link w:val="FootnoteText1"/>
    <w:rsid w:val="00CA2A61"/>
    <w:rPr>
      <w:rFonts w:ascii="Arial" w:hAnsi="Arial"/>
      <w:sz w:val="18"/>
      <w:lang w:val="en-US" w:eastAsia="en-US" w:bidi="ar-SA"/>
    </w:rPr>
  </w:style>
  <w:style w:type="paragraph" w:styleId="TableofFigures">
    <w:name w:val="table of figures"/>
    <w:basedOn w:val="Normal"/>
    <w:next w:val="Normal"/>
    <w:semiHidden/>
    <w:rsid w:val="00D15F82"/>
    <w:pPr>
      <w:tabs>
        <w:tab w:val="left" w:pos="1080"/>
        <w:tab w:val="right" w:leader="dot" w:pos="9360"/>
      </w:tabs>
      <w:snapToGrid w:val="0"/>
      <w:spacing w:line="340" w:lineRule="exact"/>
      <w:ind w:left="1080" w:hanging="1080"/>
    </w:pPr>
    <w:rPr>
      <w:rFonts w:ascii="Arial" w:eastAsia="MS Mincho" w:hAnsi="Arial"/>
      <w:sz w:val="20"/>
      <w:lang w:eastAsia="ja-JP"/>
    </w:rPr>
  </w:style>
  <w:style w:type="paragraph" w:customStyle="1" w:styleId="TableTitle">
    <w:name w:val="Table Title"/>
    <w:next w:val="BodyText"/>
    <w:qFormat/>
    <w:rsid w:val="00930352"/>
    <w:pPr>
      <w:numPr>
        <w:numId w:val="22"/>
      </w:numPr>
      <w:spacing w:before="180" w:after="60"/>
      <w:ind w:left="360"/>
    </w:pPr>
    <w:rPr>
      <w:rFonts w:ascii="Arial" w:eastAsia="MS Mincho" w:hAnsi="Arial"/>
      <w:b/>
      <w:sz w:val="18"/>
      <w:lang w:val="en-US" w:eastAsia="ja-JP"/>
    </w:rPr>
  </w:style>
  <w:style w:type="paragraph" w:customStyle="1" w:styleId="Appendix">
    <w:name w:val="Appendix"/>
    <w:basedOn w:val="Normal"/>
    <w:next w:val="BodyText"/>
    <w:uiPriority w:val="1"/>
    <w:qFormat/>
    <w:rsid w:val="008133EF"/>
    <w:pPr>
      <w:pageBreakBefore/>
      <w:numPr>
        <w:numId w:val="23"/>
      </w:numPr>
      <w:tabs>
        <w:tab w:val="left" w:pos="1800"/>
      </w:tabs>
      <w:snapToGrid w:val="0"/>
      <w:spacing w:after="360"/>
    </w:pPr>
    <w:rPr>
      <w:rFonts w:ascii="Arial Bold" w:eastAsia="MS Mincho" w:hAnsi="Arial Bold"/>
      <w:b/>
      <w:kern w:val="28"/>
      <w:sz w:val="26"/>
      <w:lang w:eastAsia="ja-JP"/>
    </w:rPr>
  </w:style>
  <w:style w:type="paragraph" w:customStyle="1" w:styleId="FigureTitle">
    <w:name w:val="Figure Title"/>
    <w:next w:val="BodyText"/>
    <w:qFormat/>
    <w:rsid w:val="00C706ED"/>
    <w:pPr>
      <w:numPr>
        <w:numId w:val="24"/>
      </w:numPr>
      <w:tabs>
        <w:tab w:val="left" w:pos="990"/>
      </w:tabs>
      <w:snapToGrid w:val="0"/>
      <w:spacing w:before="60" w:after="60"/>
      <w:ind w:left="0" w:firstLine="0"/>
    </w:pPr>
    <w:rPr>
      <w:rFonts w:ascii="Arial" w:eastAsia="MS Mincho" w:hAnsi="Arial"/>
      <w:b/>
      <w:sz w:val="18"/>
      <w:lang w:val="en-US" w:eastAsia="ja-JP"/>
    </w:rPr>
  </w:style>
  <w:style w:type="character" w:customStyle="1" w:styleId="PageNumber1">
    <w:name w:val="Page Number1"/>
    <w:rsid w:val="00AF1489"/>
    <w:rPr>
      <w:rFonts w:ascii="Arial Bold" w:hAnsi="Arial Bold"/>
      <w:b/>
      <w:color w:val="5F5F5F"/>
      <w:sz w:val="16"/>
    </w:rPr>
  </w:style>
  <w:style w:type="character" w:styleId="SubtleEmphasis">
    <w:name w:val="Subtle Emphasis"/>
    <w:uiPriority w:val="19"/>
    <w:qFormat/>
    <w:rsid w:val="00323812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491CFC"/>
    <w:pPr>
      <w:snapToGrid w:val="0"/>
      <w:ind w:left="547"/>
    </w:pPr>
    <w:rPr>
      <w:rFonts w:ascii="Arial" w:eastAsia="MS Mincho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customStyle="1" w:styleId="TableText">
    <w:name w:val="Table Text"/>
    <w:basedOn w:val="Normal"/>
    <w:qFormat/>
    <w:rsid w:val="00806AED"/>
    <w:pPr>
      <w:snapToGrid w:val="0"/>
      <w:spacing w:before="20" w:after="20"/>
    </w:pPr>
    <w:rPr>
      <w:rFonts w:ascii="Arial" w:eastAsia="MS Mincho" w:hAnsi="Arial"/>
      <w:sz w:val="18"/>
      <w:lang w:eastAsia="ja-JP"/>
    </w:rPr>
  </w:style>
  <w:style w:type="paragraph" w:customStyle="1" w:styleId="ReportTitle">
    <w:name w:val="Report Title"/>
    <w:rsid w:val="008E423E"/>
    <w:pPr>
      <w:snapToGrid w:val="0"/>
      <w:spacing w:after="180"/>
    </w:pPr>
    <w:rPr>
      <w:rFonts w:ascii="Arial" w:eastAsia="MS Mincho" w:hAnsi="Arial"/>
      <w:b/>
      <w:sz w:val="44"/>
      <w:lang w:val="en-US" w:eastAsia="ja-JP"/>
    </w:rPr>
  </w:style>
  <w:style w:type="paragraph" w:customStyle="1" w:styleId="Dateofreport">
    <w:name w:val="Date of report"/>
    <w:next w:val="Extratitlepginformation"/>
    <w:rsid w:val="00EA709C"/>
    <w:pPr>
      <w:snapToGrid w:val="0"/>
      <w:spacing w:before="480" w:after="400"/>
    </w:pPr>
    <w:rPr>
      <w:rFonts w:ascii="Arial" w:eastAsia="MS Mincho" w:hAnsi="Arial"/>
      <w:b/>
      <w:sz w:val="28"/>
      <w:lang w:val="en-US" w:eastAsia="ja-JP"/>
    </w:rPr>
  </w:style>
  <w:style w:type="paragraph" w:customStyle="1" w:styleId="Extratitlepginformation">
    <w:name w:val="Extra title pg. information"/>
    <w:basedOn w:val="Normal"/>
    <w:rsid w:val="008E423E"/>
    <w:pPr>
      <w:snapToGrid w:val="0"/>
    </w:pPr>
    <w:rPr>
      <w:rFonts w:ascii="Arial" w:eastAsia="MS Mincho" w:hAnsi="Arial" w:cs="Arial"/>
      <w:sz w:val="20"/>
      <w:lang w:eastAsia="ja-JP"/>
    </w:rPr>
  </w:style>
  <w:style w:type="paragraph" w:customStyle="1" w:styleId="SecondaryReportTitle">
    <w:name w:val="Secondary Report Title"/>
    <w:basedOn w:val="ReportTitle"/>
    <w:rsid w:val="008E423E"/>
    <w:pPr>
      <w:spacing w:after="0"/>
    </w:pPr>
    <w:rPr>
      <w:sz w:val="36"/>
    </w:rPr>
  </w:style>
  <w:style w:type="character" w:styleId="Emphasis">
    <w:name w:val="Emphasis"/>
    <w:qFormat/>
    <w:rsid w:val="00323812"/>
    <w:rPr>
      <w:i/>
      <w:iCs/>
    </w:rPr>
  </w:style>
  <w:style w:type="character" w:styleId="Strong">
    <w:name w:val="Strong"/>
    <w:qFormat/>
    <w:rsid w:val="0032381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80D47"/>
    <w:rPr>
      <w:rFonts w:ascii="Tahoma" w:hAnsi="Tahoma" w:cs="Tahoma"/>
      <w:sz w:val="16"/>
      <w:szCs w:val="16"/>
      <w:lang w:val="en-US" w:eastAsia="en-US"/>
    </w:rPr>
  </w:style>
  <w:style w:type="paragraph" w:customStyle="1" w:styleId="Footnote">
    <w:name w:val="Footnote"/>
    <w:link w:val="FootnoteChar"/>
    <w:uiPriority w:val="1"/>
    <w:qFormat/>
    <w:rsid w:val="00E32C1E"/>
    <w:pPr>
      <w:snapToGrid w:val="0"/>
      <w:spacing w:after="60"/>
    </w:pPr>
    <w:rPr>
      <w:rFonts w:ascii="Arial" w:eastAsia="MS Mincho" w:hAnsi="Arial" w:cs="Tahoma"/>
      <w:sz w:val="16"/>
      <w:szCs w:val="16"/>
      <w:lang w:val="en-US" w:eastAsia="ja-JP"/>
    </w:rPr>
  </w:style>
  <w:style w:type="character" w:customStyle="1" w:styleId="FootnoteChar">
    <w:name w:val="Footnote Char"/>
    <w:basedOn w:val="DefaultParagraphFont"/>
    <w:link w:val="Footnote"/>
    <w:uiPriority w:val="1"/>
    <w:rsid w:val="00D60FA4"/>
    <w:rPr>
      <w:rFonts w:ascii="Arial" w:eastAsia="MS Mincho" w:hAnsi="Arial" w:cs="Tahoma"/>
      <w:sz w:val="16"/>
      <w:szCs w:val="16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A053CC"/>
    <w:pPr>
      <w:spacing w:before="120"/>
      <w:ind w:left="720" w:right="720"/>
    </w:pPr>
    <w:rPr>
      <w:rFonts w:ascii="Arial" w:hAnsi="Arial" w:cs="Arial"/>
      <w:iCs/>
      <w:color w:val="5F5F5F"/>
    </w:rPr>
  </w:style>
  <w:style w:type="character" w:customStyle="1" w:styleId="QuoteChar">
    <w:name w:val="Quote Char"/>
    <w:basedOn w:val="DefaultParagraphFont"/>
    <w:link w:val="Quote"/>
    <w:uiPriority w:val="29"/>
    <w:rsid w:val="00A053CC"/>
    <w:rPr>
      <w:rFonts w:ascii="Arial" w:hAnsi="Arial" w:cs="Arial"/>
      <w:iCs/>
      <w:color w:val="5F5F5F"/>
      <w:sz w:val="22"/>
      <w:lang w:val="en-US" w:eastAsia="en-US"/>
    </w:rPr>
  </w:style>
  <w:style w:type="paragraph" w:styleId="ListParagraph">
    <w:name w:val="List Paragraph"/>
    <w:basedOn w:val="Normal"/>
    <w:uiPriority w:val="34"/>
    <w:rsid w:val="007800C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31D34"/>
    <w:rPr>
      <w:b/>
      <w:bCs/>
      <w:color w:val="000000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1E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table" w:styleId="MediumGrid1-Accent1">
    <w:name w:val="Medium Grid 1 Accent 1"/>
    <w:basedOn w:val="TableNormal"/>
    <w:uiPriority w:val="67"/>
    <w:rsid w:val="00704F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704F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96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6B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6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6B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21DF4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inquiries@aer.ca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3fc\Downloads\Report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99A7-51D4-4017-943A-9B08F951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 (1).dotx</Template>
  <TotalTime>7</TotalTime>
  <Pages>26</Pages>
  <Words>3051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ERCB</Company>
  <LinksUpToDate>false</LinksUpToDate>
  <CharactersWithSpaces>21029</CharactersWithSpaces>
  <SharedDoc>false</SharedDoc>
  <HLinks>
    <vt:vector size="48" baseType="variant"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_Toc363645474</vt:lpwstr>
      </vt:variant>
      <vt:variant>
        <vt:i4>1638455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_Toc363646387</vt:lpwstr>
      </vt:variant>
      <vt:variant>
        <vt:i4>1245238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_Toc363645212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_Toc363645211</vt:lpwstr>
      </vt:variant>
      <vt:variant>
        <vt:i4>1179702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_Toc363645209</vt:lpwstr>
      </vt:variant>
      <vt:variant>
        <vt:i4>1179702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_Toc363645208</vt:lpwstr>
      </vt:variant>
      <vt:variant>
        <vt:i4>131192</vt:i4>
      </vt:variant>
      <vt:variant>
        <vt:i4>11</vt:i4>
      </vt:variant>
      <vt:variant>
        <vt:i4>0</vt:i4>
      </vt:variant>
      <vt:variant>
        <vt:i4>5</vt:i4>
      </vt:variant>
      <vt:variant>
        <vt:lpwstr>mailto:Doc.Services@aer.ca</vt:lpwstr>
      </vt:variant>
      <vt:variant>
        <vt:lpwstr/>
      </vt:variant>
      <vt:variant>
        <vt:i4>131192</vt:i4>
      </vt:variant>
      <vt:variant>
        <vt:i4>8</vt:i4>
      </vt:variant>
      <vt:variant>
        <vt:i4>0</vt:i4>
      </vt:variant>
      <vt:variant>
        <vt:i4>5</vt:i4>
      </vt:variant>
      <vt:variant>
        <vt:lpwstr>mailto:Doc.Services@aer.ca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Krahulic</dc:creator>
  <cp:lastModifiedBy>Lisa Pacholko</cp:lastModifiedBy>
  <cp:revision>3</cp:revision>
  <cp:lastPrinted>2014-04-28T15:07:00Z</cp:lastPrinted>
  <dcterms:created xsi:type="dcterms:W3CDTF">2020-02-03T18:30:00Z</dcterms:created>
  <dcterms:modified xsi:type="dcterms:W3CDTF">2020-02-03T18:36:00Z</dcterms:modified>
</cp:coreProperties>
</file>